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4578" w14:textId="01F28A28" w:rsidR="00FD249E" w:rsidRDefault="009757DC">
      <w:r>
        <w:rPr>
          <w:noProof/>
        </w:rPr>
        <w:drawing>
          <wp:inline distT="0" distB="0" distL="0" distR="0" wp14:anchorId="6B0AF9C1" wp14:editId="1F1C61D8">
            <wp:extent cx="4673876" cy="4037565"/>
            <wp:effectExtent l="0" t="0" r="12700" b="127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5240758E-AD2C-8FA2-D402-8D8EFB6851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0AAD009" w14:textId="77777777" w:rsidR="009757DC" w:rsidRDefault="009757DC"/>
    <w:p w14:paraId="13F2E036" w14:textId="327C29C6" w:rsidR="009757DC" w:rsidRDefault="009757DC">
      <w:r>
        <w:rPr>
          <w:noProof/>
        </w:rPr>
        <w:drawing>
          <wp:inline distT="0" distB="0" distL="0" distR="0" wp14:anchorId="115A8D8C" wp14:editId="59F4DF04">
            <wp:extent cx="4672219" cy="4036322"/>
            <wp:effectExtent l="0" t="0" r="14605" b="2540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45A88BDF-E509-BB40-12DA-37DF3C8986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05B63F3" w14:textId="43FBC941" w:rsidR="009757DC" w:rsidRDefault="009757DC">
      <w:r>
        <w:rPr>
          <w:noProof/>
        </w:rPr>
        <w:lastRenderedPageBreak/>
        <w:drawing>
          <wp:inline distT="0" distB="0" distL="0" distR="0" wp14:anchorId="77D34872" wp14:editId="7F8F2BDB">
            <wp:extent cx="4676117" cy="4039246"/>
            <wp:effectExtent l="0" t="0" r="10795" b="18415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C9C04A77-0D88-5C33-C67C-6A570A7B89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D64A73E" w14:textId="77777777" w:rsidR="009757DC" w:rsidRDefault="009757DC"/>
    <w:p w14:paraId="0AC7D68A" w14:textId="425C145B" w:rsidR="009757DC" w:rsidRDefault="009757DC">
      <w:r>
        <w:rPr>
          <w:noProof/>
        </w:rPr>
        <w:drawing>
          <wp:inline distT="0" distB="0" distL="0" distR="0" wp14:anchorId="5391255F" wp14:editId="02539212">
            <wp:extent cx="4676117" cy="4039246"/>
            <wp:effectExtent l="0" t="0" r="10795" b="18415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EFB7CB08-B957-3345-B8D0-EADA48D3BD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85CB3C" w14:textId="0970CD31" w:rsidR="009757DC" w:rsidRDefault="009757DC">
      <w:r>
        <w:rPr>
          <w:noProof/>
        </w:rPr>
        <w:lastRenderedPageBreak/>
        <w:drawing>
          <wp:inline distT="0" distB="0" distL="0" distR="0" wp14:anchorId="3979F24C" wp14:editId="16512BCC">
            <wp:extent cx="4676118" cy="4036324"/>
            <wp:effectExtent l="0" t="0" r="10795" b="254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DFF3E729-4F4B-2E08-DAB9-2828F7F04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7C9835" w14:textId="77777777" w:rsidR="009757DC" w:rsidRDefault="009757DC"/>
    <w:p w14:paraId="6FC59422" w14:textId="347A8194" w:rsidR="009757DC" w:rsidRDefault="009757DC">
      <w:r>
        <w:rPr>
          <w:noProof/>
        </w:rPr>
        <w:drawing>
          <wp:inline distT="0" distB="0" distL="0" distR="0" wp14:anchorId="5AC9CF40" wp14:editId="0B20A4D8">
            <wp:extent cx="4676118" cy="4036324"/>
            <wp:effectExtent l="0" t="0" r="10795" b="2540"/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C51BCBB1-85FC-93AD-C5B3-1A15A44BD6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757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DC"/>
    <w:rsid w:val="003B0711"/>
    <w:rsid w:val="008711B7"/>
    <w:rsid w:val="008741D3"/>
    <w:rsid w:val="009757DC"/>
    <w:rsid w:val="00A361EB"/>
    <w:rsid w:val="00E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BA0"/>
  <w15:chartTrackingRefBased/>
  <w15:docId w15:val="{A748DACF-762C-4233-BC99-EDF83238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dmenas\Downloads\BENDRAVIMAS%20IR%20PARAMA_%20(Atsakymai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dmenas\Downloads\BENDRAVIMAS%20IR%20PARAMA_%20(Atsakymai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dmenas\Downloads\BENDRAVIMAS%20IR%20PARAMA_%20(Atsakymai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dmenas\Downloads\BENDRAVIMAS%20IR%20PARAMA_%20(Atsakymai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dmenas\Downloads\BENDRAVIMAS%20IR%20PARAMA_%20(Atsakymai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dmenas\Downloads\BENDRAVIMAS%20IR%20PARAMA_%20(Atsakymai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400" b="0" i="0" u="none" strike="noStrike" baseline="0">
                <a:effectLst/>
              </a:rPr>
              <a:t>BENDRAVIMAS IR PARAMA</a:t>
            </a:r>
            <a:r>
              <a:rPr lang="lt-LT" sz="1400" b="0" i="0" u="none" strike="noStrike" baseline="0"/>
              <a:t> 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'Forma iš 1 atsakymų'!$B$1:$H$1</c:f>
              <c:strCache>
                <c:ptCount val="7"/>
                <c:pt idx="0">
                  <c:v>Mokyklos vadovas gerai pasiekiamas mokytojams ir kitiems mokyklos darbuotojams</c:v>
                </c:pt>
                <c:pt idx="1">
                  <c:v>Mokyklos vadovas palaiko pagarbius ir draugiškus santykius su visais mokyklos bendruomenės nariais</c:v>
                </c:pt>
                <c:pt idx="2">
                  <c:v>Mokyklos vadovas rimtai atsižvelgia į darbuotojų rūpesčius baimes</c:v>
                </c:pt>
                <c:pt idx="3">
                  <c:v>Mokyklos vadovas skiria laiko mano reikalams</c:v>
                </c:pt>
                <c:pt idx="4">
                  <c:v>Mokyklos vadovas pasiūlo paramą, bendraujant su sunkiais mokiniais</c:v>
                </c:pt>
                <c:pt idx="5">
                  <c:v>Mokyklos vadovas pasiūlo pagalbą, vedant sudėtingus pokalbius su tėvais</c:v>
                </c:pt>
                <c:pt idx="6">
                  <c:v>Mokyklos vadovas su manimi elgiasi taktiškai ir pagarbiai</c:v>
                </c:pt>
              </c:strCache>
            </c:strRef>
          </c:cat>
          <c:val>
            <c:numRef>
              <c:f>'Forma iš 1 atsakymų'!$B$32:$H$32</c:f>
              <c:numCache>
                <c:formatCode>0.0</c:formatCode>
                <c:ptCount val="7"/>
                <c:pt idx="0">
                  <c:v>3.8</c:v>
                </c:pt>
                <c:pt idx="1">
                  <c:v>3.6666666666666665</c:v>
                </c:pt>
                <c:pt idx="2">
                  <c:v>3.6</c:v>
                </c:pt>
                <c:pt idx="3">
                  <c:v>3.7</c:v>
                </c:pt>
                <c:pt idx="4">
                  <c:v>3.3333333333333335</c:v>
                </c:pt>
                <c:pt idx="5">
                  <c:v>3.5</c:v>
                </c:pt>
                <c:pt idx="6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6-4D26-A3DB-12942471E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68178992"/>
        <c:axId val="1768177328"/>
      </c:barChart>
      <c:catAx>
        <c:axId val="176817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7328"/>
        <c:crosses val="autoZero"/>
        <c:auto val="1"/>
        <c:lblAlgn val="ctr"/>
        <c:lblOffset val="100"/>
        <c:noMultiLvlLbl val="0"/>
      </c:catAx>
      <c:valAx>
        <c:axId val="176817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400" b="0" i="0" u="none" strike="noStrike" baseline="0">
                <a:effectLst/>
              </a:rPr>
              <a:t>ATLIKTŲ DARBŲ IR KONSTRUKTYVIOS KRITIKOS PRIPAŽINIMAS</a:t>
            </a:r>
            <a:r>
              <a:rPr lang="lt-LT" sz="1400" b="0" i="0" u="none" strike="noStrike" baseline="0"/>
              <a:t> 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'Forma iš 1 atsakymų'!$I$1:$O$1</c:f>
              <c:strCache>
                <c:ptCount val="7"/>
                <c:pt idx="0">
                  <c:v>Mokyklos vadovas pastebi mano darbus mokyklai</c:v>
                </c:pt>
                <c:pt idx="1">
                  <c:v>Mokyklos vadovas įvertina papildomai atliktus darbus, papildomus darbuotojų įsipareigojimus</c:v>
                </c:pt>
                <c:pt idx="2">
                  <c:v>Mokyklos vadovas pripažįsta mano atliktus darbus ir pagarbiai vertina</c:v>
                </c:pt>
                <c:pt idx="3">
                  <c:v>Mokyklos vadovas kritikuoja dalykiškai ir prideramai</c:v>
                </c:pt>
                <c:pt idx="4">
                  <c:v>Mokyklos vadovas leidžia suabejoti ir savo paties, pačios elgesiu</c:v>
                </c:pt>
                <c:pt idx="5">
                  <c:v>Mokyklos vadovas ragina mane, atvirai išsakyti kritiką</c:v>
                </c:pt>
                <c:pt idx="6">
                  <c:v>Mokyklos vadovas rimtai priima kritiką</c:v>
                </c:pt>
              </c:strCache>
            </c:strRef>
          </c:cat>
          <c:val>
            <c:numRef>
              <c:f>'Forma iš 1 atsakymų'!$I$32:$O$32</c:f>
              <c:numCache>
                <c:formatCode>0.0</c:formatCode>
                <c:ptCount val="7"/>
                <c:pt idx="0">
                  <c:v>3.5666666666666669</c:v>
                </c:pt>
                <c:pt idx="1">
                  <c:v>3.5666666666666669</c:v>
                </c:pt>
                <c:pt idx="2">
                  <c:v>3.6</c:v>
                </c:pt>
                <c:pt idx="3">
                  <c:v>3.5666666666666669</c:v>
                </c:pt>
                <c:pt idx="4">
                  <c:v>3</c:v>
                </c:pt>
                <c:pt idx="5">
                  <c:v>3.4</c:v>
                </c:pt>
                <c:pt idx="6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1-4CCF-8D5F-746153058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68178992"/>
        <c:axId val="1768177328"/>
      </c:barChart>
      <c:catAx>
        <c:axId val="176817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7328"/>
        <c:crosses val="autoZero"/>
        <c:auto val="1"/>
        <c:lblAlgn val="ctr"/>
        <c:lblOffset val="100"/>
        <c:noMultiLvlLbl val="0"/>
      </c:catAx>
      <c:valAx>
        <c:axId val="176817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400" b="0" i="0" u="none" strike="noStrike" baseline="0">
                <a:effectLst/>
              </a:rPr>
              <a:t>MOKYKLOS KLIMATO PALAIKYMAS</a:t>
            </a:r>
            <a:r>
              <a:rPr lang="lt-LT" sz="1400" b="0" i="0" u="none" strike="noStrike" baseline="0"/>
              <a:t> 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'Forma iš 1 atsakymų'!$P$1:$T$1</c:f>
              <c:strCache>
                <c:ptCount val="5"/>
                <c:pt idx="0">
                  <c:v>Mokyklos vadovas palaiko mokyklos klimatą, kuriame visi jaučiasi gerai</c:v>
                </c:pt>
                <c:pt idx="1">
                  <c:v>Mokyklos vadovas remia bendruomeniškumą skatinančių veiklų idėjas (šventės, ritualai, bendra sportinė veikla ir t.t)</c:v>
                </c:pt>
                <c:pt idx="2">
                  <c:v>Mokyklos vadovas iš anksto ir atvirai pradeda kalbėtis apie problemas, konfliktus</c:v>
                </c:pt>
                <c:pt idx="3">
                  <c:v>Mokyklos vadovas skatina konstruktyvius problemų ir konfliktų sprendimus</c:v>
                </c:pt>
                <c:pt idx="4">
                  <c:v>Mokyklos vadovas pasitiki manimi kasdieniniame mums bendraujant</c:v>
                </c:pt>
              </c:strCache>
            </c:strRef>
          </c:cat>
          <c:val>
            <c:numRef>
              <c:f>'Forma iš 1 atsakymų'!$P$32:$T$32</c:f>
              <c:numCache>
                <c:formatCode>0.0</c:formatCode>
                <c:ptCount val="5"/>
                <c:pt idx="0">
                  <c:v>3.5666666666666669</c:v>
                </c:pt>
                <c:pt idx="1">
                  <c:v>3.7</c:v>
                </c:pt>
                <c:pt idx="2">
                  <c:v>3.4666666666666668</c:v>
                </c:pt>
                <c:pt idx="3">
                  <c:v>3.5</c:v>
                </c:pt>
                <c:pt idx="4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A-4566-BF87-E669B01D7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68178992"/>
        <c:axId val="1768177328"/>
      </c:barChart>
      <c:catAx>
        <c:axId val="176817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7328"/>
        <c:crosses val="autoZero"/>
        <c:auto val="1"/>
        <c:lblAlgn val="ctr"/>
        <c:lblOffset val="100"/>
        <c:noMultiLvlLbl val="0"/>
      </c:catAx>
      <c:valAx>
        <c:axId val="176817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400" b="0" i="0" u="none" strike="noStrike" baseline="0">
                <a:effectLst/>
              </a:rPr>
              <a:t>INFORMACIJA IR SPRENDIMAI</a:t>
            </a:r>
            <a:r>
              <a:rPr lang="lt-LT" sz="1400" b="0" i="0" u="none" strike="noStrike" baseline="0"/>
              <a:t> 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'Forma iš 1 atsakymų'!$U$1:$AB$1</c:f>
              <c:strCache>
                <c:ptCount val="8"/>
                <c:pt idx="0">
                  <c:v>Mokyklos vadovas įtraukia mane į su manimi susijusių sprendimų priėmimą</c:v>
                </c:pt>
                <c:pt idx="1">
                  <c:v>Mokyklos vadovas priimdamas sprendimus, atsižvelgia į suinteresuotų asmenų prašymus, prieštaravimus ir nuomones</c:v>
                </c:pt>
                <c:pt idx="2">
                  <c:v>Mokyklos vadovas laiku priima sprendimus</c:v>
                </c:pt>
                <c:pt idx="3">
                  <c:v>Mokyklos vadovas dalykiškai suprantamai pagrindžia sprendimus</c:v>
                </c:pt>
                <c:pt idx="4">
                  <c:v>Mokyklos vadovas užtikrina, kad sprendimų būtų laikomasi, kad jie būtų įgyvendinti</c:v>
                </c:pt>
                <c:pt idx="5">
                  <c:v>Mokyklos vadovas daro įpareigojančius pareiškimus</c:v>
                </c:pt>
                <c:pt idx="6">
                  <c:v>Mokyklos vadovas laiku ir pakankamai informuoja mokytojus (stūmimo principas)</c:v>
                </c:pt>
                <c:pt idx="7">
                  <c:v>Mokyklos vadovas mokytojai patys aktyviai domisi informacijos gavimu (traukimo principas)</c:v>
                </c:pt>
              </c:strCache>
            </c:strRef>
          </c:cat>
          <c:val>
            <c:numRef>
              <c:f>'Forma iš 1 atsakymų'!$U$32:$AB$32</c:f>
              <c:numCache>
                <c:formatCode>0.0</c:formatCode>
                <c:ptCount val="8"/>
                <c:pt idx="0">
                  <c:v>3.4666666666666668</c:v>
                </c:pt>
                <c:pt idx="1">
                  <c:v>3.4666666666666668</c:v>
                </c:pt>
                <c:pt idx="2">
                  <c:v>3.4666666666666668</c:v>
                </c:pt>
                <c:pt idx="3">
                  <c:v>3.5666666666666669</c:v>
                </c:pt>
                <c:pt idx="4">
                  <c:v>3.5666666666666669</c:v>
                </c:pt>
                <c:pt idx="5">
                  <c:v>3.4666666666666668</c:v>
                </c:pt>
                <c:pt idx="6">
                  <c:v>3.2333333333333334</c:v>
                </c:pt>
                <c:pt idx="7">
                  <c:v>3.3666666666666667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12-4DB3-B1F9-A4A3DA8F6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68178992"/>
        <c:axId val="1768177328"/>
      </c:barChart>
      <c:catAx>
        <c:axId val="176817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7328"/>
        <c:crosses val="autoZero"/>
        <c:auto val="1"/>
        <c:lblAlgn val="ctr"/>
        <c:lblOffset val="100"/>
        <c:noMultiLvlLbl val="0"/>
      </c:catAx>
      <c:valAx>
        <c:axId val="176817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400" b="0" i="0" u="none" strike="noStrike" baseline="0">
                <a:effectLst/>
              </a:rPr>
              <a:t>KOLEKTYVO POSĖDŽIŲ IR KONFERENCIJŲ ORGANIZAVIMAS</a:t>
            </a:r>
            <a:r>
              <a:rPr lang="lt-LT" sz="1400" b="0" i="0" u="none" strike="noStrike" baseline="0"/>
              <a:t> 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'Forma iš 1 atsakymų'!$AC$1:$AG$1</c:f>
              <c:strCache>
                <c:ptCount val="5"/>
                <c:pt idx="0">
                  <c:v>Mokyklos vadovas pasirūpina tuo, kad posėdžiai būtų orientuoti į rezultatą ir netruktų ilgai</c:v>
                </c:pt>
                <c:pt idx="1">
                  <c:v>Mokyklos vadovas vesdamas posėdį, suteikia aiškumo ir veiksmingumo</c:v>
                </c:pt>
                <c:pt idx="2">
                  <c:v>Kolektyvo temos man svarbios</c:v>
                </c:pt>
                <c:pt idx="3">
                  <c:v>Informacijos kiekis yra tinkamas ir aiškiai suformuluotas</c:v>
                </c:pt>
                <c:pt idx="4">
                  <c:v>Aš galiu išsakyti savo prašymus.</c:v>
                </c:pt>
              </c:strCache>
            </c:strRef>
          </c:cat>
          <c:val>
            <c:numRef>
              <c:f>'Forma iš 1 atsakymų'!$AC$32:$AG$32</c:f>
              <c:numCache>
                <c:formatCode>0.0</c:formatCode>
                <c:ptCount val="5"/>
                <c:pt idx="0">
                  <c:v>3.5333333333333332</c:v>
                </c:pt>
                <c:pt idx="1">
                  <c:v>3.5333333333333332</c:v>
                </c:pt>
                <c:pt idx="2">
                  <c:v>3.7</c:v>
                </c:pt>
                <c:pt idx="3">
                  <c:v>3.4333333333333331</c:v>
                </c:pt>
                <c:pt idx="4">
                  <c:v>3.6666666666666665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6-42F6-901B-018317B63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68178992"/>
        <c:axId val="1768177328"/>
      </c:barChart>
      <c:catAx>
        <c:axId val="176817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7328"/>
        <c:crosses val="autoZero"/>
        <c:auto val="1"/>
        <c:lblAlgn val="ctr"/>
        <c:lblOffset val="100"/>
        <c:noMultiLvlLbl val="0"/>
      </c:catAx>
      <c:valAx>
        <c:axId val="176817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400" b="0" i="0" u="none" strike="noStrike" baseline="0">
                <a:effectLst/>
              </a:rPr>
              <a:t>INDIVIDUALUS SKATINIMAS IR PERSONALO VALDYMAS</a:t>
            </a:r>
            <a:r>
              <a:rPr lang="lt-LT" sz="1400" b="0" i="0" u="none" strike="noStrike" baseline="0"/>
              <a:t> 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'Forma iš 1 atsakymų'!$AH$1:$AO$1</c:f>
              <c:strCache>
                <c:ptCount val="8"/>
                <c:pt idx="0">
                  <c:v>Mokyklos vadovas moka deleguoti  ir iš tiesų deleguoja</c:v>
                </c:pt>
                <c:pt idx="1">
                  <c:v>Mokyklos vadovas deleguodamas užduotis, atsižvelgia į mano sugebėjimus ir interesus</c:v>
                </c:pt>
                <c:pt idx="2">
                  <c:v>Mokyklos vadovas paiso teisingo su mokykla susijusių užduočių paskirstymo mokytojų kolektyve</c:v>
                </c:pt>
                <c:pt idx="3">
                  <c:v>Mokyklos vadovas pastebi mano asmeninę ir darbo situaciją</c:v>
                </c:pt>
                <c:pt idx="4">
                  <c:v>Mokyklos vadovas reguliariai lankosi pamokose ir pateikia kvalifikuotus atsiliepimus kolegoms</c:v>
                </c:pt>
                <c:pt idx="5">
                  <c:v>Mokyklos vadovas remia mane mano profesinio kvalifikacijos kėlimo kelyje (pvz., dalyvavimas kvalifikacijos kėlime)</c:v>
                </c:pt>
                <c:pt idx="6">
                  <c:v>Mokyklos vadovas korektiškai vertina mane formaliai vertinant darbuotojus</c:v>
                </c:pt>
                <c:pt idx="7">
                  <c:v>Individualūs pokalbiai su mokyklos vadovybe (pvz., darbuotojų pokalbiai) man yra vertingi ir naudingi</c:v>
                </c:pt>
              </c:strCache>
            </c:strRef>
          </c:cat>
          <c:val>
            <c:numRef>
              <c:f>'Forma iš 1 atsakymų'!$AH$32:$AO$32</c:f>
              <c:numCache>
                <c:formatCode>0.0</c:formatCode>
                <c:ptCount val="8"/>
                <c:pt idx="0">
                  <c:v>3.5333333333333332</c:v>
                </c:pt>
                <c:pt idx="1">
                  <c:v>3.5666666666666669</c:v>
                </c:pt>
                <c:pt idx="2">
                  <c:v>3.4666666666666668</c:v>
                </c:pt>
                <c:pt idx="3">
                  <c:v>3.5333333333333332</c:v>
                </c:pt>
                <c:pt idx="4">
                  <c:v>3</c:v>
                </c:pt>
                <c:pt idx="5">
                  <c:v>3.7</c:v>
                </c:pt>
                <c:pt idx="6">
                  <c:v>3.6666666666666665</c:v>
                </c:pt>
                <c:pt idx="7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D-4AD7-807C-55C9054D7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68178992"/>
        <c:axId val="1768177328"/>
      </c:barChart>
      <c:catAx>
        <c:axId val="176817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7328"/>
        <c:crosses val="autoZero"/>
        <c:auto val="1"/>
        <c:lblAlgn val="ctr"/>
        <c:lblOffset val="100"/>
        <c:noMultiLvlLbl val="0"/>
      </c:catAx>
      <c:valAx>
        <c:axId val="176817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6817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Motuzas</dc:creator>
  <cp:keywords/>
  <dc:description/>
  <cp:lastModifiedBy>Valdas Motuzas</cp:lastModifiedBy>
  <cp:revision>1</cp:revision>
  <dcterms:created xsi:type="dcterms:W3CDTF">2023-01-19T22:45:00Z</dcterms:created>
  <dcterms:modified xsi:type="dcterms:W3CDTF">2023-01-19T22:47:00Z</dcterms:modified>
</cp:coreProperties>
</file>