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423B7" w14:textId="7300898B" w:rsidR="008D23BC" w:rsidRDefault="008D23BC" w:rsidP="007E0B0C">
      <w:pPr>
        <w:overflowPunct w:val="0"/>
        <w:textAlignment w:val="baseline"/>
      </w:pPr>
      <w:r>
        <w:tab/>
      </w:r>
    </w:p>
    <w:p w14:paraId="3DDB069C" w14:textId="77777777" w:rsidR="00BC1B31" w:rsidRDefault="00BC1B31">
      <w:pPr>
        <w:tabs>
          <w:tab w:val="center" w:pos="4986"/>
          <w:tab w:val="right" w:pos="9972"/>
        </w:tabs>
      </w:pPr>
    </w:p>
    <w:p w14:paraId="181446B4" w14:textId="77777777" w:rsidR="00BC1B31" w:rsidRDefault="008D23BC" w:rsidP="00585A38">
      <w:pPr>
        <w:ind w:left="8729" w:firstLine="1247"/>
      </w:pPr>
      <w:r>
        <w:rPr>
          <w:shd w:val="clear" w:color="auto" w:fill="FFFFFF"/>
        </w:rPr>
        <w:t>PATVIRTINTA</w:t>
      </w:r>
    </w:p>
    <w:p w14:paraId="5CE91758" w14:textId="0BFA1353" w:rsidR="00BC1B31" w:rsidRDefault="004463F3" w:rsidP="00DA7337">
      <w:pPr>
        <w:shd w:val="clear" w:color="000000" w:fill="auto"/>
        <w:ind w:left="9976"/>
        <w:rPr>
          <w:szCs w:val="24"/>
          <w:shd w:val="clear" w:color="auto" w:fill="FFFFFF"/>
        </w:rPr>
      </w:pPr>
      <w:r>
        <w:rPr>
          <w:szCs w:val="24"/>
          <w:shd w:val="clear" w:color="auto" w:fill="FFFFFF"/>
        </w:rPr>
        <w:t xml:space="preserve">Gimnazijos direktoriaus </w:t>
      </w:r>
      <w:r w:rsidR="00D87C75">
        <w:rPr>
          <w:szCs w:val="24"/>
          <w:shd w:val="clear" w:color="auto" w:fill="FFFFFF"/>
        </w:rPr>
        <w:t xml:space="preserve"> 2026</w:t>
      </w:r>
      <w:r w:rsidR="008D23BC">
        <w:rPr>
          <w:szCs w:val="24"/>
          <w:shd w:val="clear" w:color="auto" w:fill="FFFFFF"/>
        </w:rPr>
        <w:t xml:space="preserve"> m. </w:t>
      </w:r>
      <w:r>
        <w:rPr>
          <w:szCs w:val="24"/>
          <w:shd w:val="clear" w:color="auto" w:fill="FFFFFF"/>
        </w:rPr>
        <w:t>r</w:t>
      </w:r>
      <w:r w:rsidR="00787FCC">
        <w:rPr>
          <w:szCs w:val="24"/>
          <w:shd w:val="clear" w:color="auto" w:fill="FFFFFF"/>
        </w:rPr>
        <w:t>ugsėjo</w:t>
      </w:r>
      <w:r w:rsidR="00A550F6">
        <w:rPr>
          <w:szCs w:val="24"/>
          <w:shd w:val="clear" w:color="auto" w:fill="FFFFFF"/>
        </w:rPr>
        <w:t xml:space="preserve"> </w:t>
      </w:r>
      <w:r>
        <w:rPr>
          <w:szCs w:val="24"/>
          <w:shd w:val="clear" w:color="auto" w:fill="FFFFFF"/>
        </w:rPr>
        <w:t xml:space="preserve"> </w:t>
      </w:r>
      <w:r w:rsidR="008D23BC">
        <w:t xml:space="preserve"> </w:t>
      </w:r>
      <w:r>
        <w:rPr>
          <w:szCs w:val="24"/>
          <w:shd w:val="clear" w:color="auto" w:fill="FFFFFF"/>
        </w:rPr>
        <w:t xml:space="preserve">mėn. </w:t>
      </w:r>
      <w:r w:rsidR="00787FCC">
        <w:rPr>
          <w:szCs w:val="24"/>
          <w:shd w:val="clear" w:color="auto" w:fill="FFFFFF"/>
        </w:rPr>
        <w:t>16</w:t>
      </w:r>
      <w:r w:rsidR="008D23BC">
        <w:rPr>
          <w:szCs w:val="24"/>
          <w:shd w:val="clear" w:color="auto" w:fill="FFFFFF"/>
        </w:rPr>
        <w:t xml:space="preserve"> d. </w:t>
      </w:r>
      <w:r>
        <w:rPr>
          <w:szCs w:val="24"/>
          <w:shd w:val="clear" w:color="auto" w:fill="FFFFFF"/>
        </w:rPr>
        <w:t xml:space="preserve"> </w:t>
      </w:r>
      <w:r w:rsidR="008D23BC">
        <w:rPr>
          <w:szCs w:val="24"/>
          <w:shd w:val="clear" w:color="auto" w:fill="FFFFFF"/>
        </w:rPr>
        <w:t xml:space="preserve">įsakymu Nr. </w:t>
      </w:r>
      <w:r w:rsidR="00D87C75">
        <w:rPr>
          <w:szCs w:val="24"/>
          <w:shd w:val="clear" w:color="auto" w:fill="FFFFFF"/>
        </w:rPr>
        <w:t>BV1-</w:t>
      </w:r>
      <w:r w:rsidR="00787FCC">
        <w:rPr>
          <w:szCs w:val="24"/>
          <w:shd w:val="clear" w:color="auto" w:fill="FFFFFF"/>
        </w:rPr>
        <w:t>66</w:t>
      </w:r>
    </w:p>
    <w:p w14:paraId="7C7C607F" w14:textId="77777777" w:rsidR="00B40796" w:rsidRDefault="00B40796" w:rsidP="00DA7337">
      <w:pPr>
        <w:shd w:val="clear" w:color="000000" w:fill="auto"/>
        <w:ind w:left="9976"/>
        <w:rPr>
          <w:szCs w:val="24"/>
          <w:shd w:val="clear" w:color="auto" w:fill="FFFFFF"/>
        </w:rPr>
      </w:pPr>
    </w:p>
    <w:p w14:paraId="75316E65" w14:textId="6748A4EF" w:rsidR="00BC1B31" w:rsidRPr="00B40796" w:rsidRDefault="00B40796" w:rsidP="00B40796">
      <w:pPr>
        <w:jc w:val="center"/>
        <w:rPr>
          <w:b/>
          <w:bCs/>
        </w:rPr>
      </w:pPr>
      <w:r w:rsidRPr="00B40796">
        <w:rPr>
          <w:b/>
          <w:bCs/>
        </w:rPr>
        <w:t>MAŽEIKIŲ R. VIEKŠNIŲ GIMNAZIJA</w:t>
      </w:r>
    </w:p>
    <w:p w14:paraId="04651A52" w14:textId="00118E51" w:rsidR="00BC1B31" w:rsidRDefault="00D87C75">
      <w:pPr>
        <w:shd w:val="clear" w:color="000000" w:fill="auto"/>
        <w:jc w:val="center"/>
        <w:rPr>
          <w:b/>
          <w:bCs/>
          <w:caps/>
          <w:szCs w:val="24"/>
        </w:rPr>
      </w:pPr>
      <w:r>
        <w:rPr>
          <w:b/>
          <w:bCs/>
          <w:szCs w:val="24"/>
        </w:rPr>
        <w:t>2026–2027</w:t>
      </w:r>
      <w:r w:rsidR="008D23BC">
        <w:rPr>
          <w:b/>
          <w:bCs/>
          <w:szCs w:val="24"/>
        </w:rPr>
        <w:t xml:space="preserve">  </w:t>
      </w:r>
      <w:r w:rsidR="008D23BC">
        <w:rPr>
          <w:b/>
          <w:bCs/>
          <w:caps/>
          <w:szCs w:val="24"/>
        </w:rPr>
        <w:t xml:space="preserve">MOKSLO METŲ PRADINIO, PAGRINDINIO IR VIDURINIO UGDYMO PROGRAMŲ </w:t>
      </w:r>
      <w:r w:rsidR="004463F3">
        <w:rPr>
          <w:b/>
          <w:bCs/>
          <w:caps/>
          <w:szCs w:val="24"/>
        </w:rPr>
        <w:t>UGDYMO PLANAS</w:t>
      </w:r>
    </w:p>
    <w:p w14:paraId="35AF788F" w14:textId="77777777" w:rsidR="00BC1B31" w:rsidRDefault="00BC1B31">
      <w:pPr>
        <w:shd w:val="clear" w:color="000000" w:fill="auto"/>
        <w:ind w:firstLine="567"/>
        <w:jc w:val="both"/>
        <w:rPr>
          <w:szCs w:val="24"/>
        </w:rPr>
      </w:pPr>
    </w:p>
    <w:p w14:paraId="27B0C557" w14:textId="77777777" w:rsidR="00BC1B31" w:rsidRDefault="008D23BC">
      <w:pPr>
        <w:shd w:val="clear" w:color="000000" w:fill="auto"/>
        <w:jc w:val="center"/>
        <w:rPr>
          <w:b/>
          <w:bCs/>
          <w:szCs w:val="24"/>
        </w:rPr>
      </w:pPr>
      <w:r>
        <w:rPr>
          <w:b/>
          <w:bCs/>
          <w:szCs w:val="24"/>
        </w:rPr>
        <w:t>I SKYRIUS</w:t>
      </w:r>
    </w:p>
    <w:p w14:paraId="438F67B5" w14:textId="77777777" w:rsidR="00BC1B31" w:rsidRDefault="008D23BC">
      <w:pPr>
        <w:shd w:val="clear" w:color="000000" w:fill="auto"/>
        <w:jc w:val="center"/>
        <w:rPr>
          <w:b/>
          <w:bCs/>
          <w:szCs w:val="24"/>
        </w:rPr>
      </w:pPr>
      <w:r>
        <w:rPr>
          <w:b/>
          <w:bCs/>
          <w:szCs w:val="24"/>
        </w:rPr>
        <w:t>BENDROSIOS NUOSTATOS</w:t>
      </w:r>
    </w:p>
    <w:p w14:paraId="6F8A6112" w14:textId="77777777" w:rsidR="00BC1B31" w:rsidRDefault="00BC1B31">
      <w:pPr>
        <w:shd w:val="clear" w:color="000000" w:fill="auto"/>
        <w:ind w:firstLine="567"/>
        <w:jc w:val="both"/>
        <w:rPr>
          <w:szCs w:val="24"/>
        </w:rPr>
      </w:pPr>
    </w:p>
    <w:p w14:paraId="2ABAD2F8" w14:textId="32F0FF83" w:rsidR="00BC1B31" w:rsidRPr="00380E31" w:rsidRDefault="00D87C75">
      <w:pPr>
        <w:shd w:val="clear" w:color="000000" w:fill="auto"/>
        <w:ind w:firstLine="567"/>
        <w:jc w:val="both"/>
        <w:rPr>
          <w:szCs w:val="24"/>
        </w:rPr>
      </w:pPr>
      <w:r>
        <w:rPr>
          <w:szCs w:val="24"/>
        </w:rPr>
        <w:t>1. 2026</w:t>
      </w:r>
      <w:r w:rsidR="008D23BC" w:rsidRPr="00380E31">
        <w:rPr>
          <w:szCs w:val="24"/>
        </w:rPr>
        <w:t>–202</w:t>
      </w:r>
      <w:r>
        <w:rPr>
          <w:szCs w:val="24"/>
        </w:rPr>
        <w:t>7</w:t>
      </w:r>
      <w:r w:rsidR="008D23BC" w:rsidRPr="00380E31">
        <w:rPr>
          <w:szCs w:val="24"/>
        </w:rPr>
        <w:t xml:space="preserve"> mokslo metų pradinio, pagrindinio ir vidurinio ugdymo programų </w:t>
      </w:r>
      <w:r w:rsidR="004463F3" w:rsidRPr="00380E31">
        <w:rPr>
          <w:szCs w:val="24"/>
        </w:rPr>
        <w:t>ugdymo planas</w:t>
      </w:r>
      <w:r w:rsidR="008D23BC" w:rsidRPr="00380E31">
        <w:rPr>
          <w:szCs w:val="24"/>
        </w:rPr>
        <w:t xml:space="preserve"> (toliau –</w:t>
      </w:r>
      <w:r w:rsidR="004463F3" w:rsidRPr="00380E31">
        <w:rPr>
          <w:szCs w:val="24"/>
        </w:rPr>
        <w:t xml:space="preserve"> ugdymo planas</w:t>
      </w:r>
      <w:r w:rsidR="008D23BC" w:rsidRPr="00380E31">
        <w:rPr>
          <w:szCs w:val="24"/>
        </w:rPr>
        <w:t>) reglamentuoja ugdymo organizavimą, pradinio, pagrindinio, vidurinio ugdymo programų įgyvendinimą.</w:t>
      </w:r>
    </w:p>
    <w:p w14:paraId="4B8B75F6" w14:textId="77777777" w:rsidR="00C150BB" w:rsidRDefault="00C150BB" w:rsidP="00C150BB">
      <w:pPr>
        <w:pBdr>
          <w:top w:val="nil"/>
          <w:left w:val="nil"/>
          <w:bottom w:val="nil"/>
          <w:right w:val="nil"/>
          <w:between w:val="nil"/>
        </w:pBdr>
        <w:ind w:firstLine="567"/>
        <w:jc w:val="both"/>
        <w:rPr>
          <w:szCs w:val="24"/>
        </w:rPr>
      </w:pPr>
      <w:r w:rsidRPr="00380E31">
        <w:rPr>
          <w:szCs w:val="24"/>
        </w:rPr>
        <w:t>2. Ugdymo plano tikslas – apibrėžti pagrindinius reikalavimus ugdymo procesui organizuoti, sudarant galimybes kiekvienam mokiniui siekti asmeninės pažangos ir įgyti mokymuisi visą gyvenimą būtinų kompetencijų,</w:t>
      </w:r>
      <w:r>
        <w:rPr>
          <w:szCs w:val="24"/>
        </w:rPr>
        <w:t xml:space="preserve"> efektyvinant </w:t>
      </w:r>
      <w:proofErr w:type="spellStart"/>
      <w:r>
        <w:rPr>
          <w:szCs w:val="24"/>
        </w:rPr>
        <w:t>p</w:t>
      </w:r>
      <w:r w:rsidRPr="00C62297">
        <w:rPr>
          <w:szCs w:val="24"/>
        </w:rPr>
        <w:t>atyrimin</w:t>
      </w:r>
      <w:r>
        <w:rPr>
          <w:szCs w:val="24"/>
        </w:rPr>
        <w:t>į</w:t>
      </w:r>
      <w:proofErr w:type="spellEnd"/>
      <w:r w:rsidRPr="00C62297">
        <w:rPr>
          <w:szCs w:val="24"/>
        </w:rPr>
        <w:t xml:space="preserve"> mokym</w:t>
      </w:r>
      <w:r>
        <w:rPr>
          <w:szCs w:val="24"/>
        </w:rPr>
        <w:t>ą</w:t>
      </w:r>
      <w:r w:rsidRPr="00C62297">
        <w:rPr>
          <w:szCs w:val="24"/>
        </w:rPr>
        <w:t>(</w:t>
      </w:r>
      <w:proofErr w:type="spellStart"/>
      <w:r w:rsidRPr="00C62297">
        <w:rPr>
          <w:szCs w:val="24"/>
        </w:rPr>
        <w:t>si</w:t>
      </w:r>
      <w:proofErr w:type="spellEnd"/>
      <w:r w:rsidRPr="00C62297">
        <w:rPr>
          <w:szCs w:val="24"/>
        </w:rPr>
        <w:t>) STEAM  dalykų pamokose, projektuose, neformaliajame švietime</w:t>
      </w:r>
      <w:r>
        <w:rPr>
          <w:szCs w:val="24"/>
        </w:rPr>
        <w:t xml:space="preserve"> ir taikant interaktyvius, </w:t>
      </w:r>
      <w:r w:rsidRPr="00C62297">
        <w:rPr>
          <w:szCs w:val="24"/>
        </w:rPr>
        <w:t>aktyvinanči</w:t>
      </w:r>
      <w:r>
        <w:rPr>
          <w:szCs w:val="24"/>
        </w:rPr>
        <w:t>us</w:t>
      </w:r>
      <w:r w:rsidRPr="00C62297">
        <w:rPr>
          <w:szCs w:val="24"/>
        </w:rPr>
        <w:t xml:space="preserve"> mokymo(</w:t>
      </w:r>
      <w:proofErr w:type="spellStart"/>
      <w:r w:rsidRPr="00C62297">
        <w:rPr>
          <w:szCs w:val="24"/>
        </w:rPr>
        <w:t>si</w:t>
      </w:r>
      <w:proofErr w:type="spellEnd"/>
      <w:r w:rsidRPr="00C62297">
        <w:rPr>
          <w:szCs w:val="24"/>
        </w:rPr>
        <w:t>) metod</w:t>
      </w:r>
      <w:r>
        <w:rPr>
          <w:szCs w:val="24"/>
        </w:rPr>
        <w:t>us.</w:t>
      </w:r>
      <w:r w:rsidRPr="00C62297">
        <w:rPr>
          <w:szCs w:val="24"/>
        </w:rPr>
        <w:t xml:space="preserve"> </w:t>
      </w:r>
    </w:p>
    <w:p w14:paraId="10C018EA" w14:textId="77777777" w:rsidR="00BC1B31" w:rsidRDefault="00C60AB7">
      <w:pPr>
        <w:shd w:val="clear" w:color="000000" w:fill="auto"/>
        <w:ind w:firstLine="567"/>
        <w:jc w:val="both"/>
        <w:rPr>
          <w:szCs w:val="24"/>
        </w:rPr>
      </w:pPr>
      <w:r>
        <w:rPr>
          <w:szCs w:val="24"/>
        </w:rPr>
        <w:t>3. Ugdymo planas</w:t>
      </w:r>
      <w:r w:rsidR="008D23BC">
        <w:rPr>
          <w:szCs w:val="24"/>
        </w:rPr>
        <w:t xml:space="preserve"> nustato mokslo metų pradžią, trukmę, atostogų laiką, privalomą pamokų (pamoka toliau</w:t>
      </w:r>
      <w:r>
        <w:rPr>
          <w:szCs w:val="24"/>
        </w:rPr>
        <w:t xml:space="preserve"> ugdymo plan</w:t>
      </w:r>
      <w:r w:rsidR="008D23BC">
        <w:rPr>
          <w:szCs w:val="24"/>
        </w:rPr>
        <w:t xml:space="preserve">e vadinama nustatytos trukmės ugdymo organizavimo forma) skaičių, skirtą ugdymo programoms įgyvendinti, bei pateikia ugdymo proceso organizavimo nuostatas. </w:t>
      </w:r>
    </w:p>
    <w:p w14:paraId="34887657" w14:textId="77777777" w:rsidR="00BC1B31" w:rsidRDefault="00BC1B31">
      <w:pPr>
        <w:shd w:val="clear" w:color="000000" w:fill="auto"/>
        <w:jc w:val="both"/>
        <w:rPr>
          <w:szCs w:val="24"/>
        </w:rPr>
      </w:pPr>
    </w:p>
    <w:p w14:paraId="7230BD52" w14:textId="77777777" w:rsidR="00BC1B31" w:rsidRDefault="008D23BC">
      <w:pPr>
        <w:shd w:val="clear" w:color="000000" w:fill="auto"/>
        <w:jc w:val="center"/>
        <w:rPr>
          <w:b/>
          <w:bCs/>
          <w:szCs w:val="24"/>
        </w:rPr>
      </w:pPr>
      <w:r>
        <w:rPr>
          <w:b/>
          <w:bCs/>
          <w:szCs w:val="24"/>
        </w:rPr>
        <w:t>II SKYRIUS</w:t>
      </w:r>
    </w:p>
    <w:p w14:paraId="52DBEB33" w14:textId="77777777" w:rsidR="00BC1B31" w:rsidRDefault="008D23BC">
      <w:pPr>
        <w:shd w:val="clear" w:color="000000" w:fill="auto"/>
        <w:jc w:val="center"/>
        <w:rPr>
          <w:b/>
          <w:bCs/>
          <w:szCs w:val="24"/>
          <w:lang w:val="pt-BR"/>
        </w:rPr>
      </w:pPr>
      <w:r>
        <w:rPr>
          <w:b/>
          <w:bCs/>
          <w:szCs w:val="24"/>
        </w:rPr>
        <w:t>UGDYMO PROCESO ORGANIZAVIMAS</w:t>
      </w:r>
    </w:p>
    <w:p w14:paraId="59DAD978" w14:textId="77777777" w:rsidR="00BC1B31" w:rsidRDefault="00BC1B31">
      <w:pPr>
        <w:shd w:val="clear" w:color="000000" w:fill="auto"/>
        <w:jc w:val="center"/>
        <w:rPr>
          <w:b/>
          <w:szCs w:val="24"/>
        </w:rPr>
      </w:pPr>
    </w:p>
    <w:p w14:paraId="3BD5B78C" w14:textId="77777777" w:rsidR="00BC1B31" w:rsidRDefault="008D23BC">
      <w:pPr>
        <w:shd w:val="clear" w:color="000000" w:fill="auto"/>
        <w:jc w:val="center"/>
        <w:rPr>
          <w:b/>
          <w:bCs/>
          <w:szCs w:val="24"/>
        </w:rPr>
      </w:pPr>
      <w:r>
        <w:rPr>
          <w:b/>
          <w:bCs/>
          <w:szCs w:val="24"/>
        </w:rPr>
        <w:t>PIRMASIS SKIRSNIS</w:t>
      </w:r>
    </w:p>
    <w:p w14:paraId="10EF3F5E" w14:textId="77777777" w:rsidR="00BC1B31" w:rsidRDefault="008D23BC">
      <w:pPr>
        <w:shd w:val="clear" w:color="000000" w:fill="auto"/>
        <w:jc w:val="center"/>
        <w:rPr>
          <w:b/>
          <w:szCs w:val="24"/>
        </w:rPr>
      </w:pPr>
      <w:r>
        <w:rPr>
          <w:b/>
          <w:szCs w:val="24"/>
        </w:rPr>
        <w:t>MOKSLO METŲ TRUKMĖ IR STRUKTŪRA</w:t>
      </w:r>
    </w:p>
    <w:p w14:paraId="455EB3E4" w14:textId="77777777" w:rsidR="00BC1B31" w:rsidRDefault="00BC1B31">
      <w:pPr>
        <w:shd w:val="clear" w:color="000000" w:fill="auto"/>
        <w:ind w:firstLine="567"/>
        <w:jc w:val="center"/>
        <w:rPr>
          <w:b/>
          <w:bCs/>
          <w:szCs w:val="24"/>
        </w:rPr>
      </w:pPr>
    </w:p>
    <w:p w14:paraId="5D281B40" w14:textId="77777777" w:rsidR="00BC1B31" w:rsidRDefault="008D23BC">
      <w:pPr>
        <w:shd w:val="clear" w:color="000000" w:fill="auto"/>
        <w:ind w:firstLine="567"/>
        <w:jc w:val="both"/>
        <w:rPr>
          <w:szCs w:val="24"/>
        </w:rPr>
      </w:pPr>
      <w:r>
        <w:rPr>
          <w:szCs w:val="24"/>
        </w:rPr>
        <w:t>4. Mokslo metus sudaro laikas, skirtas mokinių mokymuisi ir poilsiui – atostogoms. Mokiniams skiriamos rudens, žiemos (Kalėdų), žiemos, pavasario (Velykų) ir vasaros atostogos.</w:t>
      </w:r>
    </w:p>
    <w:p w14:paraId="66AA55E4" w14:textId="77777777" w:rsidR="00BC1B31" w:rsidRDefault="008D23BC">
      <w:pPr>
        <w:shd w:val="clear" w:color="000000" w:fill="auto"/>
        <w:ind w:firstLine="567"/>
        <w:jc w:val="both"/>
        <w:rPr>
          <w:szCs w:val="24"/>
        </w:rPr>
      </w:pPr>
      <w:r>
        <w:rPr>
          <w:szCs w:val="24"/>
        </w:rPr>
        <w:t>5. Mokslo metų ugdymo proceso trukmė apibrėžiama ugdymo dienų skaičiumi.</w:t>
      </w:r>
    </w:p>
    <w:p w14:paraId="2FADFE65" w14:textId="77777777" w:rsidR="00BC1B31" w:rsidRDefault="008D23BC">
      <w:pPr>
        <w:shd w:val="clear" w:color="000000" w:fill="auto"/>
        <w:ind w:firstLine="567"/>
        <w:jc w:val="both"/>
        <w:rPr>
          <w:szCs w:val="24"/>
        </w:rPr>
      </w:pPr>
      <w:r>
        <w:rPr>
          <w:szCs w:val="24"/>
        </w:rPr>
        <w:t>6. Ugdymo proceso trukmė, priklausomai nuo mokinių amžiaus, pagal ugdymo programą nustatoma skirtinga.</w:t>
      </w:r>
    </w:p>
    <w:p w14:paraId="4105381E" w14:textId="2A30478B" w:rsidR="00BC1B31" w:rsidRDefault="008671C9">
      <w:pPr>
        <w:shd w:val="clear" w:color="000000" w:fill="auto"/>
        <w:ind w:firstLine="567"/>
        <w:jc w:val="both"/>
        <w:rPr>
          <w:szCs w:val="24"/>
        </w:rPr>
      </w:pPr>
      <w:r>
        <w:rPr>
          <w:szCs w:val="24"/>
        </w:rPr>
        <w:t>7. 2026–2027 mokslo metų pradžia – 2026</w:t>
      </w:r>
      <w:r w:rsidR="008D23BC">
        <w:rPr>
          <w:szCs w:val="24"/>
        </w:rPr>
        <w:t xml:space="preserve"> m. rugsėjo 1 d. Ugdymo proceso trukmė dienomis pagal ugdymo programas: </w:t>
      </w:r>
    </w:p>
    <w:p w14:paraId="00469F0F" w14:textId="77777777" w:rsidR="00BC1B31" w:rsidRDefault="008D23BC">
      <w:pPr>
        <w:shd w:val="clear" w:color="000000" w:fill="auto"/>
        <w:ind w:firstLine="567"/>
        <w:jc w:val="both"/>
        <w:rPr>
          <w:szCs w:val="24"/>
        </w:rPr>
      </w:pPr>
      <w:r>
        <w:rPr>
          <w:szCs w:val="24"/>
        </w:rPr>
        <w:t>7.1. pradinio ugdymo programa – 175 d.;</w:t>
      </w:r>
    </w:p>
    <w:p w14:paraId="3050B2DB" w14:textId="77777777" w:rsidR="00BC1B31" w:rsidRDefault="008D23BC">
      <w:pPr>
        <w:ind w:firstLine="567"/>
        <w:jc w:val="both"/>
      </w:pPr>
      <w:r>
        <w:t>7.2. pagrindinio ugdymo programa  – 180 d.;</w:t>
      </w:r>
    </w:p>
    <w:p w14:paraId="22EA3C13" w14:textId="77777777" w:rsidR="00BC1B31" w:rsidRDefault="008D23BC">
      <w:pPr>
        <w:shd w:val="clear" w:color="000000" w:fill="auto"/>
        <w:ind w:firstLine="567"/>
        <w:jc w:val="both"/>
        <w:rPr>
          <w:szCs w:val="24"/>
        </w:rPr>
      </w:pPr>
      <w:r>
        <w:rPr>
          <w:szCs w:val="24"/>
        </w:rPr>
        <w:t>7.3. vidurinio ugdymo programa: III gimnazijos klasėje – 180 d., IV gimnazijos klasėje – 170 d.;</w:t>
      </w:r>
    </w:p>
    <w:p w14:paraId="0F0F75D4" w14:textId="77777777" w:rsidR="00BC1B31" w:rsidRDefault="008D23BC">
      <w:pPr>
        <w:shd w:val="clear" w:color="000000" w:fill="auto"/>
        <w:ind w:firstLine="567"/>
        <w:jc w:val="both"/>
        <w:rPr>
          <w:szCs w:val="24"/>
        </w:rPr>
      </w:pPr>
      <w:r>
        <w:rPr>
          <w:szCs w:val="24"/>
        </w:rPr>
        <w:lastRenderedPageBreak/>
        <w:t>7.4. atostogos ugdymo procese: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8"/>
        <w:gridCol w:w="5868"/>
      </w:tblGrid>
      <w:tr w:rsidR="00BC1B31" w14:paraId="129FDD2F" w14:textId="77777777" w:rsidTr="0066221B">
        <w:trPr>
          <w:jc w:val="center"/>
        </w:trPr>
        <w:tc>
          <w:tcPr>
            <w:tcW w:w="3488" w:type="dxa"/>
          </w:tcPr>
          <w:p w14:paraId="5F280015" w14:textId="77777777" w:rsidR="00BC1B31" w:rsidRDefault="008D23BC">
            <w:pPr>
              <w:shd w:val="clear" w:color="000000" w:fill="auto"/>
              <w:ind w:left="-112" w:firstLine="112"/>
              <w:rPr>
                <w:sz w:val="22"/>
                <w:szCs w:val="22"/>
              </w:rPr>
            </w:pPr>
            <w:r>
              <w:rPr>
                <w:sz w:val="22"/>
                <w:szCs w:val="22"/>
              </w:rPr>
              <w:t>Rudens atostogos</w:t>
            </w:r>
          </w:p>
        </w:tc>
        <w:tc>
          <w:tcPr>
            <w:tcW w:w="5868" w:type="dxa"/>
          </w:tcPr>
          <w:p w14:paraId="1C981D11" w14:textId="4F4D5FD7" w:rsidR="00BC1B31" w:rsidRDefault="008D23BC">
            <w:pPr>
              <w:ind w:firstLine="7"/>
              <w:jc w:val="both"/>
              <w:rPr>
                <w:sz w:val="22"/>
                <w:szCs w:val="22"/>
              </w:rPr>
            </w:pPr>
            <w:r>
              <w:rPr>
                <w:sz w:val="22"/>
                <w:szCs w:val="22"/>
              </w:rPr>
              <w:t>202</w:t>
            </w:r>
            <w:r w:rsidR="0066221B">
              <w:rPr>
                <w:sz w:val="22"/>
                <w:szCs w:val="22"/>
              </w:rPr>
              <w:t xml:space="preserve">6 </w:t>
            </w:r>
            <w:r>
              <w:rPr>
                <w:sz w:val="22"/>
                <w:szCs w:val="22"/>
              </w:rPr>
              <w:t xml:space="preserve">m.  lapkričio </w:t>
            </w:r>
            <w:r w:rsidR="0066221B">
              <w:rPr>
                <w:sz w:val="22"/>
                <w:szCs w:val="22"/>
              </w:rPr>
              <w:t>2</w:t>
            </w:r>
            <w:r>
              <w:rPr>
                <w:sz w:val="22"/>
                <w:szCs w:val="22"/>
              </w:rPr>
              <w:t xml:space="preserve"> d. – 202</w:t>
            </w:r>
            <w:r w:rsidR="0066221B">
              <w:rPr>
                <w:sz w:val="22"/>
                <w:szCs w:val="22"/>
              </w:rPr>
              <w:t>6</w:t>
            </w:r>
            <w:r>
              <w:rPr>
                <w:sz w:val="22"/>
                <w:szCs w:val="22"/>
              </w:rPr>
              <w:t xml:space="preserve"> m. lapkričio </w:t>
            </w:r>
            <w:r w:rsidR="0066221B">
              <w:rPr>
                <w:sz w:val="22"/>
                <w:szCs w:val="22"/>
              </w:rPr>
              <w:t>8</w:t>
            </w:r>
            <w:r>
              <w:rPr>
                <w:sz w:val="22"/>
                <w:szCs w:val="22"/>
              </w:rPr>
              <w:t xml:space="preserve"> d.</w:t>
            </w:r>
          </w:p>
        </w:tc>
      </w:tr>
      <w:tr w:rsidR="00BC1B31" w14:paraId="4561766B" w14:textId="77777777" w:rsidTr="0066221B">
        <w:trPr>
          <w:jc w:val="center"/>
        </w:trPr>
        <w:tc>
          <w:tcPr>
            <w:tcW w:w="3488" w:type="dxa"/>
          </w:tcPr>
          <w:p w14:paraId="19F51CE8" w14:textId="77777777" w:rsidR="00BC1B31" w:rsidRDefault="008D23BC">
            <w:pPr>
              <w:shd w:val="clear" w:color="000000" w:fill="auto"/>
              <w:rPr>
                <w:sz w:val="22"/>
                <w:szCs w:val="22"/>
              </w:rPr>
            </w:pPr>
            <w:r>
              <w:rPr>
                <w:sz w:val="22"/>
                <w:szCs w:val="22"/>
              </w:rPr>
              <w:t>Žiemos (Kalėdų) atostogos</w:t>
            </w:r>
          </w:p>
        </w:tc>
        <w:tc>
          <w:tcPr>
            <w:tcW w:w="5868" w:type="dxa"/>
          </w:tcPr>
          <w:p w14:paraId="6B62B909" w14:textId="0FBB2377" w:rsidR="00BC1B31" w:rsidRDefault="008D23BC">
            <w:pPr>
              <w:ind w:firstLine="7"/>
              <w:jc w:val="both"/>
              <w:rPr>
                <w:sz w:val="22"/>
                <w:szCs w:val="22"/>
              </w:rPr>
            </w:pPr>
            <w:r>
              <w:rPr>
                <w:sz w:val="22"/>
                <w:szCs w:val="22"/>
              </w:rPr>
              <w:t>202</w:t>
            </w:r>
            <w:r w:rsidR="0066221B">
              <w:rPr>
                <w:sz w:val="22"/>
                <w:szCs w:val="22"/>
              </w:rPr>
              <w:t>6</w:t>
            </w:r>
            <w:r w:rsidR="00BB6C5D">
              <w:rPr>
                <w:sz w:val="22"/>
                <w:szCs w:val="22"/>
              </w:rPr>
              <w:t xml:space="preserve"> m. gruodžio 21</w:t>
            </w:r>
            <w:r>
              <w:rPr>
                <w:sz w:val="22"/>
                <w:szCs w:val="22"/>
              </w:rPr>
              <w:t xml:space="preserve"> d. – 202</w:t>
            </w:r>
            <w:r w:rsidR="0066221B">
              <w:rPr>
                <w:sz w:val="22"/>
                <w:szCs w:val="22"/>
              </w:rPr>
              <w:t>7</w:t>
            </w:r>
            <w:r>
              <w:rPr>
                <w:sz w:val="22"/>
                <w:szCs w:val="22"/>
              </w:rPr>
              <w:t xml:space="preserve"> m. sausio </w:t>
            </w:r>
            <w:r w:rsidR="0066221B">
              <w:rPr>
                <w:sz w:val="22"/>
                <w:szCs w:val="22"/>
              </w:rPr>
              <w:t>3</w:t>
            </w:r>
            <w:r>
              <w:rPr>
                <w:sz w:val="22"/>
                <w:szCs w:val="22"/>
              </w:rPr>
              <w:t xml:space="preserve"> d.</w:t>
            </w:r>
          </w:p>
        </w:tc>
      </w:tr>
      <w:tr w:rsidR="00BC1B31" w14:paraId="3BFACEA8" w14:textId="77777777" w:rsidTr="0066221B">
        <w:trPr>
          <w:jc w:val="center"/>
        </w:trPr>
        <w:tc>
          <w:tcPr>
            <w:tcW w:w="3488" w:type="dxa"/>
          </w:tcPr>
          <w:p w14:paraId="4708D34B" w14:textId="77777777" w:rsidR="00BC1B31" w:rsidRDefault="008D23BC">
            <w:pPr>
              <w:shd w:val="clear" w:color="000000" w:fill="auto"/>
              <w:rPr>
                <w:sz w:val="22"/>
                <w:szCs w:val="22"/>
              </w:rPr>
            </w:pPr>
            <w:r>
              <w:rPr>
                <w:sz w:val="22"/>
                <w:szCs w:val="22"/>
              </w:rPr>
              <w:t>Žiemos atostogos</w:t>
            </w:r>
          </w:p>
        </w:tc>
        <w:tc>
          <w:tcPr>
            <w:tcW w:w="5868" w:type="dxa"/>
          </w:tcPr>
          <w:p w14:paraId="389EB7B8" w14:textId="18F9536E" w:rsidR="00BC1B31" w:rsidRDefault="008D23BC">
            <w:pPr>
              <w:ind w:firstLine="7"/>
              <w:jc w:val="both"/>
              <w:rPr>
                <w:sz w:val="22"/>
                <w:szCs w:val="22"/>
              </w:rPr>
            </w:pPr>
            <w:r>
              <w:rPr>
                <w:sz w:val="22"/>
                <w:szCs w:val="22"/>
              </w:rPr>
              <w:t>202</w:t>
            </w:r>
            <w:r w:rsidR="0066221B">
              <w:rPr>
                <w:sz w:val="22"/>
                <w:szCs w:val="22"/>
              </w:rPr>
              <w:t>7</w:t>
            </w:r>
            <w:r>
              <w:rPr>
                <w:sz w:val="22"/>
                <w:szCs w:val="22"/>
              </w:rPr>
              <w:t xml:space="preserve"> m. vasario 1</w:t>
            </w:r>
            <w:r w:rsidR="0066221B">
              <w:rPr>
                <w:sz w:val="22"/>
                <w:szCs w:val="22"/>
              </w:rPr>
              <w:t>5</w:t>
            </w:r>
            <w:r>
              <w:rPr>
                <w:sz w:val="22"/>
                <w:szCs w:val="22"/>
              </w:rPr>
              <w:t xml:space="preserve"> d. – 202</w:t>
            </w:r>
            <w:r w:rsidR="0066221B">
              <w:rPr>
                <w:sz w:val="22"/>
                <w:szCs w:val="22"/>
              </w:rPr>
              <w:t>7</w:t>
            </w:r>
            <w:r>
              <w:rPr>
                <w:sz w:val="22"/>
                <w:szCs w:val="22"/>
              </w:rPr>
              <w:t xml:space="preserve"> m. vasario 2</w:t>
            </w:r>
            <w:r w:rsidR="0066221B">
              <w:rPr>
                <w:sz w:val="22"/>
                <w:szCs w:val="22"/>
              </w:rPr>
              <w:t>1</w:t>
            </w:r>
            <w:r>
              <w:rPr>
                <w:sz w:val="22"/>
                <w:szCs w:val="22"/>
              </w:rPr>
              <w:t xml:space="preserve"> d.</w:t>
            </w:r>
          </w:p>
        </w:tc>
      </w:tr>
      <w:tr w:rsidR="00BC1B31" w14:paraId="62C0D64B" w14:textId="77777777" w:rsidTr="0066221B">
        <w:trPr>
          <w:jc w:val="center"/>
        </w:trPr>
        <w:tc>
          <w:tcPr>
            <w:tcW w:w="3488" w:type="dxa"/>
          </w:tcPr>
          <w:p w14:paraId="1FD6E171" w14:textId="7FEAAD49" w:rsidR="00BC1B31" w:rsidRDefault="008D23BC">
            <w:pPr>
              <w:shd w:val="clear" w:color="000000" w:fill="auto"/>
              <w:rPr>
                <w:sz w:val="22"/>
                <w:szCs w:val="22"/>
              </w:rPr>
            </w:pPr>
            <w:r>
              <w:rPr>
                <w:sz w:val="22"/>
                <w:szCs w:val="22"/>
              </w:rPr>
              <w:t>Pavasario (Velykų) atostogos</w:t>
            </w:r>
            <w:r w:rsidR="0066221B">
              <w:rPr>
                <w:sz w:val="22"/>
                <w:szCs w:val="22"/>
              </w:rPr>
              <w:t>*</w:t>
            </w:r>
          </w:p>
        </w:tc>
        <w:tc>
          <w:tcPr>
            <w:tcW w:w="5868" w:type="dxa"/>
          </w:tcPr>
          <w:p w14:paraId="119380CC" w14:textId="44312F87" w:rsidR="00BC1B31" w:rsidRDefault="008D23BC">
            <w:pPr>
              <w:jc w:val="both"/>
              <w:rPr>
                <w:sz w:val="22"/>
                <w:szCs w:val="22"/>
              </w:rPr>
            </w:pPr>
            <w:r>
              <w:rPr>
                <w:sz w:val="22"/>
                <w:szCs w:val="22"/>
              </w:rPr>
              <w:t>202</w:t>
            </w:r>
            <w:r w:rsidR="0066221B">
              <w:rPr>
                <w:sz w:val="22"/>
                <w:szCs w:val="22"/>
              </w:rPr>
              <w:t>7</w:t>
            </w:r>
            <w:r>
              <w:rPr>
                <w:sz w:val="22"/>
                <w:szCs w:val="22"/>
              </w:rPr>
              <w:t xml:space="preserve"> m. </w:t>
            </w:r>
            <w:r w:rsidR="0066221B">
              <w:rPr>
                <w:sz w:val="22"/>
                <w:szCs w:val="22"/>
              </w:rPr>
              <w:t>kovo</w:t>
            </w:r>
            <w:r>
              <w:rPr>
                <w:sz w:val="22"/>
                <w:szCs w:val="22"/>
              </w:rPr>
              <w:t xml:space="preserve"> </w:t>
            </w:r>
            <w:r w:rsidR="0066221B">
              <w:rPr>
                <w:sz w:val="22"/>
                <w:szCs w:val="22"/>
              </w:rPr>
              <w:t>22</w:t>
            </w:r>
            <w:r>
              <w:rPr>
                <w:sz w:val="22"/>
                <w:szCs w:val="22"/>
              </w:rPr>
              <w:t xml:space="preserve"> d. – 202</w:t>
            </w:r>
            <w:r w:rsidR="0066221B">
              <w:rPr>
                <w:sz w:val="22"/>
                <w:szCs w:val="22"/>
              </w:rPr>
              <w:t>7</w:t>
            </w:r>
            <w:r>
              <w:rPr>
                <w:sz w:val="22"/>
                <w:szCs w:val="22"/>
              </w:rPr>
              <w:t xml:space="preserve"> m. </w:t>
            </w:r>
            <w:r w:rsidR="0066221B">
              <w:rPr>
                <w:sz w:val="22"/>
                <w:szCs w:val="22"/>
              </w:rPr>
              <w:t>kovo</w:t>
            </w:r>
            <w:r>
              <w:rPr>
                <w:sz w:val="22"/>
                <w:szCs w:val="22"/>
              </w:rPr>
              <w:t xml:space="preserve"> </w:t>
            </w:r>
            <w:r w:rsidR="00BB6C5D">
              <w:rPr>
                <w:sz w:val="22"/>
                <w:szCs w:val="22"/>
              </w:rPr>
              <w:t>29</w:t>
            </w:r>
            <w:r>
              <w:rPr>
                <w:sz w:val="22"/>
                <w:szCs w:val="22"/>
              </w:rPr>
              <w:t xml:space="preserve"> d.</w:t>
            </w:r>
          </w:p>
        </w:tc>
      </w:tr>
      <w:tr w:rsidR="0066221B" w14:paraId="46608567" w14:textId="77777777" w:rsidTr="0066221B">
        <w:trPr>
          <w:jc w:val="center"/>
        </w:trPr>
        <w:tc>
          <w:tcPr>
            <w:tcW w:w="3488" w:type="dxa"/>
          </w:tcPr>
          <w:p w14:paraId="6107EDB5" w14:textId="1FC27C4F" w:rsidR="0066221B" w:rsidRDefault="0066221B">
            <w:pPr>
              <w:shd w:val="clear" w:color="000000" w:fill="auto"/>
              <w:rPr>
                <w:sz w:val="22"/>
                <w:szCs w:val="22"/>
              </w:rPr>
            </w:pPr>
            <w:r>
              <w:rPr>
                <w:sz w:val="22"/>
                <w:szCs w:val="22"/>
              </w:rPr>
              <w:t>Pavasario (Velykų) atostogos*</w:t>
            </w:r>
          </w:p>
        </w:tc>
        <w:tc>
          <w:tcPr>
            <w:tcW w:w="5868" w:type="dxa"/>
          </w:tcPr>
          <w:p w14:paraId="083723AE" w14:textId="7945E8E7" w:rsidR="0066221B" w:rsidRDefault="0066221B">
            <w:pPr>
              <w:jc w:val="both"/>
              <w:rPr>
                <w:sz w:val="22"/>
                <w:szCs w:val="22"/>
              </w:rPr>
            </w:pPr>
            <w:r>
              <w:rPr>
                <w:sz w:val="22"/>
                <w:szCs w:val="22"/>
              </w:rPr>
              <w:t>2027 m. kovo 29 d. – 2027 m. balandžio 4 d.</w:t>
            </w:r>
          </w:p>
        </w:tc>
      </w:tr>
    </w:tbl>
    <w:p w14:paraId="3CA2B393" w14:textId="77777777" w:rsidR="0066221B" w:rsidRDefault="0066221B" w:rsidP="0066221B">
      <w:pPr>
        <w:tabs>
          <w:tab w:val="left" w:pos="2552"/>
        </w:tabs>
        <w:ind w:firstLine="284"/>
        <w:rPr>
          <w:sz w:val="20"/>
        </w:rPr>
      </w:pPr>
      <w:r>
        <w:tab/>
      </w:r>
      <w:r>
        <w:tab/>
      </w:r>
      <w:r>
        <w:rPr>
          <w:sz w:val="20"/>
        </w:rPr>
        <w:t>* mokiniams, besimokantiems pagal pradinio ir pagrindinio ugdymo programą;</w:t>
      </w:r>
    </w:p>
    <w:p w14:paraId="1AE9E054" w14:textId="78D48889" w:rsidR="00BC1B31" w:rsidRDefault="0066221B" w:rsidP="0066221B">
      <w:pPr>
        <w:tabs>
          <w:tab w:val="left" w:pos="7371"/>
        </w:tabs>
        <w:overflowPunct w:val="0"/>
        <w:ind w:firstLine="3686"/>
        <w:textAlignment w:val="baseline"/>
      </w:pPr>
      <w:r>
        <w:rPr>
          <w:sz w:val="20"/>
        </w:rPr>
        <w:t>** mokiniams, besimokantiems pagal vidurinio ugdymo programą.</w:t>
      </w:r>
      <w:r>
        <w:t xml:space="preserve"> </w:t>
      </w:r>
    </w:p>
    <w:p w14:paraId="194FAB45" w14:textId="0F16D1F2" w:rsidR="00BC1B31" w:rsidRDefault="00706843">
      <w:pPr>
        <w:shd w:val="clear" w:color="000000" w:fill="auto"/>
        <w:ind w:firstLine="567"/>
        <w:jc w:val="both"/>
        <w:rPr>
          <w:rFonts w:eastAsia="MS Mincho"/>
          <w:szCs w:val="24"/>
          <w:lang w:eastAsia="ar-SA"/>
        </w:rPr>
      </w:pPr>
      <w:r>
        <w:rPr>
          <w:rFonts w:eastAsia="MS Mincho"/>
          <w:szCs w:val="24"/>
          <w:lang w:eastAsia="ar-SA"/>
        </w:rPr>
        <w:t>8</w:t>
      </w:r>
      <w:r w:rsidR="008D23BC">
        <w:rPr>
          <w:rFonts w:eastAsia="MS Mincho"/>
          <w:szCs w:val="24"/>
          <w:lang w:eastAsia="ar-SA"/>
        </w:rPr>
        <w:t>. Pasibaigus nustaty</w:t>
      </w:r>
      <w:r w:rsidR="008671C9">
        <w:rPr>
          <w:rFonts w:eastAsia="MS Mincho"/>
          <w:szCs w:val="24"/>
          <w:lang w:eastAsia="ar-SA"/>
        </w:rPr>
        <w:t>tos trukmės ugdymo procesui 2026–2027</w:t>
      </w:r>
      <w:r w:rsidR="008D23BC">
        <w:rPr>
          <w:rFonts w:eastAsia="MS Mincho"/>
          <w:szCs w:val="24"/>
          <w:lang w:eastAsia="ar-SA"/>
        </w:rPr>
        <w:t xml:space="preserve"> mokslo metais, skiriamos vasaros atostogos, kurios trunka nuo ugdymo proceso pabaigos iki kitų mokslo metų ugdymo proceso pradžios.</w:t>
      </w:r>
    </w:p>
    <w:p w14:paraId="459896FB" w14:textId="77777777" w:rsidR="00C56CA0" w:rsidRDefault="00706843">
      <w:pPr>
        <w:ind w:firstLine="567"/>
        <w:jc w:val="both"/>
      </w:pPr>
      <w:r>
        <w:rPr>
          <w:rFonts w:eastAsia="MS Mincho"/>
          <w:lang w:eastAsia="ar-SA"/>
        </w:rPr>
        <w:t>9</w:t>
      </w:r>
      <w:r w:rsidR="008D23BC">
        <w:rPr>
          <w:rFonts w:eastAsia="MS Mincho"/>
          <w:lang w:eastAsia="ar-SA"/>
        </w:rPr>
        <w:t xml:space="preserve">. </w:t>
      </w:r>
      <w:r w:rsidR="00C56CA0">
        <w:rPr>
          <w:szCs w:val="24"/>
        </w:rPr>
        <w:t xml:space="preserve">Ugdymo organizavimas valstybinių brandos egzaminų vykdymo metu </w:t>
      </w:r>
      <w:r w:rsidR="00C56CA0">
        <w:t>III gimnazijos klasės mokiniams:</w:t>
      </w:r>
    </w:p>
    <w:p w14:paraId="2A7DCE6B" w14:textId="6676E4CE" w:rsidR="00C56CA0" w:rsidRDefault="00C56CA0" w:rsidP="00C56CA0">
      <w:pPr>
        <w:overflowPunct w:val="0"/>
        <w:ind w:firstLine="567"/>
        <w:jc w:val="both"/>
        <w:textAlignment w:val="baseline"/>
        <w:rPr>
          <w:szCs w:val="24"/>
        </w:rPr>
      </w:pPr>
      <w:r>
        <w:t xml:space="preserve">9.1. 2027 m. kovo mėn. vykstanti valstybinių brandos egzaminų sesija (5 dienos) įskaitoma į ugdymo dienas. </w:t>
      </w:r>
      <w:r w:rsidR="00E60591" w:rsidRPr="00E60591">
        <w:t xml:space="preserve">Šiomis dienomis mokiniams, nedalyvaujantiems egzaminuose, organizuojamos pamokos nuotoliniu būdu pagal tvarkaraštį. Mokiniams, dalyvaujantiems egzaminuose, organizuojamos konsultacijos, kurios skiriamos žinioms ir gebėjimams kartoti, įtvirtinti ir patikrinti. </w:t>
      </w:r>
      <w:r>
        <w:t xml:space="preserve">Mokinys, kuris laiko lietuvių kalbos ir literatūros (A) arba lietuvių kalbos ir literatūros (B) </w:t>
      </w:r>
      <w:r>
        <w:rPr>
          <w:szCs w:val="24"/>
        </w:rPr>
        <w:t xml:space="preserve">valstybinio brandos egzamino pirmąją dalį, tą dieną pamokose ir (ar) konsultacijose nedalyvauja, taip pat nedalyvauja pamokose ir (ar) konsultacijose vieną dieną prieš laikomą </w:t>
      </w:r>
      <w:r>
        <w:t xml:space="preserve">lietuvių kalbos ir literatūros (A) arba lietuvių kalbos ir literatūros (B) </w:t>
      </w:r>
      <w:r>
        <w:rPr>
          <w:szCs w:val="24"/>
        </w:rPr>
        <w:t>valstybinio brandos egzamino pirmąją dalį;</w:t>
      </w:r>
    </w:p>
    <w:p w14:paraId="3764B497" w14:textId="4E1537F7" w:rsidR="00C56CA0" w:rsidRDefault="00C56CA0" w:rsidP="00C56CA0">
      <w:pPr>
        <w:overflowPunct w:val="0"/>
        <w:ind w:firstLine="567"/>
        <w:jc w:val="both"/>
        <w:textAlignment w:val="baseline"/>
        <w:rPr>
          <w:szCs w:val="24"/>
        </w:rPr>
      </w:pPr>
      <w:r>
        <w:t>9.2. 2027 m. birželio mėn. vykstanti valstybinių brandos egzaminų sesija (11 dienų) įskaitoma į ugdymo dienas. III gimnazijos klasėms vidurinio ugdymo bendrosiose programose numatytas mokymo(</w:t>
      </w:r>
      <w:proofErr w:type="spellStart"/>
      <w:r>
        <w:t>si</w:t>
      </w:r>
      <w:proofErr w:type="spellEnd"/>
      <w:r>
        <w:t xml:space="preserve">) turinys išdėstomas iki 2027 m. gegužės 31 d., o nuo 2027 m. birželio 1–15 </w:t>
      </w:r>
      <w:r w:rsidR="00E60591" w:rsidRPr="00E60591">
        <w:t xml:space="preserve">dienomis mokiniams, nedalyvaujantiems egzaminuose, organizuojamos pamokos nuotoliniu būdu pagal tvarkaraštį. Mokiniams, dalyvaujantiems egzaminuose, organizuojamos konsultacijos, kurios skiriamos žinioms ir gebėjimams kartoti, įtvirtinti ir patikrinti. </w:t>
      </w:r>
      <w:r>
        <w:t xml:space="preserve">Mokinys, kuris laiko </w:t>
      </w:r>
      <w:r>
        <w:rPr>
          <w:szCs w:val="24"/>
        </w:rPr>
        <w:t>valstybinio brandos egzamino</w:t>
      </w:r>
      <w:r>
        <w:rPr>
          <w:b/>
          <w:bCs/>
          <w:szCs w:val="24"/>
        </w:rPr>
        <w:t xml:space="preserve"> </w:t>
      </w:r>
      <w:r>
        <w:rPr>
          <w:szCs w:val="24"/>
        </w:rPr>
        <w:t>pirmąją dalį, tą</w:t>
      </w:r>
      <w:r>
        <w:rPr>
          <w:b/>
          <w:bCs/>
          <w:szCs w:val="24"/>
        </w:rPr>
        <w:t xml:space="preserve"> </w:t>
      </w:r>
      <w:r>
        <w:rPr>
          <w:szCs w:val="24"/>
        </w:rPr>
        <w:t>dieną pamokose ir (ar) konsultacijose nedalyvauja, taip pat nedalyvauja pamokose ir (ar) konsultacijose vieną dieną prieš laikomą valstybinio brandos egzamino pirmąją dalį;</w:t>
      </w:r>
    </w:p>
    <w:p w14:paraId="272AA80D" w14:textId="4EB460D5" w:rsidR="00C56CA0" w:rsidRPr="00C56CA0" w:rsidRDefault="00C56CA0" w:rsidP="00C56CA0">
      <w:pPr>
        <w:ind w:firstLine="567"/>
        <w:jc w:val="both"/>
        <w:rPr>
          <w:rFonts w:eastAsia="MS Mincho"/>
          <w:lang w:eastAsia="ar-SA"/>
        </w:rPr>
      </w:pPr>
      <w:r>
        <w:t xml:space="preserve">9.3. 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 </w:t>
      </w:r>
    </w:p>
    <w:p w14:paraId="6E14A26C" w14:textId="77777777" w:rsidR="00C56CA0" w:rsidRDefault="00706843" w:rsidP="00C56CA0">
      <w:pPr>
        <w:ind w:firstLine="567"/>
        <w:jc w:val="both"/>
      </w:pPr>
      <w:r>
        <w:t>10</w:t>
      </w:r>
      <w:r w:rsidR="008D23BC">
        <w:t xml:space="preserve">. </w:t>
      </w:r>
      <w:r w:rsidR="00C56CA0">
        <w:rPr>
          <w:szCs w:val="24"/>
        </w:rPr>
        <w:t>Ugdymo organizavimas valstybinių brandos egzaminų vykdymo metu</w:t>
      </w:r>
      <w:r w:rsidR="00C56CA0">
        <w:t xml:space="preserve"> IV gimnazijos klasės mokiniams:</w:t>
      </w:r>
    </w:p>
    <w:p w14:paraId="28A7EDA4" w14:textId="5962A0E6" w:rsidR="00C56CA0" w:rsidRDefault="00C56CA0" w:rsidP="00C56CA0">
      <w:pPr>
        <w:overflowPunct w:val="0"/>
        <w:ind w:firstLine="567"/>
        <w:jc w:val="both"/>
        <w:textAlignment w:val="baseline"/>
      </w:pPr>
      <w:r>
        <w:t xml:space="preserve">10.1. 2027 m. kovo mėn. vykstanti valstybinių brandos egzaminų sesija (3 dienos) įskaitoma į ugdymo dienas. </w:t>
      </w:r>
      <w:r w:rsidR="00E60591" w:rsidRPr="00E60591">
        <w:t xml:space="preserve">Šiomis dienomis mokiniams, nedalyvaujantiems egzaminuose, organizuojamos pamokos nuotoliniu būdu pagal tvarkaraštį. Mokiniams, dalyvaujantiems egzaminuose, organizuojamos konsultacijos, kurios skiriamos žinioms ir gebėjimams kartoti, įtvirtinti ir patikrinti. </w:t>
      </w:r>
      <w:r>
        <w:t xml:space="preserve"> Mokinys, kuris laiko užsienio kalbos (anglų, vokiečių) valstybinio brandos egzamino antrosios dalies kalbėjimo dalį, tą dieną </w:t>
      </w:r>
      <w:r>
        <w:rPr>
          <w:szCs w:val="24"/>
        </w:rPr>
        <w:t>pamokose ir (ar) konsultacijose</w:t>
      </w:r>
      <w:r>
        <w:t xml:space="preserve"> nedalyvauja, taip pat nedalyvauja </w:t>
      </w:r>
      <w:r>
        <w:rPr>
          <w:szCs w:val="24"/>
        </w:rPr>
        <w:t xml:space="preserve">pamokose ir (ar) konsultacijose </w:t>
      </w:r>
      <w:r>
        <w:t>vieną dieną prieš laikomą užsienio kalbos (anglų, vokiečių) valstybinio brandos egzamino antrosios dalies kalbėjimo dalį;</w:t>
      </w:r>
    </w:p>
    <w:p w14:paraId="4D546F57" w14:textId="605E6409" w:rsidR="00C56CA0" w:rsidRDefault="00C56CA0" w:rsidP="00C56CA0">
      <w:pPr>
        <w:ind w:firstLine="567"/>
        <w:jc w:val="both"/>
        <w:rPr>
          <w:color w:val="000000"/>
          <w:lang w:eastAsia="lt-LT"/>
        </w:rPr>
      </w:pPr>
      <w:r>
        <w:t xml:space="preserve">10.2. 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 </w:t>
      </w:r>
    </w:p>
    <w:p w14:paraId="440FC4AD" w14:textId="1F85E0FA" w:rsidR="00BC1B31" w:rsidRDefault="00706843" w:rsidP="00C56CA0">
      <w:pPr>
        <w:ind w:firstLine="567"/>
        <w:jc w:val="both"/>
        <w:rPr>
          <w:rFonts w:eastAsia="MS Mincho"/>
          <w:lang w:eastAsia="ar-SA"/>
        </w:rPr>
      </w:pPr>
      <w:r>
        <w:rPr>
          <w:rFonts w:eastAsia="MS Mincho"/>
          <w:lang w:eastAsia="ar-SA"/>
        </w:rPr>
        <w:lastRenderedPageBreak/>
        <w:t>11</w:t>
      </w:r>
      <w:r w:rsidR="008D23BC">
        <w:rPr>
          <w:rFonts w:eastAsia="MS Mincho"/>
          <w:lang w:eastAsia="ar-SA"/>
        </w:rPr>
        <w:t>. Neformaliojo vaikų švietimo programos per mokinių atostogas gali būti vykdomos</w:t>
      </w:r>
      <w:r>
        <w:rPr>
          <w:rFonts w:eastAsia="MS Mincho"/>
          <w:lang w:eastAsia="ar-SA"/>
        </w:rPr>
        <w:t>, jei mokiniai pageidauja,</w:t>
      </w:r>
      <w:r w:rsidR="008D23BC">
        <w:rPr>
          <w:rFonts w:eastAsia="MS Mincho"/>
          <w:lang w:eastAsia="ar-SA"/>
        </w:rPr>
        <w:t xml:space="preserve">  </w:t>
      </w:r>
      <w:r w:rsidR="007E0B0C">
        <w:rPr>
          <w:rFonts w:eastAsia="MS Mincho"/>
          <w:lang w:eastAsia="ar-SA"/>
        </w:rPr>
        <w:t>pagal neformaliojo švietimo užsiėmimų tvarkaraštį</w:t>
      </w:r>
      <w:r>
        <w:rPr>
          <w:rFonts w:eastAsia="MS Mincho"/>
          <w:lang w:eastAsia="ar-SA"/>
        </w:rPr>
        <w:t>.</w:t>
      </w:r>
      <w:r w:rsidR="007E0B0C">
        <w:rPr>
          <w:rFonts w:eastAsia="MS Mincho"/>
          <w:lang w:eastAsia="ar-SA"/>
        </w:rPr>
        <w:t xml:space="preserve"> </w:t>
      </w:r>
    </w:p>
    <w:p w14:paraId="2BF8FCF0" w14:textId="77777777" w:rsidR="00BC1B31" w:rsidRDefault="00BC1B31">
      <w:pPr>
        <w:shd w:val="clear" w:color="000000" w:fill="auto"/>
        <w:ind w:firstLine="567"/>
        <w:jc w:val="center"/>
        <w:rPr>
          <w:rFonts w:eastAsia="MS Mincho"/>
          <w:b/>
          <w:bCs/>
          <w:szCs w:val="24"/>
          <w:lang w:eastAsia="ar-SA"/>
        </w:rPr>
      </w:pPr>
    </w:p>
    <w:p w14:paraId="0A0C3FBC" w14:textId="77777777" w:rsidR="00BC1B31" w:rsidRDefault="008D23BC">
      <w:pPr>
        <w:shd w:val="clear" w:color="000000" w:fill="auto"/>
        <w:jc w:val="center"/>
        <w:rPr>
          <w:rFonts w:eastAsia="MS Mincho"/>
          <w:b/>
          <w:bCs/>
          <w:szCs w:val="24"/>
          <w:lang w:eastAsia="ar-SA"/>
        </w:rPr>
      </w:pPr>
      <w:r>
        <w:rPr>
          <w:rFonts w:eastAsia="MS Mincho"/>
          <w:b/>
          <w:bCs/>
          <w:szCs w:val="24"/>
          <w:lang w:eastAsia="ar-SA"/>
        </w:rPr>
        <w:t>ANTRASIS SKIRSNIS</w:t>
      </w:r>
    </w:p>
    <w:p w14:paraId="12F5B9C9" w14:textId="77777777" w:rsidR="00BC1B31" w:rsidRDefault="00871D06">
      <w:pPr>
        <w:shd w:val="clear" w:color="000000" w:fill="auto"/>
        <w:jc w:val="center"/>
        <w:rPr>
          <w:rFonts w:eastAsia="MS Mincho"/>
          <w:b/>
          <w:szCs w:val="24"/>
          <w:lang w:eastAsia="ar-SA"/>
        </w:rPr>
      </w:pPr>
      <w:r>
        <w:rPr>
          <w:rFonts w:eastAsia="MS Mincho"/>
          <w:b/>
          <w:szCs w:val="24"/>
          <w:lang w:eastAsia="ar-SA"/>
        </w:rPr>
        <w:t>GIMNAZIJOS</w:t>
      </w:r>
      <w:r w:rsidR="008D23BC">
        <w:rPr>
          <w:rFonts w:eastAsia="MS Mincho"/>
          <w:b/>
          <w:szCs w:val="24"/>
          <w:lang w:eastAsia="ar-SA"/>
        </w:rPr>
        <w:t xml:space="preserve"> UGDYMO PLANAS</w:t>
      </w:r>
    </w:p>
    <w:p w14:paraId="77E5071E" w14:textId="77777777" w:rsidR="00BC1B31" w:rsidRDefault="00BC1B31">
      <w:pPr>
        <w:shd w:val="clear" w:color="000000" w:fill="auto"/>
        <w:ind w:firstLine="567"/>
        <w:jc w:val="both"/>
        <w:rPr>
          <w:szCs w:val="24"/>
          <w:highlight w:val="yellow"/>
        </w:rPr>
      </w:pPr>
    </w:p>
    <w:p w14:paraId="09D35740" w14:textId="77777777" w:rsidR="00A36636" w:rsidRDefault="002B2F3A" w:rsidP="00C83BFF">
      <w:pPr>
        <w:shd w:val="clear" w:color="000000" w:fill="auto"/>
        <w:ind w:firstLine="567"/>
        <w:jc w:val="both"/>
      </w:pPr>
      <w:r w:rsidRPr="002B2F3A">
        <w:rPr>
          <w:szCs w:val="24"/>
        </w:rPr>
        <w:t>12</w:t>
      </w:r>
      <w:r w:rsidR="008D23BC" w:rsidRPr="002B2F3A">
        <w:rPr>
          <w:szCs w:val="24"/>
        </w:rPr>
        <w:t xml:space="preserve">. </w:t>
      </w:r>
      <w:r w:rsidR="00C83BFF">
        <w:t xml:space="preserve">Gimnazija, įgyvendindama vykdomas ugdymo programas, parengia jų įgyvendinimo aprašą (toliau – gimnazijos ugdymo planas). </w:t>
      </w:r>
    </w:p>
    <w:p w14:paraId="02E1DC45" w14:textId="77777777" w:rsidR="00A36636" w:rsidRDefault="00A36636" w:rsidP="00C83BFF">
      <w:pPr>
        <w:shd w:val="clear" w:color="000000" w:fill="auto"/>
        <w:ind w:firstLine="567"/>
        <w:jc w:val="both"/>
      </w:pPr>
      <w:r>
        <w:t>12.1.ugdymo plane</w:t>
      </w:r>
      <w:r w:rsidR="00C83BFF">
        <w:t xml:space="preserve"> nustatomos ugdymo organizavimo nuostatos ir susitarimai dvejiems mokslo metams, o valandų paskirstymas kiekvienais mokslo metais koreguojamas, atsižvelgiant į klasių komplektų ir mokinių skaičių. </w:t>
      </w:r>
    </w:p>
    <w:p w14:paraId="2CB3E7F0" w14:textId="53C8462F" w:rsidR="00BC1B31" w:rsidRPr="002B2F3A" w:rsidRDefault="00A36636" w:rsidP="00C83BFF">
      <w:pPr>
        <w:shd w:val="clear" w:color="000000" w:fill="auto"/>
        <w:ind w:firstLine="567"/>
        <w:jc w:val="both"/>
        <w:rPr>
          <w:szCs w:val="24"/>
        </w:rPr>
      </w:pPr>
      <w:r>
        <w:t>12.2 k</w:t>
      </w:r>
      <w:r w:rsidR="00C83BFF">
        <w:t>oreguotas gimnazijos ugdymo planas tvirtinamas direktoriaus įsakymu.</w:t>
      </w:r>
    </w:p>
    <w:p w14:paraId="0CD5BB6E" w14:textId="39E8D992" w:rsidR="00BC1B31" w:rsidRDefault="002B2F3A">
      <w:pPr>
        <w:shd w:val="clear" w:color="000000" w:fill="auto"/>
        <w:ind w:firstLine="567"/>
        <w:jc w:val="both"/>
        <w:rPr>
          <w:szCs w:val="24"/>
        </w:rPr>
      </w:pPr>
      <w:r w:rsidRPr="002B2F3A">
        <w:rPr>
          <w:szCs w:val="24"/>
        </w:rPr>
        <w:t>13</w:t>
      </w:r>
      <w:r w:rsidR="008D23BC" w:rsidRPr="002B2F3A">
        <w:rPr>
          <w:szCs w:val="24"/>
        </w:rPr>
        <w:t xml:space="preserve">. Esant ugdymo organizavimo pokyčiams, </w:t>
      </w:r>
      <w:r w:rsidR="004878DF">
        <w:rPr>
          <w:szCs w:val="24"/>
        </w:rPr>
        <w:t>g</w:t>
      </w:r>
      <w:r w:rsidR="00871D06" w:rsidRPr="002B2F3A">
        <w:rPr>
          <w:szCs w:val="24"/>
        </w:rPr>
        <w:t>imnazijos</w:t>
      </w:r>
      <w:r w:rsidR="008D23BC" w:rsidRPr="002B2F3A">
        <w:rPr>
          <w:szCs w:val="24"/>
        </w:rPr>
        <w:t xml:space="preserve"> ugdymo planas gali būti keičiamas ir prasidėjus mokslo metams.</w:t>
      </w:r>
    </w:p>
    <w:p w14:paraId="7E842B3F" w14:textId="77777777" w:rsidR="00BC1B31" w:rsidRDefault="008D23BC" w:rsidP="005C54F9">
      <w:pPr>
        <w:ind w:firstLine="553"/>
        <w:jc w:val="both"/>
        <w:rPr>
          <w:rFonts w:ascii="Arial" w:eastAsia="Arial" w:hAnsi="Arial" w:cs="Arial"/>
          <w:color w:val="000000"/>
          <w:sz w:val="22"/>
          <w:szCs w:val="22"/>
        </w:rPr>
      </w:pPr>
      <w:r>
        <w:t>1</w:t>
      </w:r>
      <w:r w:rsidR="002B2F3A">
        <w:t>4</w:t>
      </w:r>
      <w:r>
        <w:t xml:space="preserve">. </w:t>
      </w:r>
      <w:r w:rsidR="005C54F9">
        <w:t xml:space="preserve">Rengdama gimnazijos ugdymo planą gimnazija vadovaujasi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ir kitais bendrąjį ugdymą reglamentuojančiais teisės aktais bei Bendrųjų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 </w:t>
      </w:r>
      <w:r w:rsidR="005C54F9">
        <w:rPr>
          <w:rFonts w:ascii="Arial" w:eastAsia="Arial" w:hAnsi="Arial" w:cs="Arial"/>
          <w:color w:val="000000"/>
          <w:sz w:val="22"/>
          <w:szCs w:val="22"/>
        </w:rPr>
        <w:t xml:space="preserve"> </w:t>
      </w:r>
    </w:p>
    <w:p w14:paraId="2F7C0A3F" w14:textId="29DB1558" w:rsidR="00BC1B31" w:rsidRPr="003C3284" w:rsidRDefault="003C3284">
      <w:pPr>
        <w:ind w:firstLine="567"/>
        <w:jc w:val="both"/>
      </w:pPr>
      <w:r w:rsidRPr="003C3284">
        <w:t>15</w:t>
      </w:r>
      <w:r w:rsidR="008D23BC" w:rsidRPr="003C3284">
        <w:t xml:space="preserve">. </w:t>
      </w:r>
      <w:r w:rsidR="00871D06" w:rsidRPr="003C3284">
        <w:t>Gimnazijos</w:t>
      </w:r>
      <w:r w:rsidR="008D23BC" w:rsidRPr="003C3284">
        <w:t xml:space="preserve"> ugdymo plane numatomas ugdymo proceso organizavimas 202</w:t>
      </w:r>
      <w:r w:rsidR="00B54443">
        <w:t>6</w:t>
      </w:r>
      <w:r w:rsidR="008D23BC" w:rsidRPr="003C3284">
        <w:t>–202</w:t>
      </w:r>
      <w:r w:rsidR="00B54443">
        <w:t>7</w:t>
      </w:r>
      <w:r w:rsidR="008D23BC" w:rsidRPr="003C3284">
        <w:t xml:space="preserve"> mokslo metais pagal </w:t>
      </w:r>
      <w:r w:rsidR="008D23BC" w:rsidRPr="003C3284">
        <w:rPr>
          <w:lang w:eastAsia="en-GB"/>
        </w:rPr>
        <w:t>Pradinio, pagrindinio ir vidurinio ugdymo bendrąsias programas, patvirtintas</w:t>
      </w:r>
      <w:r w:rsidR="008D23BC">
        <w:rPr>
          <w:lang w:eastAsia="en-GB"/>
        </w:rPr>
        <w:t xml:space="preserve"> Lietuvos Respublikos švietimo, mokslo ir sporto ministro 2022 m. rugpjūčio 24 d. įsakymu Nr. V-1269 „Dėl Priešmokyklinio, pradinio, pagrindinio ir vidurinio ugdymo bendrųjų programų </w:t>
      </w:r>
      <w:r w:rsidR="008D23BC" w:rsidRPr="003C3284">
        <w:rPr>
          <w:lang w:eastAsia="en-GB"/>
        </w:rPr>
        <w:t>patvirtinimo“ (toliau – Bendrosios programos).</w:t>
      </w:r>
    </w:p>
    <w:p w14:paraId="44A1DE31" w14:textId="77777777" w:rsidR="00BC1B31" w:rsidRDefault="003C3284">
      <w:pPr>
        <w:shd w:val="clear" w:color="000000" w:fill="auto"/>
        <w:ind w:left="14" w:firstLine="553"/>
        <w:jc w:val="both"/>
        <w:rPr>
          <w:szCs w:val="24"/>
        </w:rPr>
      </w:pPr>
      <w:r w:rsidRPr="003C3284">
        <w:rPr>
          <w:szCs w:val="24"/>
        </w:rPr>
        <w:t>16</w:t>
      </w:r>
      <w:r w:rsidR="008D23BC" w:rsidRPr="003C3284">
        <w:rPr>
          <w:szCs w:val="24"/>
        </w:rPr>
        <w:t xml:space="preserve">. </w:t>
      </w:r>
      <w:r w:rsidR="00871D06" w:rsidRPr="003C3284">
        <w:rPr>
          <w:szCs w:val="24"/>
        </w:rPr>
        <w:t>Gimnazijos</w:t>
      </w:r>
      <w:r w:rsidR="008D23BC" w:rsidRPr="003C3284">
        <w:rPr>
          <w:szCs w:val="24"/>
        </w:rPr>
        <w:t xml:space="preserve"> ugdymo plane, atsižvelgiant į </w:t>
      </w:r>
      <w:r w:rsidRPr="003C3284">
        <w:rPr>
          <w:szCs w:val="24"/>
        </w:rPr>
        <w:t>g</w:t>
      </w:r>
      <w:r w:rsidR="00871D06" w:rsidRPr="003C3284">
        <w:rPr>
          <w:szCs w:val="24"/>
        </w:rPr>
        <w:t>imnazijos</w:t>
      </w:r>
      <w:r w:rsidR="008D23BC" w:rsidRPr="003C3284">
        <w:rPr>
          <w:szCs w:val="24"/>
        </w:rPr>
        <w:t xml:space="preserve"> kontekstą, mokinių amžiaus grupes, sąlygas ugdymo procesui organizuoti, trumpai aprašomi </w:t>
      </w:r>
      <w:r w:rsidRPr="003C3284">
        <w:rPr>
          <w:szCs w:val="24"/>
        </w:rPr>
        <w:t>g</w:t>
      </w:r>
      <w:r w:rsidR="00871D06" w:rsidRPr="003C3284">
        <w:rPr>
          <w:szCs w:val="24"/>
        </w:rPr>
        <w:t>imnazijos</w:t>
      </w:r>
      <w:r w:rsidR="008D23BC" w:rsidRPr="003C3284">
        <w:rPr>
          <w:szCs w:val="24"/>
        </w:rPr>
        <w:t xml:space="preserve"> priimti sprendimai ugdymo procesui organizuoti įgyvendinant bendrąsias programas. </w:t>
      </w:r>
    </w:p>
    <w:p w14:paraId="10D5C656" w14:textId="77777777" w:rsidR="00BC1B31" w:rsidRDefault="003C3284">
      <w:pPr>
        <w:overflowPunct w:val="0"/>
        <w:ind w:firstLine="553"/>
        <w:jc w:val="both"/>
        <w:textAlignment w:val="baseline"/>
      </w:pPr>
      <w:r>
        <w:t>16</w:t>
      </w:r>
      <w:r w:rsidR="008D23BC" w:rsidRPr="00D51DFE">
        <w:t>.1. ugdymo proceso o</w:t>
      </w:r>
      <w:r w:rsidR="00D51DFE" w:rsidRPr="00D51DFE">
        <w:t xml:space="preserve">rganizavimo </w:t>
      </w:r>
      <w:r w:rsidR="00706843">
        <w:t>gimnazijoje</w:t>
      </w:r>
      <w:r w:rsidR="00D51DFE" w:rsidRPr="00D51DFE">
        <w:t xml:space="preserve"> kalendorius</w:t>
      </w:r>
      <w:r w:rsidR="008D23BC" w:rsidRPr="00D51DFE">
        <w:t xml:space="preserve">, t. y. planuojamų organizuoti </w:t>
      </w:r>
      <w:r w:rsidR="00706843">
        <w:t>gimnazijoje</w:t>
      </w:r>
      <w:r w:rsidR="008D23BC" w:rsidRPr="00D51DFE">
        <w:t xml:space="preserve"> ugdomųjų veiklų, renginių per numatytą</w:t>
      </w:r>
      <w:r w:rsidR="00D51DFE" w:rsidRPr="00D51DFE">
        <w:t xml:space="preserve"> ugdymo procesui laiką išdėstymas</w:t>
      </w:r>
      <w:r w:rsidR="008D23BC" w:rsidRPr="00D51DFE">
        <w:t xml:space="preserve"> laiko juosto</w:t>
      </w:r>
      <w:r w:rsidR="00D51DFE" w:rsidRPr="00D51DFE">
        <w:t xml:space="preserve">je / laikraštyje </w:t>
      </w:r>
      <w:r w:rsidR="00D51DFE" w:rsidRPr="00D51DFE">
        <w:rPr>
          <w:highlight w:val="lightGray"/>
        </w:rPr>
        <w:t>(</w:t>
      </w:r>
      <w:r w:rsidR="006D465E">
        <w:rPr>
          <w:highlight w:val="lightGray"/>
        </w:rPr>
        <w:t xml:space="preserve">1 </w:t>
      </w:r>
      <w:r w:rsidR="00D51DFE" w:rsidRPr="00D51DFE">
        <w:rPr>
          <w:highlight w:val="lightGray"/>
        </w:rPr>
        <w:t>priedas)</w:t>
      </w:r>
    </w:p>
    <w:p w14:paraId="74267E1F" w14:textId="63954981" w:rsidR="00BC1B31" w:rsidRDefault="003C3284">
      <w:pPr>
        <w:ind w:firstLine="553"/>
        <w:jc w:val="both"/>
      </w:pPr>
      <w:r>
        <w:t>16</w:t>
      </w:r>
      <w:r w:rsidR="008D23BC" w:rsidRPr="00D51DFE">
        <w:t>.2. užsienio kalbų, dalyko modulių, pasirenkamųjų dalykų, neformaliojo</w:t>
      </w:r>
      <w:r w:rsidR="00D51DFE" w:rsidRPr="00D51DFE">
        <w:t xml:space="preserve"> vaikų švietimo programų pasiūla</w:t>
      </w:r>
      <w:r w:rsidR="008D23BC" w:rsidRPr="00D51DFE">
        <w:t xml:space="preserve"> mokiniams</w:t>
      </w:r>
      <w:r w:rsidR="00D51DFE" w:rsidRPr="00D51DFE">
        <w:t xml:space="preserve"> aptarta metodinėje taryboje ir patvirtinta 202</w:t>
      </w:r>
      <w:r w:rsidR="005850AF">
        <w:t>6</w:t>
      </w:r>
      <w:r w:rsidR="00D51DFE" w:rsidRPr="00D51DFE">
        <w:t xml:space="preserve"> m. balandžio 8 d. direktoriaus įsakymu Nr. BV1-</w:t>
      </w:r>
      <w:r w:rsidR="005850AF">
        <w:t>33</w:t>
      </w:r>
      <w:r w:rsidR="008D23BC" w:rsidRPr="00D51DFE">
        <w:t>;</w:t>
      </w:r>
      <w:r w:rsidR="008D23BC">
        <w:t xml:space="preserve"> </w:t>
      </w:r>
    </w:p>
    <w:p w14:paraId="34EF96B3" w14:textId="15B3968A" w:rsidR="004878DF" w:rsidRDefault="004878DF" w:rsidP="004878DF">
      <w:pPr>
        <w:shd w:val="clear" w:color="000000" w:fill="auto"/>
        <w:ind w:firstLine="553"/>
        <w:jc w:val="both"/>
      </w:pPr>
      <w:r>
        <w:t>16.3.</w:t>
      </w:r>
      <w:r w:rsidRPr="004878DF">
        <w:rPr>
          <w:szCs w:val="24"/>
        </w:rPr>
        <w:t xml:space="preserve"> </w:t>
      </w:r>
      <w:r w:rsidR="00B243E3">
        <w:rPr>
          <w:szCs w:val="24"/>
        </w:rPr>
        <w:t>„M</w:t>
      </w:r>
      <w:r>
        <w:rPr>
          <w:szCs w:val="24"/>
        </w:rPr>
        <w:t xml:space="preserve">okymosi ir švietimo pagalbos </w:t>
      </w:r>
      <w:r w:rsidR="006476A7">
        <w:rPr>
          <w:szCs w:val="24"/>
        </w:rPr>
        <w:t xml:space="preserve">vaikui </w:t>
      </w:r>
      <w:r>
        <w:rPr>
          <w:szCs w:val="24"/>
        </w:rPr>
        <w:t>teikimo tvark</w:t>
      </w:r>
      <w:r w:rsidR="006476A7">
        <w:rPr>
          <w:szCs w:val="24"/>
        </w:rPr>
        <w:t>os aprašas</w:t>
      </w:r>
      <w:r w:rsidR="00B243E3">
        <w:rPr>
          <w:szCs w:val="24"/>
        </w:rPr>
        <w:t>“</w:t>
      </w:r>
      <w:r>
        <w:rPr>
          <w:szCs w:val="24"/>
        </w:rPr>
        <w:t xml:space="preserve"> </w:t>
      </w:r>
      <w:r w:rsidRPr="00C150BB">
        <w:t>patvirtinta</w:t>
      </w:r>
      <w:r w:rsidR="006476A7" w:rsidRPr="00C150BB">
        <w:t>s</w:t>
      </w:r>
      <w:r w:rsidRPr="00C150BB">
        <w:t xml:space="preserve"> 2026 m. rugpjūčio</w:t>
      </w:r>
      <w:r w:rsidR="006476A7" w:rsidRPr="00C150BB">
        <w:t xml:space="preserve"> </w:t>
      </w:r>
      <w:r w:rsidR="00C150BB" w:rsidRPr="00C150BB">
        <w:t>28</w:t>
      </w:r>
      <w:r w:rsidRPr="00C150BB">
        <w:t xml:space="preserve"> d. direktoriaus įsakymu Nr. BV1-</w:t>
      </w:r>
      <w:r w:rsidR="00C150BB" w:rsidRPr="00C150BB">
        <w:t>53.</w:t>
      </w:r>
    </w:p>
    <w:p w14:paraId="722B3591" w14:textId="7669C68C" w:rsidR="00B243E3" w:rsidRDefault="00B243E3" w:rsidP="00B243E3">
      <w:pPr>
        <w:shd w:val="clear" w:color="000000" w:fill="auto"/>
        <w:ind w:firstLine="553"/>
        <w:jc w:val="both"/>
      </w:pPr>
      <w:r>
        <w:t xml:space="preserve">16.4. „Mokinių mokymosi pasiekimų ir pažangos vertinimo tvarka“ </w:t>
      </w:r>
      <w:r w:rsidRPr="00D51DFE">
        <w:t xml:space="preserve">patvirtinta </w:t>
      </w:r>
      <w:r w:rsidRPr="00B243E3">
        <w:t xml:space="preserve">2026 m. </w:t>
      </w:r>
      <w:r>
        <w:t>sausio 15</w:t>
      </w:r>
      <w:r w:rsidRPr="00B243E3">
        <w:t xml:space="preserve"> d. direktoriaus įsakymu Nr. BV1-</w:t>
      </w:r>
      <w:r>
        <w:t>11;</w:t>
      </w:r>
    </w:p>
    <w:p w14:paraId="309B99D3" w14:textId="2967040A" w:rsidR="00B243E3" w:rsidRPr="00411AAE" w:rsidRDefault="0059062B" w:rsidP="00411AAE">
      <w:pPr>
        <w:shd w:val="clear" w:color="000000" w:fill="auto"/>
        <w:ind w:firstLine="553"/>
        <w:jc w:val="both"/>
      </w:pPr>
      <w:r>
        <w:rPr>
          <w:szCs w:val="24"/>
        </w:rPr>
        <w:lastRenderedPageBreak/>
        <w:t>16</w:t>
      </w:r>
      <w:r w:rsidRPr="00411AAE">
        <w:rPr>
          <w:szCs w:val="24"/>
        </w:rPr>
        <w:t xml:space="preserve">.5. </w:t>
      </w:r>
      <w:r w:rsidR="00411AAE" w:rsidRPr="00411AAE">
        <w:t>„U</w:t>
      </w:r>
      <w:r w:rsidR="00473E6E" w:rsidRPr="00411AAE">
        <w:t>gdymo ne mokyklos aplinkose organizavimo</w:t>
      </w:r>
      <w:r w:rsidR="00411AAE" w:rsidRPr="00411AAE">
        <w:t xml:space="preserve"> aprašas“ patvirtinta 2025 m. sausio 21 d. direktoriaus įsakymu Nr. BV1-3;</w:t>
      </w:r>
    </w:p>
    <w:p w14:paraId="3EFD93FD" w14:textId="08DC2D36" w:rsidR="00BC1B31" w:rsidRDefault="00AA4BE9">
      <w:pPr>
        <w:shd w:val="clear" w:color="000000" w:fill="auto"/>
        <w:ind w:firstLine="553"/>
        <w:jc w:val="both"/>
        <w:rPr>
          <w:szCs w:val="24"/>
        </w:rPr>
      </w:pPr>
      <w:r>
        <w:rPr>
          <w:szCs w:val="24"/>
        </w:rPr>
        <w:t xml:space="preserve">17. </w:t>
      </w:r>
      <w:r w:rsidR="008D23BC" w:rsidRPr="00871D06">
        <w:rPr>
          <w:szCs w:val="24"/>
        </w:rPr>
        <w:t xml:space="preserve"> </w:t>
      </w:r>
      <w:r w:rsidR="00871D06" w:rsidRPr="00871D06">
        <w:rPr>
          <w:szCs w:val="24"/>
        </w:rPr>
        <w:t>8-ose klasėse mokiniams dėstomas prevencinių programų kursas (1 savaitinė valanda)</w:t>
      </w:r>
      <w:r w:rsidR="008D23BC" w:rsidRPr="00871D06">
        <w:rPr>
          <w:szCs w:val="24"/>
        </w:rPr>
        <w:t>.</w:t>
      </w:r>
      <w:r w:rsidR="008D23BC">
        <w:rPr>
          <w:szCs w:val="24"/>
        </w:rPr>
        <w:t xml:space="preserve"> </w:t>
      </w:r>
    </w:p>
    <w:p w14:paraId="21231F5D" w14:textId="29CF294A" w:rsidR="00BC1B31" w:rsidRDefault="00A2001B" w:rsidP="00A2001B">
      <w:pPr>
        <w:jc w:val="both"/>
      </w:pPr>
      <w:r>
        <w:t xml:space="preserve">       </w:t>
      </w:r>
      <w:r w:rsidR="00B40796">
        <w:t xml:space="preserve"> </w:t>
      </w:r>
      <w:r>
        <w:t xml:space="preserve"> </w:t>
      </w:r>
      <w:r w:rsidR="0059062B" w:rsidRPr="00C83BFF">
        <w:t>1</w:t>
      </w:r>
      <w:r w:rsidR="00AA4BE9">
        <w:t>8</w:t>
      </w:r>
      <w:r w:rsidR="008D23BC" w:rsidRPr="00C83BFF">
        <w:t xml:space="preserve">. </w:t>
      </w:r>
      <w:r w:rsidR="00871D06" w:rsidRPr="00C83BFF">
        <w:t>Gimnazijos</w:t>
      </w:r>
      <w:r w:rsidR="008D23BC" w:rsidRPr="00C83BFF">
        <w:t xml:space="preserve"> ug</w:t>
      </w:r>
      <w:r w:rsidR="003C3284" w:rsidRPr="00C83BFF">
        <w:t>dymo plan</w:t>
      </w:r>
      <w:r w:rsidR="00380E31" w:rsidRPr="00C83BFF">
        <w:t xml:space="preserve">as </w:t>
      </w:r>
      <w:r w:rsidR="003C3284" w:rsidRPr="00C83BFF">
        <w:t>suderintas</w:t>
      </w:r>
      <w:r w:rsidR="008D23BC" w:rsidRPr="00C83BFF">
        <w:t xml:space="preserve"> su </w:t>
      </w:r>
      <w:r w:rsidR="00871D06" w:rsidRPr="00C83BFF">
        <w:t>gimnazijos</w:t>
      </w:r>
      <w:r w:rsidR="008D23BC" w:rsidRPr="00C83BFF">
        <w:t xml:space="preserve"> taryba</w:t>
      </w:r>
      <w:r w:rsidR="00B40796" w:rsidRPr="00C83BFF">
        <w:t xml:space="preserve"> </w:t>
      </w:r>
      <w:r w:rsidR="00C83BFF" w:rsidRPr="00C83BFF">
        <w:t>2025-08-27 protokolas Nr. 3</w:t>
      </w:r>
      <w:r w:rsidR="00C83BFF">
        <w:t xml:space="preserve"> ir </w:t>
      </w:r>
      <w:r w:rsidR="00C83BFF" w:rsidRPr="00694262">
        <w:t>2026-08-</w:t>
      </w:r>
      <w:r w:rsidR="00694262" w:rsidRPr="00694262">
        <w:t>31</w:t>
      </w:r>
      <w:r w:rsidR="00C83BFF" w:rsidRPr="00694262">
        <w:t xml:space="preserve"> protokolas Nr. </w:t>
      </w:r>
      <w:r w:rsidR="00694262" w:rsidRPr="00694262">
        <w:t>3</w:t>
      </w:r>
      <w:r w:rsidR="00C83BFF">
        <w:t xml:space="preserve"> </w:t>
      </w:r>
      <w:r w:rsidR="00B40796" w:rsidRPr="00B40796">
        <w:t xml:space="preserve"> </w:t>
      </w:r>
    </w:p>
    <w:p w14:paraId="7C71FE3D" w14:textId="77777777" w:rsidR="00DC798D" w:rsidRDefault="00DC798D">
      <w:pPr>
        <w:shd w:val="clear" w:color="000000" w:fill="auto"/>
        <w:jc w:val="center"/>
        <w:rPr>
          <w:b/>
          <w:bCs/>
          <w:color w:val="FF0000"/>
          <w:szCs w:val="24"/>
        </w:rPr>
      </w:pPr>
    </w:p>
    <w:p w14:paraId="3C337288" w14:textId="77777777" w:rsidR="00BC1B31" w:rsidRPr="00380E31" w:rsidRDefault="008D23BC">
      <w:pPr>
        <w:shd w:val="clear" w:color="000000" w:fill="auto"/>
        <w:jc w:val="center"/>
        <w:rPr>
          <w:b/>
          <w:bCs/>
          <w:szCs w:val="24"/>
        </w:rPr>
      </w:pPr>
      <w:r w:rsidRPr="00380E31">
        <w:rPr>
          <w:b/>
          <w:bCs/>
          <w:szCs w:val="24"/>
        </w:rPr>
        <w:t>TREČIASIS SKIRSNIS</w:t>
      </w:r>
    </w:p>
    <w:p w14:paraId="1CBD955D" w14:textId="77777777" w:rsidR="00BC1B31" w:rsidRPr="00380E31" w:rsidRDefault="008D23BC">
      <w:pPr>
        <w:shd w:val="clear" w:color="000000" w:fill="auto"/>
        <w:jc w:val="center"/>
        <w:rPr>
          <w:b/>
          <w:bCs/>
          <w:szCs w:val="24"/>
        </w:rPr>
      </w:pPr>
      <w:r w:rsidRPr="00380E31">
        <w:rPr>
          <w:b/>
          <w:bCs/>
          <w:szCs w:val="24"/>
        </w:rPr>
        <w:t>UGDYMO PROGRAMŲ ĮGYVENDINIMO ORGANIZAVIMAS</w:t>
      </w:r>
    </w:p>
    <w:p w14:paraId="3017CEFA" w14:textId="77777777" w:rsidR="00BC1B31" w:rsidRDefault="00BC1B31">
      <w:pPr>
        <w:shd w:val="clear" w:color="000000" w:fill="auto"/>
        <w:ind w:firstLine="567"/>
        <w:jc w:val="center"/>
        <w:rPr>
          <w:b/>
          <w:szCs w:val="24"/>
        </w:rPr>
      </w:pPr>
    </w:p>
    <w:p w14:paraId="1C6C1D85" w14:textId="71BD6C61" w:rsidR="00BC1B31" w:rsidRPr="00DC798D" w:rsidRDefault="00473E6E" w:rsidP="00DC798D">
      <w:pPr>
        <w:shd w:val="clear" w:color="000000" w:fill="auto"/>
        <w:ind w:firstLine="567"/>
        <w:rPr>
          <w:szCs w:val="24"/>
        </w:rPr>
      </w:pPr>
      <w:r>
        <w:rPr>
          <w:szCs w:val="24"/>
        </w:rPr>
        <w:t>1</w:t>
      </w:r>
      <w:r w:rsidR="00AA4BE9">
        <w:rPr>
          <w:szCs w:val="24"/>
        </w:rPr>
        <w:t>9</w:t>
      </w:r>
      <w:r w:rsidR="00DC798D">
        <w:rPr>
          <w:szCs w:val="24"/>
        </w:rPr>
        <w:t>. Ugdymo plan</w:t>
      </w:r>
      <w:r w:rsidR="008D23BC" w:rsidRPr="002150DB">
        <w:rPr>
          <w:szCs w:val="24"/>
        </w:rPr>
        <w:t>e nustatytas ugdymo procesui skirtas laikas per mokslo metus proporcingai suskirstomas į</w:t>
      </w:r>
      <w:r w:rsidR="002150DB" w:rsidRPr="002150DB">
        <w:rPr>
          <w:szCs w:val="24"/>
        </w:rPr>
        <w:t xml:space="preserve"> trumpesnius mokymosi periodus </w:t>
      </w:r>
      <w:r w:rsidR="00DC798D">
        <w:rPr>
          <w:szCs w:val="24"/>
        </w:rPr>
        <w:t xml:space="preserve">pusmečius: </w:t>
      </w:r>
      <w:r w:rsidR="002150DB" w:rsidRPr="002150DB">
        <w:rPr>
          <w:lang w:val="fi-FI"/>
        </w:rPr>
        <w:t>1 pusmetis: rugsėjo 1 d. sausio – 2</w:t>
      </w:r>
      <w:r w:rsidR="009D0916">
        <w:rPr>
          <w:lang w:val="fi-FI"/>
        </w:rPr>
        <w:t>2</w:t>
      </w:r>
      <w:r w:rsidR="002150DB" w:rsidRPr="002150DB">
        <w:rPr>
          <w:lang w:val="fi-FI"/>
        </w:rPr>
        <w:t xml:space="preserve"> d., </w:t>
      </w:r>
      <w:r w:rsidR="002150DB" w:rsidRPr="002150DB">
        <w:t xml:space="preserve"> </w:t>
      </w:r>
      <w:r w:rsidR="002150DB" w:rsidRPr="002150DB">
        <w:rPr>
          <w:szCs w:val="24"/>
          <w:lang w:val="en-US"/>
        </w:rPr>
        <w:t xml:space="preserve">2 </w:t>
      </w:r>
      <w:r w:rsidR="002150DB" w:rsidRPr="002150DB">
        <w:rPr>
          <w:szCs w:val="24"/>
        </w:rPr>
        <w:t>pusmetis - sausio</w:t>
      </w:r>
      <w:r w:rsidR="002150DB" w:rsidRPr="002150DB">
        <w:rPr>
          <w:szCs w:val="24"/>
          <w:lang w:val="en-US"/>
        </w:rPr>
        <w:t xml:space="preserve"> </w:t>
      </w:r>
      <w:proofErr w:type="gramStart"/>
      <w:r w:rsidR="002150DB" w:rsidRPr="002150DB">
        <w:rPr>
          <w:szCs w:val="24"/>
          <w:lang w:val="en-US"/>
        </w:rPr>
        <w:t>2</w:t>
      </w:r>
      <w:r w:rsidR="009D0916">
        <w:rPr>
          <w:szCs w:val="24"/>
          <w:lang w:val="en-US"/>
        </w:rPr>
        <w:t>5</w:t>
      </w:r>
      <w:r w:rsidR="002150DB" w:rsidRPr="002150DB">
        <w:rPr>
          <w:szCs w:val="24"/>
          <w:lang w:val="en-US"/>
        </w:rPr>
        <w:t xml:space="preserve">  d.</w:t>
      </w:r>
      <w:proofErr w:type="gramEnd"/>
      <w:r w:rsidR="002150DB" w:rsidRPr="002150DB">
        <w:rPr>
          <w:szCs w:val="24"/>
          <w:lang w:val="en-US"/>
        </w:rPr>
        <w:t xml:space="preserve"> - m. m. </w:t>
      </w:r>
      <w:r w:rsidR="002150DB" w:rsidRPr="002150DB">
        <w:rPr>
          <w:szCs w:val="24"/>
        </w:rPr>
        <w:t>pabaiga</w:t>
      </w:r>
      <w:r w:rsidR="002150DB" w:rsidRPr="002150DB">
        <w:rPr>
          <w:szCs w:val="24"/>
          <w:lang w:val="en-US"/>
        </w:rPr>
        <w:t>.</w:t>
      </w:r>
    </w:p>
    <w:p w14:paraId="7AB542D7" w14:textId="367AD59A" w:rsidR="00BC1B31" w:rsidRDefault="00AA4BE9">
      <w:pPr>
        <w:overflowPunct w:val="0"/>
        <w:ind w:firstLine="567"/>
        <w:jc w:val="both"/>
        <w:textAlignment w:val="baseline"/>
      </w:pPr>
      <w:r>
        <w:t>20</w:t>
      </w:r>
      <w:r w:rsidR="008D23BC">
        <w:t xml:space="preserve">. Mokymosi trukmė apibrėžiama pamokų skaičiumi per dieną ir nepertraukiamo mokymosi laiku, kurį reglamentuoja Higienos norma. </w:t>
      </w:r>
    </w:p>
    <w:p w14:paraId="16D235E8" w14:textId="2BCDB591" w:rsidR="00BC1B31" w:rsidRDefault="00DC798D">
      <w:pPr>
        <w:overflowPunct w:val="0"/>
        <w:ind w:firstLine="567"/>
        <w:jc w:val="both"/>
        <w:textAlignment w:val="baseline"/>
      </w:pPr>
      <w:r>
        <w:t>2</w:t>
      </w:r>
      <w:r w:rsidR="00AA4BE9">
        <w:t>1</w:t>
      </w:r>
      <w:r w:rsidR="008D23BC">
        <w:t xml:space="preserve">. Ugdymo savaitė yra 5 darbo dienų mokymosi periodas, cikliškai besikartojantis ugdymo procese, išskyrus tuos atvejus, </w:t>
      </w:r>
      <w:r w:rsidR="008D23BC" w:rsidRPr="00DC798D">
        <w:t xml:space="preserve">kai mokiniams </w:t>
      </w:r>
      <w:r w:rsidR="00CE7C8D" w:rsidRPr="00DC798D">
        <w:t>g</w:t>
      </w:r>
      <w:r w:rsidR="00871D06" w:rsidRPr="00DC798D">
        <w:t>imnazijos</w:t>
      </w:r>
      <w:r w:rsidR="008D23BC" w:rsidRPr="00DC798D">
        <w:t xml:space="preserve"> vadovo įsakymu laisvomis nuo ugdymo dienomis organizuojamas ugdymo procesas (vyksta į ekskursijas, išvykas ar vykdomos kitokios ugdymo veiklos). Šios ugdymo dienos yra įskaitomos į mokinio ugdymo dienų skaičių, nustatytą mokslo metams.</w:t>
      </w:r>
      <w:r w:rsidR="008D23BC">
        <w:t xml:space="preserve"> </w:t>
      </w:r>
    </w:p>
    <w:p w14:paraId="196ACC3E" w14:textId="6303C635" w:rsidR="00BC1B31" w:rsidRDefault="00DC798D">
      <w:pPr>
        <w:ind w:firstLine="567"/>
        <w:jc w:val="both"/>
      </w:pPr>
      <w:r>
        <w:t>2</w:t>
      </w:r>
      <w:r w:rsidR="00AA4BE9">
        <w:t>2</w:t>
      </w:r>
      <w:r w:rsidR="008D23BC">
        <w:t>.  Kiekvienai klasei rengiamas pamokų tvarkaraštis Bendrosioms programoms įgyvendinti.  Pamokų tvarkaraštis per mokslo metus gali būti pertvarkomas, atsižvelgiant į ugdymo procesui keliamus uždavinius</w:t>
      </w:r>
      <w:r w:rsidR="00380E31">
        <w:t xml:space="preserve"> ir atsižvelgiant į aplinkybes.</w:t>
      </w:r>
    </w:p>
    <w:p w14:paraId="644E9791" w14:textId="49FB72D8" w:rsidR="00B01971" w:rsidRDefault="008D23BC" w:rsidP="00B01971">
      <w:pPr>
        <w:ind w:firstLine="567"/>
        <w:jc w:val="both"/>
      </w:pPr>
      <w:r w:rsidRPr="00380E31">
        <w:t>2</w:t>
      </w:r>
      <w:r w:rsidR="00AA4BE9">
        <w:t>3</w:t>
      </w:r>
      <w:r w:rsidRPr="00380E31">
        <w:t>. Pagal poreikį pamokų tvarkaraštyje gali</w:t>
      </w:r>
      <w:r w:rsidR="00380E31" w:rsidRPr="00380E31">
        <w:t xml:space="preserve"> būti </w:t>
      </w:r>
      <w:r w:rsidRPr="00380E31">
        <w:t>iš eilės, viena po kitos, dvi arba daugiau to paties dalyko pamokų nepažeidžiant nepertraukiamo mokymosi laiko, nustatyto Higienos normoje.</w:t>
      </w:r>
      <w:r>
        <w:t xml:space="preserve"> </w:t>
      </w:r>
      <w:r w:rsidR="00B01971" w:rsidRPr="0058768E">
        <w:t>Aktyvioms veikloms ir pavalgymui skirtos ilgosios pertraukos.</w:t>
      </w:r>
      <w:r w:rsidR="00B01971" w:rsidRPr="00C15111">
        <w:t xml:space="preserve"> </w:t>
      </w:r>
    </w:p>
    <w:tbl>
      <w:tblPr>
        <w:tblStyle w:val="Lentelstinklelis"/>
        <w:tblW w:w="0" w:type="auto"/>
        <w:tblInd w:w="392" w:type="dxa"/>
        <w:tblLook w:val="04A0" w:firstRow="1" w:lastRow="0" w:firstColumn="1" w:lastColumn="0" w:noHBand="0" w:noVBand="1"/>
      </w:tblPr>
      <w:tblGrid>
        <w:gridCol w:w="2217"/>
        <w:gridCol w:w="2719"/>
        <w:gridCol w:w="2240"/>
      </w:tblGrid>
      <w:tr w:rsidR="00B01971" w:rsidRPr="00D10318" w14:paraId="1C16445F" w14:textId="77777777" w:rsidTr="00D87C75">
        <w:tc>
          <w:tcPr>
            <w:tcW w:w="2217" w:type="dxa"/>
          </w:tcPr>
          <w:p w14:paraId="36197F7A" w14:textId="77777777" w:rsidR="00B01971" w:rsidRPr="00C15111" w:rsidRDefault="00B01971" w:rsidP="00D87C75">
            <w:pPr>
              <w:rPr>
                <w:rFonts w:ascii="Times New Roman" w:hAnsi="Times New Roman" w:cs="Times New Roman"/>
                <w:sz w:val="24"/>
                <w:szCs w:val="24"/>
              </w:rPr>
            </w:pPr>
            <w:r w:rsidRPr="00C15111">
              <w:rPr>
                <w:rFonts w:ascii="Times New Roman" w:hAnsi="Times New Roman" w:cs="Times New Roman"/>
                <w:sz w:val="24"/>
                <w:szCs w:val="24"/>
              </w:rPr>
              <w:t>Pamoka</w:t>
            </w:r>
          </w:p>
        </w:tc>
        <w:tc>
          <w:tcPr>
            <w:tcW w:w="2719" w:type="dxa"/>
          </w:tcPr>
          <w:p w14:paraId="0B3C3115" w14:textId="77777777" w:rsidR="00B01971" w:rsidRPr="00C15111" w:rsidRDefault="00B01971" w:rsidP="00D87C75">
            <w:pPr>
              <w:rPr>
                <w:rFonts w:ascii="Times New Roman" w:hAnsi="Times New Roman" w:cs="Times New Roman"/>
                <w:sz w:val="24"/>
                <w:szCs w:val="24"/>
              </w:rPr>
            </w:pPr>
            <w:r w:rsidRPr="00C15111">
              <w:rPr>
                <w:rFonts w:ascii="Times New Roman" w:hAnsi="Times New Roman" w:cs="Times New Roman"/>
                <w:sz w:val="24"/>
                <w:szCs w:val="24"/>
              </w:rPr>
              <w:t>Pamokos laikas</w:t>
            </w:r>
          </w:p>
        </w:tc>
        <w:tc>
          <w:tcPr>
            <w:tcW w:w="2240" w:type="dxa"/>
          </w:tcPr>
          <w:p w14:paraId="1F33AA3A" w14:textId="77777777" w:rsidR="00B01971" w:rsidRPr="00C15111" w:rsidRDefault="00B01971" w:rsidP="00D87C75">
            <w:pPr>
              <w:rPr>
                <w:rFonts w:ascii="Times New Roman" w:hAnsi="Times New Roman" w:cs="Times New Roman"/>
                <w:sz w:val="24"/>
                <w:szCs w:val="24"/>
              </w:rPr>
            </w:pPr>
            <w:r w:rsidRPr="00C15111">
              <w:rPr>
                <w:rFonts w:ascii="Times New Roman" w:hAnsi="Times New Roman" w:cs="Times New Roman"/>
                <w:sz w:val="24"/>
                <w:szCs w:val="24"/>
              </w:rPr>
              <w:t xml:space="preserve">Pertrauka </w:t>
            </w:r>
          </w:p>
        </w:tc>
      </w:tr>
      <w:tr w:rsidR="00B01971" w:rsidRPr="00D10318" w14:paraId="7D7AEFDA" w14:textId="77777777" w:rsidTr="00D87C75">
        <w:tc>
          <w:tcPr>
            <w:tcW w:w="2217" w:type="dxa"/>
          </w:tcPr>
          <w:p w14:paraId="1D49A710" w14:textId="091A911C"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 pamoka</w:t>
            </w:r>
          </w:p>
        </w:tc>
        <w:tc>
          <w:tcPr>
            <w:tcW w:w="2719" w:type="dxa"/>
          </w:tcPr>
          <w:p w14:paraId="2D9ACD48" w14:textId="61B7586D"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8:00-8:45</w:t>
            </w:r>
          </w:p>
        </w:tc>
        <w:tc>
          <w:tcPr>
            <w:tcW w:w="2240" w:type="dxa"/>
          </w:tcPr>
          <w:p w14:paraId="26C20D0A" w14:textId="0A2FDC3D"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10 min</w:t>
            </w:r>
          </w:p>
        </w:tc>
      </w:tr>
      <w:tr w:rsidR="00B01971" w:rsidRPr="00D10318" w14:paraId="039B45E2" w14:textId="77777777" w:rsidTr="00D87C75">
        <w:tc>
          <w:tcPr>
            <w:tcW w:w="2217" w:type="dxa"/>
          </w:tcPr>
          <w:p w14:paraId="70507960" w14:textId="28012145"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2 pamoka</w:t>
            </w:r>
          </w:p>
        </w:tc>
        <w:tc>
          <w:tcPr>
            <w:tcW w:w="2719" w:type="dxa"/>
          </w:tcPr>
          <w:p w14:paraId="5A4D4964" w14:textId="3DC5D3F1"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8:55-9:40</w:t>
            </w:r>
          </w:p>
        </w:tc>
        <w:tc>
          <w:tcPr>
            <w:tcW w:w="2240" w:type="dxa"/>
          </w:tcPr>
          <w:p w14:paraId="6205625C" w14:textId="38FFC724"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10 min</w:t>
            </w:r>
          </w:p>
        </w:tc>
      </w:tr>
      <w:tr w:rsidR="00B01971" w:rsidRPr="00D10318" w14:paraId="13D806D6" w14:textId="77777777" w:rsidTr="00D87C75">
        <w:tc>
          <w:tcPr>
            <w:tcW w:w="2217" w:type="dxa"/>
          </w:tcPr>
          <w:p w14:paraId="76D49623" w14:textId="351C158B"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3 pamoka</w:t>
            </w:r>
          </w:p>
        </w:tc>
        <w:tc>
          <w:tcPr>
            <w:tcW w:w="2719" w:type="dxa"/>
          </w:tcPr>
          <w:p w14:paraId="5490AEE8" w14:textId="10F9596F"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9:50-10:35</w:t>
            </w:r>
          </w:p>
        </w:tc>
        <w:tc>
          <w:tcPr>
            <w:tcW w:w="2240" w:type="dxa"/>
          </w:tcPr>
          <w:p w14:paraId="4D92CD3A" w14:textId="20AE0EFE"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30 min</w:t>
            </w:r>
          </w:p>
        </w:tc>
      </w:tr>
      <w:tr w:rsidR="00B01971" w:rsidRPr="00D10318" w14:paraId="09630E51" w14:textId="77777777" w:rsidTr="00D87C75">
        <w:tc>
          <w:tcPr>
            <w:tcW w:w="2217" w:type="dxa"/>
          </w:tcPr>
          <w:p w14:paraId="618AEE45" w14:textId="2290D525"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4 pamoka</w:t>
            </w:r>
          </w:p>
        </w:tc>
        <w:tc>
          <w:tcPr>
            <w:tcW w:w="2719" w:type="dxa"/>
          </w:tcPr>
          <w:p w14:paraId="29E3C58E" w14:textId="25BCE0DA"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11:05-11:50</w:t>
            </w:r>
          </w:p>
        </w:tc>
        <w:tc>
          <w:tcPr>
            <w:tcW w:w="2240" w:type="dxa"/>
          </w:tcPr>
          <w:p w14:paraId="221E8F10" w14:textId="69E296E9"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20 min</w:t>
            </w:r>
          </w:p>
        </w:tc>
      </w:tr>
      <w:tr w:rsidR="00B01971" w:rsidRPr="00D10318" w14:paraId="7559D412" w14:textId="77777777" w:rsidTr="00D87C75">
        <w:tc>
          <w:tcPr>
            <w:tcW w:w="2217" w:type="dxa"/>
          </w:tcPr>
          <w:p w14:paraId="3828E110" w14:textId="6DCEE050"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5 pamoka</w:t>
            </w:r>
          </w:p>
        </w:tc>
        <w:tc>
          <w:tcPr>
            <w:tcW w:w="2719" w:type="dxa"/>
          </w:tcPr>
          <w:p w14:paraId="134F0007" w14:textId="389B6D13"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12:10-12:55</w:t>
            </w:r>
          </w:p>
        </w:tc>
        <w:tc>
          <w:tcPr>
            <w:tcW w:w="2240" w:type="dxa"/>
          </w:tcPr>
          <w:p w14:paraId="58C0BE85" w14:textId="495D2319"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10 min</w:t>
            </w:r>
          </w:p>
        </w:tc>
      </w:tr>
      <w:tr w:rsidR="00B01971" w:rsidRPr="00D10318" w14:paraId="23809566" w14:textId="77777777" w:rsidTr="00D87C75">
        <w:tc>
          <w:tcPr>
            <w:tcW w:w="2217" w:type="dxa"/>
          </w:tcPr>
          <w:p w14:paraId="1229BBFD" w14:textId="63AD20A6"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6 pamoka</w:t>
            </w:r>
          </w:p>
        </w:tc>
        <w:tc>
          <w:tcPr>
            <w:tcW w:w="2719" w:type="dxa"/>
          </w:tcPr>
          <w:p w14:paraId="661D9FB7" w14:textId="0A68F023"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13:05-13:50</w:t>
            </w:r>
          </w:p>
        </w:tc>
        <w:tc>
          <w:tcPr>
            <w:tcW w:w="2240" w:type="dxa"/>
          </w:tcPr>
          <w:p w14:paraId="19852246" w14:textId="4E397912"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10 min</w:t>
            </w:r>
          </w:p>
        </w:tc>
      </w:tr>
      <w:tr w:rsidR="00B01971" w:rsidRPr="00D10318" w14:paraId="051ED5C4" w14:textId="77777777" w:rsidTr="00D87C75">
        <w:tc>
          <w:tcPr>
            <w:tcW w:w="2217" w:type="dxa"/>
          </w:tcPr>
          <w:p w14:paraId="16F025DA" w14:textId="5E96BC90"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7 pamoka</w:t>
            </w:r>
          </w:p>
        </w:tc>
        <w:tc>
          <w:tcPr>
            <w:tcW w:w="2719" w:type="dxa"/>
          </w:tcPr>
          <w:p w14:paraId="15E8CDBA" w14:textId="68F94331"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14:00-14:45</w:t>
            </w:r>
          </w:p>
        </w:tc>
        <w:tc>
          <w:tcPr>
            <w:tcW w:w="2240" w:type="dxa"/>
          </w:tcPr>
          <w:p w14:paraId="1F290E85" w14:textId="65518F2C" w:rsidR="00B01971" w:rsidRPr="00C15111" w:rsidRDefault="00B01971" w:rsidP="00B01971">
            <w:pPr>
              <w:rPr>
                <w:rFonts w:ascii="Times New Roman" w:hAnsi="Times New Roman" w:cs="Times New Roman"/>
                <w:sz w:val="24"/>
                <w:szCs w:val="24"/>
              </w:rPr>
            </w:pPr>
            <w:r>
              <w:rPr>
                <w:rFonts w:ascii="Times New Roman" w:hAnsi="Times New Roman" w:cs="Times New Roman"/>
                <w:sz w:val="24"/>
                <w:szCs w:val="24"/>
              </w:rPr>
              <w:t>10 min</w:t>
            </w:r>
          </w:p>
        </w:tc>
      </w:tr>
      <w:tr w:rsidR="00B01971" w:rsidRPr="00D10318" w14:paraId="1D29B23A" w14:textId="77777777" w:rsidTr="00D87C75">
        <w:tc>
          <w:tcPr>
            <w:tcW w:w="2217" w:type="dxa"/>
          </w:tcPr>
          <w:p w14:paraId="4087BA84" w14:textId="04EE7529" w:rsidR="00B01971" w:rsidRPr="00C15111" w:rsidRDefault="00B01971" w:rsidP="00B01971">
            <w:pPr>
              <w:rPr>
                <w:szCs w:val="24"/>
              </w:rPr>
            </w:pPr>
            <w:r>
              <w:rPr>
                <w:rFonts w:ascii="Times New Roman" w:hAnsi="Times New Roman" w:cs="Times New Roman"/>
                <w:sz w:val="24"/>
                <w:szCs w:val="24"/>
              </w:rPr>
              <w:t>8 pamoka</w:t>
            </w:r>
          </w:p>
        </w:tc>
        <w:tc>
          <w:tcPr>
            <w:tcW w:w="2719" w:type="dxa"/>
          </w:tcPr>
          <w:p w14:paraId="320B28DB" w14:textId="4B116821" w:rsidR="00B01971" w:rsidRPr="00C15111" w:rsidRDefault="00B01971" w:rsidP="00B01971">
            <w:pPr>
              <w:rPr>
                <w:szCs w:val="24"/>
              </w:rPr>
            </w:pPr>
            <w:r>
              <w:rPr>
                <w:rFonts w:ascii="Times New Roman" w:hAnsi="Times New Roman" w:cs="Times New Roman"/>
                <w:sz w:val="24"/>
                <w:szCs w:val="24"/>
              </w:rPr>
              <w:t>14:55-15:40</w:t>
            </w:r>
          </w:p>
        </w:tc>
        <w:tc>
          <w:tcPr>
            <w:tcW w:w="2240" w:type="dxa"/>
          </w:tcPr>
          <w:p w14:paraId="712B174C" w14:textId="77777777" w:rsidR="00B01971" w:rsidRPr="00C15111" w:rsidRDefault="00B01971" w:rsidP="00B01971">
            <w:pPr>
              <w:rPr>
                <w:szCs w:val="24"/>
              </w:rPr>
            </w:pPr>
          </w:p>
        </w:tc>
      </w:tr>
    </w:tbl>
    <w:p w14:paraId="25EF319A" w14:textId="77777777" w:rsidR="00B01971" w:rsidRDefault="00B01971">
      <w:pPr>
        <w:ind w:firstLine="567"/>
        <w:jc w:val="both"/>
      </w:pPr>
    </w:p>
    <w:p w14:paraId="374862C4" w14:textId="7BB0FCBC" w:rsidR="00BC1B31" w:rsidRDefault="00DC798D">
      <w:pPr>
        <w:ind w:firstLine="567"/>
        <w:jc w:val="both"/>
      </w:pPr>
      <w:r>
        <w:t>2</w:t>
      </w:r>
      <w:r w:rsidR="00364C9B">
        <w:t>4</w:t>
      </w:r>
      <w:r w:rsidR="00AA4BE9">
        <w:t>.</w:t>
      </w:r>
      <w:r w:rsidR="008D23BC">
        <w:t xml:space="preserve"> Mokiniams, besimokantiems pagal pradinio ir pagrindinio ugdymo programas, sudarant tvarkaraštį nepaliekama pamokos trukmės laiko tarpų tarp pamokų</w:t>
      </w:r>
      <w:r w:rsidR="00FF637C">
        <w:t>, išskyrus tarpus, kai organizuojamas maitinimas</w:t>
      </w:r>
      <w:r>
        <w:t xml:space="preserve">. </w:t>
      </w:r>
    </w:p>
    <w:p w14:paraId="6F01DC1B" w14:textId="600F4A26" w:rsidR="00BC1B31" w:rsidRPr="00C320F2" w:rsidRDefault="00DC798D" w:rsidP="00C320F2">
      <w:pPr>
        <w:shd w:val="clear" w:color="000000" w:fill="auto"/>
        <w:ind w:firstLine="567"/>
        <w:jc w:val="both"/>
        <w:rPr>
          <w:szCs w:val="24"/>
        </w:rPr>
      </w:pPr>
      <w:r>
        <w:rPr>
          <w:szCs w:val="24"/>
        </w:rPr>
        <w:t>2</w:t>
      </w:r>
      <w:r w:rsidR="00AA4BE9">
        <w:rPr>
          <w:szCs w:val="24"/>
        </w:rPr>
        <w:t>5</w:t>
      </w:r>
      <w:r w:rsidR="008D23BC">
        <w:rPr>
          <w:szCs w:val="24"/>
        </w:rPr>
        <w:t xml:space="preserve">. </w:t>
      </w:r>
      <w:r w:rsidR="00183646">
        <w:rPr>
          <w:szCs w:val="24"/>
        </w:rPr>
        <w:t>Gimnazija</w:t>
      </w:r>
      <w:r w:rsidR="008D23BC">
        <w:rPr>
          <w:szCs w:val="24"/>
        </w:rPr>
        <w:t xml:space="preserve"> užtikrina, kad per mokslo metus ugdymo procese būtų organizuojamas Bendruosiuose ugdymo planuose nustatytas pamokų skaičius.</w:t>
      </w:r>
    </w:p>
    <w:p w14:paraId="3565EF05" w14:textId="1CB149EB" w:rsidR="00BC1B31" w:rsidRDefault="00C320F2">
      <w:pPr>
        <w:ind w:firstLine="567"/>
        <w:jc w:val="both"/>
      </w:pPr>
      <w:r>
        <w:t>2</w:t>
      </w:r>
      <w:r w:rsidR="00AA4BE9">
        <w:t>6</w:t>
      </w:r>
      <w:r w:rsidR="008D23BC">
        <w:t>. Reguliu</w:t>
      </w:r>
      <w:r w:rsidR="00A82584">
        <w:t>ojant</w:t>
      </w:r>
      <w:r w:rsidR="008D23BC">
        <w:t xml:space="preserve"> mokinių mokymosi krūvius:</w:t>
      </w:r>
    </w:p>
    <w:p w14:paraId="228F6C5C" w14:textId="7BAA6F82" w:rsidR="00BC1B31" w:rsidRDefault="00C320F2">
      <w:pPr>
        <w:ind w:firstLine="567"/>
        <w:jc w:val="both"/>
      </w:pPr>
      <w:r w:rsidRPr="00364C9B">
        <w:t>2</w:t>
      </w:r>
      <w:r w:rsidR="00AA4BE9">
        <w:t>6</w:t>
      </w:r>
      <w:r w:rsidR="008D23BC" w:rsidRPr="00364C9B">
        <w:t xml:space="preserve">.1. </w:t>
      </w:r>
      <w:r w:rsidR="00364C9B" w:rsidRPr="00364C9B">
        <w:t>Socialinis pedagogas</w:t>
      </w:r>
      <w:r w:rsidR="008D23BC" w:rsidRPr="00364C9B">
        <w:t xml:space="preserve"> steb</w:t>
      </w:r>
      <w:r w:rsidR="00364C9B" w:rsidRPr="00364C9B">
        <w:t>i</w:t>
      </w:r>
      <w:r w:rsidR="008D23BC" w:rsidRPr="00364C9B">
        <w:t xml:space="preserve">, kaip paskirstomas mokinių mokymosi krūvis </w:t>
      </w:r>
      <w:r w:rsidR="00706843" w:rsidRPr="00364C9B">
        <w:t>gimnazijoje</w:t>
      </w:r>
      <w:r w:rsidR="008D23BC" w:rsidRPr="00364C9B">
        <w:t>, namuose ir atsiskaitomųjų darbų dažnum</w:t>
      </w:r>
      <w:r w:rsidR="00364C9B" w:rsidRPr="00364C9B">
        <w:t>as</w:t>
      </w:r>
      <w:r w:rsidR="008D23BC" w:rsidRPr="00364C9B">
        <w:t>;</w:t>
      </w:r>
    </w:p>
    <w:p w14:paraId="733CBB38" w14:textId="0277EBC0" w:rsidR="00BC1B31" w:rsidRPr="00582C26" w:rsidRDefault="00582C26">
      <w:pPr>
        <w:shd w:val="clear" w:color="000000" w:fill="auto"/>
        <w:ind w:firstLine="567"/>
        <w:jc w:val="both"/>
        <w:rPr>
          <w:szCs w:val="24"/>
        </w:rPr>
      </w:pPr>
      <w:r>
        <w:rPr>
          <w:szCs w:val="24"/>
        </w:rPr>
        <w:lastRenderedPageBreak/>
        <w:t>2</w:t>
      </w:r>
      <w:r w:rsidR="00AA4BE9">
        <w:rPr>
          <w:szCs w:val="24"/>
        </w:rPr>
        <w:t>2</w:t>
      </w:r>
      <w:r w:rsidR="008D23BC" w:rsidRPr="00582C26">
        <w:rPr>
          <w:szCs w:val="24"/>
        </w:rPr>
        <w:t xml:space="preserve">.2. namų darbų užduotys skiriamos tikslingai, </w:t>
      </w:r>
      <w:r w:rsidR="00A82584">
        <w:rPr>
          <w:szCs w:val="24"/>
        </w:rPr>
        <w:t xml:space="preserve">kad </w:t>
      </w:r>
      <w:r w:rsidR="008D23BC" w:rsidRPr="00582C26">
        <w:rPr>
          <w:szCs w:val="24"/>
        </w:rPr>
        <w:t xml:space="preserve">įtvirtintų pamokoje ugdytus gebėjimus ir pagal galimybes būtų diferencijuojamos atliepiant įvarius mokinių mokymosi poreikius. Siekiant užtikrinti mokinių darbo ir poilsio režimą, </w:t>
      </w:r>
      <w:r w:rsidR="00C320F2" w:rsidRPr="00582C26">
        <w:rPr>
          <w:szCs w:val="24"/>
        </w:rPr>
        <w:t>kartą metuose yra atliekamas tyrimas dėl skiriamų užduočių kiekio</w:t>
      </w:r>
      <w:r w:rsidR="008D23BC" w:rsidRPr="00582C26">
        <w:rPr>
          <w:szCs w:val="24"/>
        </w:rPr>
        <w:t xml:space="preserve"> ir lai</w:t>
      </w:r>
      <w:r w:rsidR="00C320F2" w:rsidRPr="00582C26">
        <w:rPr>
          <w:szCs w:val="24"/>
        </w:rPr>
        <w:t>ko</w:t>
      </w:r>
      <w:r w:rsidR="008D23BC" w:rsidRPr="00582C26">
        <w:rPr>
          <w:szCs w:val="24"/>
        </w:rPr>
        <w:t xml:space="preserve"> joms atlikti visų mokomųjų dalykų kontekste. </w:t>
      </w:r>
      <w:r w:rsidR="00C320F2" w:rsidRPr="00582C26">
        <w:rPr>
          <w:szCs w:val="24"/>
        </w:rPr>
        <w:t>Atsižvelgiama</w:t>
      </w:r>
      <w:r w:rsidR="008D23BC" w:rsidRPr="00582C26">
        <w:rPr>
          <w:szCs w:val="24"/>
        </w:rPr>
        <w:t>, kad vidutinis laikas visų dalykų namų darbams atlikti pradinėse klasėse neturėtų viršyti 40 min. per dieną, įskaitant skaitymo įgūdžių ugdymą, pagrindinio ugdymo pirmame koncentre – 60 min., pagrindinio ugdymo antrame koncentre ir viduriniame ugdyme – 120 min.</w:t>
      </w:r>
      <w:r w:rsidR="008D23BC" w:rsidRPr="00582C26">
        <w:rPr>
          <w:b/>
          <w:bCs/>
          <w:szCs w:val="24"/>
        </w:rPr>
        <w:t xml:space="preserve"> </w:t>
      </w:r>
      <w:r w:rsidR="00C320F2" w:rsidRPr="00582C26">
        <w:rPr>
          <w:szCs w:val="24"/>
        </w:rPr>
        <w:t>Siekiant</w:t>
      </w:r>
      <w:r w:rsidR="008D23BC" w:rsidRPr="00582C26">
        <w:rPr>
          <w:szCs w:val="24"/>
        </w:rPr>
        <w:t xml:space="preserve"> mažinti mokinių laiką, praleistą prie </w:t>
      </w:r>
      <w:r w:rsidRPr="00582C26">
        <w:rPr>
          <w:szCs w:val="24"/>
        </w:rPr>
        <w:t>ekranų: atliekant namų užduotis nerekomenduojama</w:t>
      </w:r>
      <w:r w:rsidR="008D23BC" w:rsidRPr="00582C26">
        <w:rPr>
          <w:szCs w:val="24"/>
        </w:rPr>
        <w:t xml:space="preserve"> užduotis skirti elektroninėse aplinkose. Atsižvelgiant į individualius mokinių poreikius namų darbams skirtas laikas gali didėti, bet ne daugiau nei 20 procentų nurodyto laiko;</w:t>
      </w:r>
    </w:p>
    <w:p w14:paraId="7BE73D37" w14:textId="0DF13DDD" w:rsidR="00BC1B31" w:rsidRDefault="00582C26">
      <w:pPr>
        <w:shd w:val="clear" w:color="000000" w:fill="auto"/>
        <w:ind w:firstLine="567"/>
        <w:jc w:val="both"/>
        <w:rPr>
          <w:szCs w:val="24"/>
        </w:rPr>
      </w:pPr>
      <w:r>
        <w:rPr>
          <w:szCs w:val="24"/>
        </w:rPr>
        <w:t>2</w:t>
      </w:r>
      <w:r w:rsidR="00AA4BE9">
        <w:rPr>
          <w:szCs w:val="24"/>
        </w:rPr>
        <w:t>6</w:t>
      </w:r>
      <w:r w:rsidRPr="00582C26">
        <w:rPr>
          <w:szCs w:val="24"/>
        </w:rPr>
        <w:t xml:space="preserve">.3. mokiniams reguliariai, po kiekvieno atsiskaitymo, </w:t>
      </w:r>
      <w:r w:rsidR="008D23BC" w:rsidRPr="00582C26">
        <w:rPr>
          <w:szCs w:val="24"/>
        </w:rPr>
        <w:t>teikiamas grįžtamasis ryšys, padedantis mokiniui pašalinti mokymosi spragas ir suprasti, kaip efektyviai valdyti savo mokymosi procesą;</w:t>
      </w:r>
    </w:p>
    <w:p w14:paraId="71245A25" w14:textId="18789192" w:rsidR="00BC1B31" w:rsidRDefault="00582C26">
      <w:pPr>
        <w:ind w:firstLine="567"/>
        <w:jc w:val="both"/>
      </w:pPr>
      <w:r w:rsidRPr="00364C9B">
        <w:t>2</w:t>
      </w:r>
      <w:r w:rsidR="00FF637C">
        <w:t>5</w:t>
      </w:r>
      <w:r w:rsidR="008D23BC" w:rsidRPr="00364C9B">
        <w:t>.4. atsiskaitomieji darbai, skirti pažymiu įvertinti mokinių pasiekimus,</w:t>
      </w:r>
      <w:r w:rsidR="00364C9B" w:rsidRPr="00364C9B">
        <w:t xml:space="preserve"> </w:t>
      </w:r>
      <w:r w:rsidR="008D23BC" w:rsidRPr="00364C9B">
        <w:t xml:space="preserve">organizuojami </w:t>
      </w:r>
      <w:r w:rsidRPr="00364C9B">
        <w:t>po kiekvienos temos</w:t>
      </w:r>
      <w:r w:rsidR="008D23BC" w:rsidRPr="00364C9B">
        <w:t xml:space="preserve">, </w:t>
      </w:r>
      <w:r w:rsidRPr="00364C9B">
        <w:t>ne</w:t>
      </w:r>
      <w:r w:rsidR="008D23BC" w:rsidRPr="00364C9B">
        <w:t>atliekami iš karto po ligos, atostogų, po šventinių dienų.</w:t>
      </w:r>
      <w:r w:rsidR="008D23BC" w:rsidRPr="00364C9B">
        <w:rPr>
          <w:sz w:val="20"/>
        </w:rPr>
        <w:t xml:space="preserve"> </w:t>
      </w:r>
      <w:r w:rsidR="008D23BC" w:rsidRPr="00582C26">
        <w:t xml:space="preserve">Planuojant klasei skirtų atsiskaitomųjų darbų intensyvumą per dieną ir savaitę, </w:t>
      </w:r>
      <w:r w:rsidRPr="00582C26">
        <w:t>numatomas</w:t>
      </w:r>
      <w:r w:rsidR="008D23BC" w:rsidRPr="00582C26">
        <w:t xml:space="preserve"> pakankamas laikas jiems pasirengti. Atsiskaitomųjų darbų užduotys ir įvertinimai grąžinami mokiniams, kilus klausimų mokiniams ir jų tėvams (globėjams, rūpintojams), jei jie to pageidauja, sudaromos sąlygos išsamiai susipažinti su individualaus darbo stiprybėmis ir trūkumais</w:t>
      </w:r>
      <w:r w:rsidR="006D2EA4">
        <w:t>.</w:t>
      </w:r>
      <w:r w:rsidR="008D23BC">
        <w:t xml:space="preserve"> </w:t>
      </w:r>
    </w:p>
    <w:p w14:paraId="0291AB2F" w14:textId="58944D82" w:rsidR="00BC1B31" w:rsidRDefault="002E3B13">
      <w:pPr>
        <w:ind w:firstLine="567"/>
        <w:jc w:val="both"/>
      </w:pPr>
      <w:r w:rsidRPr="00FF637C">
        <w:t>2</w:t>
      </w:r>
      <w:r w:rsidR="00AA4BE9">
        <w:t>7</w:t>
      </w:r>
      <w:r w:rsidR="008D23BC" w:rsidRPr="00FF637C">
        <w:t xml:space="preserve">. Pastebėjus, kad sumažėjo mokinio motyvacija ir (ar) mokymosi rezultatai, diagnozavus mokymosi spragas, praleidus pamokas dėl įvairių aplinkybių, nustačius išskirtinius mokinio gebėjimus ar mokiniui pageidaujant, </w:t>
      </w:r>
      <w:r w:rsidR="00706843" w:rsidRPr="00FF637C">
        <w:t>gimnazijoje</w:t>
      </w:r>
      <w:r w:rsidR="008D23BC" w:rsidRPr="00FF637C">
        <w:t xml:space="preserve"> teikiama mokymosi pagalba</w:t>
      </w:r>
      <w:r w:rsidR="00FF637C" w:rsidRPr="00FF637C">
        <w:t xml:space="preserve">, vadovaujantis </w:t>
      </w:r>
      <w:r w:rsidR="00FF637C" w:rsidRPr="00FF637C">
        <w:rPr>
          <w:szCs w:val="24"/>
        </w:rPr>
        <w:t>„Mokymosi ir švietimo pagalbos vaikui teikimo tvarkos aprašu“</w:t>
      </w:r>
      <w:r w:rsidR="008D23BC" w:rsidRPr="00FF637C">
        <w:t>.</w:t>
      </w:r>
      <w:r w:rsidR="008D23BC">
        <w:t xml:space="preserve">   </w:t>
      </w:r>
    </w:p>
    <w:p w14:paraId="2960E977" w14:textId="41C390AC" w:rsidR="00BC1B31" w:rsidRDefault="002E3B13">
      <w:pPr>
        <w:shd w:val="clear" w:color="000000" w:fill="auto"/>
        <w:ind w:firstLine="567"/>
        <w:jc w:val="both"/>
        <w:rPr>
          <w:szCs w:val="24"/>
        </w:rPr>
      </w:pPr>
      <w:r>
        <w:rPr>
          <w:szCs w:val="24"/>
        </w:rPr>
        <w:t>2</w:t>
      </w:r>
      <w:r w:rsidR="00AA4BE9">
        <w:rPr>
          <w:szCs w:val="24"/>
        </w:rPr>
        <w:t>8</w:t>
      </w:r>
      <w:r w:rsidR="008D23BC" w:rsidRPr="002E3B13">
        <w:rPr>
          <w:szCs w:val="24"/>
        </w:rPr>
        <w:t>. Mokiniams pa</w:t>
      </w:r>
      <w:r w:rsidR="008D23BC" w:rsidRPr="002E3B13">
        <w:t xml:space="preserve">gal poreikį teikiamos įvairios trukmės ir dažnumo grupinės ir individualios konsultacijos. Konsultacijas gali vesti ne tik klasę mokantis mokytojas, bet ir kiti atitinkamo dalyko mokytojai. </w:t>
      </w:r>
      <w:r w:rsidR="000E0DA5" w:rsidRPr="000E0DA5">
        <w:t>Esant „Visos dienos mokyklos“ grupei, gimnazija organizuoja mokymosi pagalbą mokiniams, padedančią atlikti namų darbų užduotis. Į šią veiklą gali būti įtraukiami ir vyresniųjų klasių mokiniai.</w:t>
      </w:r>
      <w:r w:rsidR="000E0DA5">
        <w:t xml:space="preserve"> </w:t>
      </w:r>
      <w:r w:rsidR="008D23BC" w:rsidRPr="002E3B13">
        <w:t>Tokia veikla įskaitoma kaip  socialinė–pilietinė veikla.</w:t>
      </w:r>
      <w:r w:rsidR="008D23BC">
        <w:t xml:space="preserve"> </w:t>
      </w:r>
    </w:p>
    <w:p w14:paraId="05E94757" w14:textId="266A4116" w:rsidR="00BC1B31" w:rsidRDefault="00A82584">
      <w:pPr>
        <w:ind w:firstLine="567"/>
        <w:jc w:val="both"/>
      </w:pPr>
      <w:r>
        <w:t>2</w:t>
      </w:r>
      <w:r w:rsidR="00AA4BE9">
        <w:t>9</w:t>
      </w:r>
      <w:r w:rsidR="008D23BC">
        <w:t xml:space="preserve">. </w:t>
      </w:r>
      <w:r w:rsidR="00183646">
        <w:t>Gimnazija</w:t>
      </w:r>
      <w:r w:rsidR="008D23BC">
        <w:t xml:space="preserve"> sudaro individualų ugdymo planą, kuriame numatomi mokymosi turinio ir metodų pritaikymai pagal mokinio mokymosi poreikius ir būdai mokymo</w:t>
      </w:r>
      <w:r w:rsidR="002E3B13">
        <w:t>si pažangai stebėti. Individualus ugdymo planas</w:t>
      </w:r>
      <w:r w:rsidR="008D23BC">
        <w:t xml:space="preserve"> </w:t>
      </w:r>
      <w:r w:rsidR="002E3B13">
        <w:t>sudaromas</w:t>
      </w:r>
      <w:r w:rsidR="008D23BC">
        <w:t xml:space="preserve"> mokiniui, kuris:</w:t>
      </w:r>
    </w:p>
    <w:p w14:paraId="61627533" w14:textId="6E03CD4B" w:rsidR="00BC1B31" w:rsidRDefault="00173F74">
      <w:pPr>
        <w:shd w:val="clear" w:color="000000" w:fill="auto"/>
        <w:ind w:firstLine="567"/>
        <w:jc w:val="both"/>
        <w:rPr>
          <w:szCs w:val="24"/>
        </w:rPr>
      </w:pPr>
      <w:r>
        <w:rPr>
          <w:szCs w:val="24"/>
        </w:rPr>
        <w:t>2</w:t>
      </w:r>
      <w:r w:rsidR="00AA4BE9">
        <w:rPr>
          <w:szCs w:val="24"/>
        </w:rPr>
        <w:t>9</w:t>
      </w:r>
      <w:r w:rsidR="008D23BC">
        <w:rPr>
          <w:szCs w:val="24"/>
        </w:rPr>
        <w:t>.1. mokosi pagal vidurinio ugdymo programą;</w:t>
      </w:r>
    </w:p>
    <w:p w14:paraId="1936FFE5" w14:textId="2B3B8EF6" w:rsidR="00BC1B31" w:rsidRDefault="00173F74">
      <w:pPr>
        <w:shd w:val="clear" w:color="000000" w:fill="auto"/>
        <w:ind w:firstLine="567"/>
        <w:jc w:val="both"/>
        <w:rPr>
          <w:szCs w:val="24"/>
        </w:rPr>
      </w:pPr>
      <w:r>
        <w:rPr>
          <w:szCs w:val="24"/>
        </w:rPr>
        <w:t>2</w:t>
      </w:r>
      <w:r w:rsidR="00AA4BE9">
        <w:rPr>
          <w:szCs w:val="24"/>
        </w:rPr>
        <w:t>9</w:t>
      </w:r>
      <w:r w:rsidR="008D23BC">
        <w:rPr>
          <w:szCs w:val="24"/>
        </w:rPr>
        <w:t xml:space="preserve">.2. atvykęs arba grįžęs iš užsienio; </w:t>
      </w:r>
    </w:p>
    <w:p w14:paraId="6E03A9EA" w14:textId="369F362E" w:rsidR="00BC1B31" w:rsidRDefault="00173F74">
      <w:pPr>
        <w:shd w:val="clear" w:color="000000" w:fill="auto"/>
        <w:ind w:firstLine="567"/>
        <w:jc w:val="both"/>
        <w:rPr>
          <w:szCs w:val="24"/>
        </w:rPr>
      </w:pPr>
      <w:r>
        <w:rPr>
          <w:szCs w:val="24"/>
        </w:rPr>
        <w:t>2</w:t>
      </w:r>
      <w:r w:rsidR="00AA4BE9">
        <w:rPr>
          <w:szCs w:val="24"/>
        </w:rPr>
        <w:t>9</w:t>
      </w:r>
      <w:r w:rsidR="008D23BC">
        <w:rPr>
          <w:szCs w:val="24"/>
        </w:rPr>
        <w:t xml:space="preserve">.3. mokomas namuose pagal gydytojų konsultacinės komisijos rekomendacijas; </w:t>
      </w:r>
    </w:p>
    <w:p w14:paraId="1D9A58EA" w14:textId="16338C7A" w:rsidR="00BC1B31" w:rsidRPr="002E3B13" w:rsidRDefault="00173F74" w:rsidP="002E3B13">
      <w:pPr>
        <w:shd w:val="clear" w:color="000000" w:fill="auto"/>
        <w:ind w:firstLine="567"/>
        <w:jc w:val="both"/>
        <w:rPr>
          <w:szCs w:val="24"/>
        </w:rPr>
      </w:pPr>
      <w:r>
        <w:rPr>
          <w:szCs w:val="24"/>
        </w:rPr>
        <w:t>2</w:t>
      </w:r>
      <w:r w:rsidR="00AA4BE9">
        <w:rPr>
          <w:szCs w:val="24"/>
        </w:rPr>
        <w:t>9</w:t>
      </w:r>
      <w:r w:rsidR="002E3B13">
        <w:rPr>
          <w:szCs w:val="24"/>
        </w:rPr>
        <w:t>.4</w:t>
      </w:r>
      <w:r w:rsidR="008D23BC">
        <w:rPr>
          <w:szCs w:val="24"/>
        </w:rPr>
        <w:t xml:space="preserve">. </w:t>
      </w:r>
      <w:r w:rsidR="008D23BC">
        <w:t>mokosi pagal pagrindinio ugdymo programos antrąją dalį ar vidurinio ugdymo programą ir kartu pagal formaliojo profesinio mokymo programos modulį (modulius);</w:t>
      </w:r>
    </w:p>
    <w:p w14:paraId="701F8005" w14:textId="010D4D11" w:rsidR="00BC1B31" w:rsidRDefault="00173F74">
      <w:pPr>
        <w:shd w:val="clear" w:color="000000" w:fill="auto"/>
        <w:ind w:firstLine="567"/>
        <w:jc w:val="both"/>
        <w:rPr>
          <w:szCs w:val="24"/>
        </w:rPr>
      </w:pPr>
      <w:r>
        <w:rPr>
          <w:szCs w:val="24"/>
        </w:rPr>
        <w:t>2</w:t>
      </w:r>
      <w:r w:rsidR="00AA4BE9">
        <w:rPr>
          <w:szCs w:val="24"/>
        </w:rPr>
        <w:t>9</w:t>
      </w:r>
      <w:r w:rsidR="002E3B13">
        <w:rPr>
          <w:szCs w:val="24"/>
        </w:rPr>
        <w:t>.</w:t>
      </w:r>
      <w:r>
        <w:rPr>
          <w:szCs w:val="24"/>
        </w:rPr>
        <w:t>5</w:t>
      </w:r>
      <w:r w:rsidR="008D23BC">
        <w:rPr>
          <w:szCs w:val="24"/>
        </w:rPr>
        <w:t>. turi specialiųjų ugdymosi poreikių;</w:t>
      </w:r>
    </w:p>
    <w:p w14:paraId="037F3B61" w14:textId="4CE3BE5D" w:rsidR="00D52194" w:rsidRPr="008636D6" w:rsidRDefault="00C37D58" w:rsidP="008636D6">
      <w:pPr>
        <w:shd w:val="clear" w:color="000000" w:fill="auto"/>
        <w:ind w:firstLine="567"/>
        <w:jc w:val="both"/>
        <w:rPr>
          <w:color w:val="000000"/>
          <w:szCs w:val="24"/>
          <w:shd w:val="clear" w:color="auto" w:fill="FFFFFF"/>
        </w:rPr>
      </w:pPr>
      <w:r>
        <w:rPr>
          <w:szCs w:val="24"/>
        </w:rPr>
        <w:t>2</w:t>
      </w:r>
      <w:r w:rsidR="00AA4BE9">
        <w:rPr>
          <w:szCs w:val="24"/>
        </w:rPr>
        <w:t>6</w:t>
      </w:r>
      <w:r w:rsidR="002E3B13">
        <w:rPr>
          <w:szCs w:val="24"/>
        </w:rPr>
        <w:t>.</w:t>
      </w:r>
      <w:r w:rsidR="00173F74">
        <w:rPr>
          <w:szCs w:val="24"/>
        </w:rPr>
        <w:t>6</w:t>
      </w:r>
      <w:r w:rsidR="008D23BC">
        <w:rPr>
          <w:szCs w:val="24"/>
        </w:rPr>
        <w:t xml:space="preserve">. </w:t>
      </w:r>
      <w:r w:rsidR="008D23BC">
        <w:rPr>
          <w:color w:val="000000"/>
          <w:szCs w:val="24"/>
          <w:shd w:val="clear" w:color="auto" w:fill="FFFFFF"/>
        </w:rPr>
        <w:t xml:space="preserve">turi </w:t>
      </w:r>
      <w:r w:rsidR="008D23BC">
        <w:rPr>
          <w:szCs w:val="24"/>
          <w:shd w:val="clear" w:color="auto" w:fill="FFFFFF"/>
        </w:rPr>
        <w:t xml:space="preserve">išskirtinių </w:t>
      </w:r>
      <w:r w:rsidR="008D23BC">
        <w:rPr>
          <w:color w:val="000000"/>
          <w:szCs w:val="24"/>
          <w:shd w:val="clear" w:color="auto" w:fill="FFFFFF"/>
        </w:rPr>
        <w:t>gabumų, siekia aukštų mokymosi pasiekimų.</w:t>
      </w:r>
    </w:p>
    <w:p w14:paraId="43159995" w14:textId="0051EF0A" w:rsidR="00BC1B31" w:rsidRDefault="00AA4BE9">
      <w:pPr>
        <w:ind w:firstLine="567"/>
        <w:jc w:val="both"/>
      </w:pPr>
      <w:r>
        <w:t>30</w:t>
      </w:r>
      <w:r w:rsidR="008D23BC" w:rsidRPr="00B4624A">
        <w:t xml:space="preserve">. Siekiant užtikrinti daugiau pasirinkimo galimybių mokiniams, klasės dalijamos į </w:t>
      </w:r>
      <w:r w:rsidR="008D23BC" w:rsidRPr="00B4624A">
        <w:rPr>
          <w:szCs w:val="24"/>
        </w:rPr>
        <w:t>laikinai sudarytas mokinių grupes pasirinktam dalykui mokytis, diferencijuotai mokytis dalyko ar mokymosi pagalbai teikti</w:t>
      </w:r>
      <w:r w:rsidR="008D23BC" w:rsidRPr="00B4624A">
        <w:t xml:space="preserve"> (toliau </w:t>
      </w:r>
      <w:r w:rsidR="008D23BC" w:rsidRPr="00B4624A">
        <w:rPr>
          <w:szCs w:val="24"/>
        </w:rPr>
        <w:t xml:space="preserve">– </w:t>
      </w:r>
      <w:r w:rsidR="008D23BC" w:rsidRPr="00B4624A">
        <w:t>laikinoji grupė).</w:t>
      </w:r>
      <w:r w:rsidR="002E3B13" w:rsidRPr="00B4624A">
        <w:t xml:space="preserve"> Minimalus mokinių skaičius</w:t>
      </w:r>
      <w:r w:rsidR="008D23BC" w:rsidRPr="00B4624A">
        <w:t xml:space="preserve"> laikinojoje grupėje </w:t>
      </w:r>
      <w:r w:rsidR="002E3B13" w:rsidRPr="00B4624A">
        <w:t>yra 5</w:t>
      </w:r>
      <w:r w:rsidR="00D52194" w:rsidRPr="00B4624A">
        <w:t xml:space="preserve"> mokiniai</w:t>
      </w:r>
      <w:r w:rsidR="008D23BC" w:rsidRPr="00B4624A">
        <w:t>, o maksimalus mokinių skaičius laikinojoje grupėje negali būti didesnis nei teisės aktais nustatytas didžiausias mokinių skaičius klasėje. Laikinosios grupės sudaromos:</w:t>
      </w:r>
      <w:r w:rsidR="008D23BC">
        <w:t xml:space="preserve"> </w:t>
      </w:r>
    </w:p>
    <w:p w14:paraId="2EB1BC73" w14:textId="4E51C68D" w:rsidR="00BC1B31" w:rsidRDefault="00AA4BE9">
      <w:pPr>
        <w:shd w:val="clear" w:color="000000" w:fill="auto"/>
        <w:ind w:firstLine="567"/>
        <w:jc w:val="both"/>
        <w:rPr>
          <w:szCs w:val="24"/>
        </w:rPr>
      </w:pPr>
      <w:r>
        <w:rPr>
          <w:szCs w:val="24"/>
        </w:rPr>
        <w:t>30</w:t>
      </w:r>
      <w:r w:rsidR="008D23BC">
        <w:rPr>
          <w:szCs w:val="24"/>
        </w:rPr>
        <w:t xml:space="preserve">.1. doriniam ugdymui, jeigu tos pačios klasės mokiniai renkasi tikybą arba etiką; </w:t>
      </w:r>
    </w:p>
    <w:p w14:paraId="73976104" w14:textId="02AC55E5" w:rsidR="00BC1B31" w:rsidRDefault="00AA4BE9">
      <w:pPr>
        <w:ind w:firstLine="567"/>
        <w:jc w:val="both"/>
      </w:pPr>
      <w:r>
        <w:lastRenderedPageBreak/>
        <w:t>30</w:t>
      </w:r>
      <w:r w:rsidR="008D23BC">
        <w:t xml:space="preserve">.2. informatikos, technologijų dalykams mokyti, kurį nustato Higienos norma;  </w:t>
      </w:r>
    </w:p>
    <w:p w14:paraId="1171BD1C" w14:textId="7A6AEE29" w:rsidR="00BC1B31" w:rsidRDefault="00AA4BE9">
      <w:pPr>
        <w:shd w:val="clear" w:color="000000" w:fill="auto"/>
        <w:ind w:firstLine="567"/>
        <w:jc w:val="both"/>
        <w:rPr>
          <w:szCs w:val="24"/>
        </w:rPr>
      </w:pPr>
      <w:r>
        <w:rPr>
          <w:szCs w:val="24"/>
        </w:rPr>
        <w:t>30</w:t>
      </w:r>
      <w:r w:rsidR="008D23BC">
        <w:rPr>
          <w:szCs w:val="24"/>
        </w:rPr>
        <w:t>.3. užsienio kalboms mokyti, jei klasėje mokosi ne mažiau kaip 20 mokinių pagal pradinio ugdymo programą</w:t>
      </w:r>
      <w:r w:rsidR="000E0DA5">
        <w:rPr>
          <w:szCs w:val="24"/>
        </w:rPr>
        <w:t xml:space="preserve"> ir</w:t>
      </w:r>
      <w:r w:rsidR="008D23BC">
        <w:rPr>
          <w:szCs w:val="24"/>
        </w:rPr>
        <w:t xml:space="preserve"> 21 mokinys – pagal pagrindinio ir vidurinio ugdymo programas; </w:t>
      </w:r>
    </w:p>
    <w:p w14:paraId="537088F4" w14:textId="69E0433E" w:rsidR="00BC1B31" w:rsidRDefault="008636D6" w:rsidP="008636D6">
      <w:pPr>
        <w:ind w:firstLine="567"/>
        <w:jc w:val="both"/>
        <w:rPr>
          <w:b/>
          <w:bCs/>
        </w:rPr>
      </w:pPr>
      <w:r w:rsidRPr="008636D6">
        <w:t>3</w:t>
      </w:r>
      <w:r w:rsidR="00AA4BE9">
        <w:t>1</w:t>
      </w:r>
      <w:r w:rsidR="008D23BC" w:rsidRPr="008636D6">
        <w:t>. Bendruosiuose ugdymo planuose nustatytos mokinių mokymosi poreikiams tenkinti ir mokymosi pagalbai teikti papildomos pamokos skiriamos:</w:t>
      </w:r>
      <w:r w:rsidR="008D23BC">
        <w:t xml:space="preserve"> </w:t>
      </w:r>
    </w:p>
    <w:p w14:paraId="1F42D1CF" w14:textId="7028357B" w:rsidR="00BC1B31" w:rsidRDefault="008636D6">
      <w:pPr>
        <w:shd w:val="clear" w:color="000000" w:fill="auto"/>
        <w:ind w:firstLine="567"/>
        <w:jc w:val="both"/>
        <w:rPr>
          <w:szCs w:val="24"/>
        </w:rPr>
      </w:pPr>
      <w:r>
        <w:rPr>
          <w:szCs w:val="24"/>
        </w:rPr>
        <w:t>3</w:t>
      </w:r>
      <w:r w:rsidR="00AA4BE9">
        <w:rPr>
          <w:szCs w:val="24"/>
        </w:rPr>
        <w:t>1</w:t>
      </w:r>
      <w:r w:rsidR="008D23BC">
        <w:rPr>
          <w:szCs w:val="24"/>
        </w:rPr>
        <w:t>.1. pasirenkamiesiems dalykams mokytis</w:t>
      </w:r>
      <w:r>
        <w:rPr>
          <w:szCs w:val="24"/>
        </w:rPr>
        <w:t xml:space="preserve"> (prevencinėms programoms – 8-ose klasėse, psichologijai, teisei, genetikai – vidurinio ugdymo programoje)</w:t>
      </w:r>
      <w:r w:rsidR="008D23BC">
        <w:rPr>
          <w:szCs w:val="24"/>
        </w:rPr>
        <w:t>;</w:t>
      </w:r>
    </w:p>
    <w:p w14:paraId="6177AB85" w14:textId="69A628F3" w:rsidR="00BC1B31" w:rsidRDefault="008636D6">
      <w:pPr>
        <w:shd w:val="clear" w:color="000000" w:fill="auto"/>
        <w:ind w:firstLine="567"/>
        <w:jc w:val="both"/>
        <w:rPr>
          <w:szCs w:val="24"/>
        </w:rPr>
      </w:pPr>
      <w:r>
        <w:rPr>
          <w:szCs w:val="24"/>
        </w:rPr>
        <w:t>3</w:t>
      </w:r>
      <w:r w:rsidR="00AA4BE9">
        <w:rPr>
          <w:szCs w:val="24"/>
        </w:rPr>
        <w:t>1</w:t>
      </w:r>
      <w:r w:rsidR="008D23BC">
        <w:rPr>
          <w:szCs w:val="24"/>
        </w:rPr>
        <w:t>.2. konsultacijoms pagal mokinių poreikį ir mokančio mokytojo siūlymus organizuoti;</w:t>
      </w:r>
    </w:p>
    <w:p w14:paraId="46FBE56F" w14:textId="488A0D54" w:rsidR="00BC1B31" w:rsidRDefault="008636D6">
      <w:pPr>
        <w:shd w:val="clear" w:color="000000" w:fill="auto"/>
        <w:ind w:firstLine="567"/>
        <w:jc w:val="both"/>
        <w:rPr>
          <w:szCs w:val="24"/>
        </w:rPr>
      </w:pPr>
      <w:r>
        <w:rPr>
          <w:szCs w:val="24"/>
        </w:rPr>
        <w:t>3</w:t>
      </w:r>
      <w:r w:rsidR="00AA4BE9">
        <w:rPr>
          <w:szCs w:val="24"/>
        </w:rPr>
        <w:t>1</w:t>
      </w:r>
      <w:r w:rsidR="008D23BC">
        <w:rPr>
          <w:szCs w:val="24"/>
        </w:rPr>
        <w:t>.3. papildomų pamokų mokymosi turiniui įgyvendinti;</w:t>
      </w:r>
    </w:p>
    <w:p w14:paraId="489D9E2D" w14:textId="4F98DB57" w:rsidR="00BC1B31" w:rsidRDefault="008636D6">
      <w:pPr>
        <w:shd w:val="clear" w:color="000000" w:fill="auto"/>
        <w:ind w:firstLine="567"/>
        <w:jc w:val="both"/>
        <w:rPr>
          <w:szCs w:val="24"/>
        </w:rPr>
      </w:pPr>
      <w:r>
        <w:rPr>
          <w:szCs w:val="24"/>
        </w:rPr>
        <w:t>3</w:t>
      </w:r>
      <w:r w:rsidR="00AA4BE9">
        <w:rPr>
          <w:szCs w:val="24"/>
        </w:rPr>
        <w:t>1</w:t>
      </w:r>
      <w:r w:rsidR="008D23BC">
        <w:rPr>
          <w:szCs w:val="24"/>
        </w:rPr>
        <w:t>.4. laikinosioms grupėms sudaryti;</w:t>
      </w:r>
    </w:p>
    <w:p w14:paraId="61CA0FCB" w14:textId="7BC6A6B4" w:rsidR="00BC1B31" w:rsidRDefault="008636D6">
      <w:pPr>
        <w:shd w:val="clear" w:color="000000" w:fill="auto"/>
        <w:ind w:firstLine="567"/>
        <w:jc w:val="both"/>
        <w:rPr>
          <w:szCs w:val="24"/>
        </w:rPr>
      </w:pPr>
      <w:r>
        <w:rPr>
          <w:szCs w:val="24"/>
        </w:rPr>
        <w:t>3</w:t>
      </w:r>
      <w:r w:rsidR="00AA4BE9">
        <w:rPr>
          <w:szCs w:val="24"/>
        </w:rPr>
        <w:t>1</w:t>
      </w:r>
      <w:r w:rsidR="008D23BC">
        <w:rPr>
          <w:szCs w:val="24"/>
        </w:rPr>
        <w:t>.5. projektinei veiklai organizuoti;</w:t>
      </w:r>
    </w:p>
    <w:p w14:paraId="1FCCCAB8" w14:textId="1833EED5" w:rsidR="00BC1B31" w:rsidRDefault="008D23BC">
      <w:pPr>
        <w:overflowPunct w:val="0"/>
        <w:ind w:firstLine="567"/>
        <w:jc w:val="both"/>
        <w:textAlignment w:val="baseline"/>
        <w:rPr>
          <w:shd w:val="clear" w:color="auto" w:fill="FFFFFF"/>
        </w:rPr>
      </w:pPr>
      <w:r>
        <w:rPr>
          <w:shd w:val="clear" w:color="auto" w:fill="FFFFFF"/>
        </w:rPr>
        <w:t>3</w:t>
      </w:r>
      <w:r w:rsidR="00AA4BE9">
        <w:t>1</w:t>
      </w:r>
      <w:r>
        <w:rPr>
          <w:shd w:val="clear" w:color="auto" w:fill="FFFFFF"/>
        </w:rPr>
        <w:t>.6. gamtos mokslų,</w:t>
      </w:r>
      <w:r>
        <w:t xml:space="preserve"> technologijų, inžinerijos, </w:t>
      </w:r>
      <w:r>
        <w:rPr>
          <w:shd w:val="clear" w:color="auto" w:fill="FFFFFF"/>
        </w:rPr>
        <w:t xml:space="preserve">informatikos, matematikos integruotoms, praktinėms ir kūrybiškoms veikloms </w:t>
      </w:r>
      <w:r>
        <w:rPr>
          <w:i/>
          <w:iCs/>
          <w:shd w:val="clear" w:color="auto" w:fill="FFFFFF"/>
        </w:rPr>
        <w:t xml:space="preserve">(angl. </w:t>
      </w:r>
      <w:proofErr w:type="spellStart"/>
      <w:r>
        <w:rPr>
          <w:i/>
          <w:iCs/>
          <w:shd w:val="clear" w:color="auto" w:fill="FFFFFF"/>
        </w:rPr>
        <w:t>Science</w:t>
      </w:r>
      <w:proofErr w:type="spellEnd"/>
      <w:r>
        <w:rPr>
          <w:i/>
          <w:iCs/>
          <w:shd w:val="clear" w:color="auto" w:fill="FFFFFF"/>
        </w:rPr>
        <w:t xml:space="preserve">, </w:t>
      </w:r>
      <w:proofErr w:type="spellStart"/>
      <w:r>
        <w:rPr>
          <w:i/>
          <w:iCs/>
          <w:shd w:val="clear" w:color="auto" w:fill="FFFFFF"/>
        </w:rPr>
        <w:t>Technology</w:t>
      </w:r>
      <w:proofErr w:type="spellEnd"/>
      <w:r>
        <w:rPr>
          <w:i/>
          <w:iCs/>
          <w:shd w:val="clear" w:color="auto" w:fill="FFFFFF"/>
        </w:rPr>
        <w:t xml:space="preserve">, </w:t>
      </w:r>
      <w:proofErr w:type="spellStart"/>
      <w:r>
        <w:rPr>
          <w:i/>
          <w:iCs/>
          <w:shd w:val="clear" w:color="auto" w:fill="FFFFFF"/>
        </w:rPr>
        <w:t>Engineering</w:t>
      </w:r>
      <w:proofErr w:type="spellEnd"/>
      <w:r>
        <w:rPr>
          <w:i/>
          <w:iCs/>
          <w:shd w:val="clear" w:color="auto" w:fill="FFFFFF"/>
        </w:rPr>
        <w:t>, Art (</w:t>
      </w:r>
      <w:proofErr w:type="spellStart"/>
      <w:r>
        <w:rPr>
          <w:i/>
          <w:iCs/>
          <w:shd w:val="clear" w:color="auto" w:fill="FFFFFF"/>
        </w:rPr>
        <w:t>creative</w:t>
      </w:r>
      <w:proofErr w:type="spellEnd"/>
      <w:r>
        <w:rPr>
          <w:i/>
          <w:iCs/>
          <w:shd w:val="clear" w:color="auto" w:fill="FFFFFF"/>
        </w:rPr>
        <w:t xml:space="preserve"> </w:t>
      </w:r>
      <w:proofErr w:type="spellStart"/>
      <w:r>
        <w:rPr>
          <w:i/>
          <w:iCs/>
          <w:shd w:val="clear" w:color="auto" w:fill="FFFFFF"/>
        </w:rPr>
        <w:t>activities</w:t>
      </w:r>
      <w:proofErr w:type="spellEnd"/>
      <w:r>
        <w:rPr>
          <w:i/>
          <w:iCs/>
          <w:shd w:val="clear" w:color="auto" w:fill="FFFFFF"/>
        </w:rPr>
        <w:t xml:space="preserve">), </w:t>
      </w:r>
      <w:proofErr w:type="spellStart"/>
      <w:r>
        <w:rPr>
          <w:i/>
          <w:iCs/>
          <w:shd w:val="clear" w:color="auto" w:fill="FFFFFF"/>
        </w:rPr>
        <w:t>Mathematics</w:t>
      </w:r>
      <w:proofErr w:type="spellEnd"/>
      <w:r>
        <w:rPr>
          <w:shd w:val="clear" w:color="auto" w:fill="FFFFFF"/>
        </w:rPr>
        <w:t>)</w:t>
      </w:r>
      <w:r>
        <w:rPr>
          <w:i/>
          <w:iCs/>
          <w:shd w:val="clear" w:color="auto" w:fill="FFFFFF"/>
        </w:rPr>
        <w:t> </w:t>
      </w:r>
      <w:r w:rsidR="00B6076E">
        <w:rPr>
          <w:shd w:val="clear" w:color="auto" w:fill="FFFFFF"/>
        </w:rPr>
        <w:t>(toliau – STEAM).</w:t>
      </w:r>
    </w:p>
    <w:p w14:paraId="0E89C4DF" w14:textId="046F7A6E" w:rsidR="00BC1B31" w:rsidRDefault="00CA2A35">
      <w:pPr>
        <w:ind w:firstLine="567"/>
        <w:jc w:val="both"/>
      </w:pPr>
      <w:r w:rsidRPr="00B40796">
        <w:t>3</w:t>
      </w:r>
      <w:r w:rsidR="00AA4BE9">
        <w:t>2</w:t>
      </w:r>
      <w:r w:rsidR="008D23BC" w:rsidRPr="00B40796">
        <w:t xml:space="preserve">. Ugdymo turiniui aktualizuoti ir mokymosi motyvacijai didinti </w:t>
      </w:r>
      <w:r w:rsidR="00A2001B" w:rsidRPr="00B40796">
        <w:t>mokytojai ilgalaikiuose planuose numato ir su direktoriaus pavaduotoja ugdymui suderina, kada</w:t>
      </w:r>
      <w:r w:rsidR="008D23BC" w:rsidRPr="00B40796">
        <w:t xml:space="preserve"> ugdymas organizuojamas ne </w:t>
      </w:r>
      <w:r w:rsidR="00C37D58" w:rsidRPr="00B40796">
        <w:t>g</w:t>
      </w:r>
      <w:r w:rsidR="00871D06" w:rsidRPr="00B40796">
        <w:t>imnazijos</w:t>
      </w:r>
      <w:r w:rsidR="008D23BC" w:rsidRPr="00B40796">
        <w:t xml:space="preserve"> aplinkoje. Planuojant ir organizuojant ugdymą ne </w:t>
      </w:r>
      <w:r w:rsidR="00C37D58" w:rsidRPr="00B40796">
        <w:t>g</w:t>
      </w:r>
      <w:r w:rsidR="00871D06" w:rsidRPr="00B40796">
        <w:t>imnazijos</w:t>
      </w:r>
      <w:r w:rsidR="008D23BC" w:rsidRPr="00B40796">
        <w:t xml:space="preserve"> aplinkoje vadovaujamasi </w:t>
      </w:r>
      <w:r w:rsidR="00A2001B" w:rsidRPr="00B40796">
        <w:t xml:space="preserve">ugdymo plano </w:t>
      </w:r>
      <w:r w:rsidR="00A2001B" w:rsidRPr="00A2001B">
        <w:rPr>
          <w:highlight w:val="lightGray"/>
        </w:rPr>
        <w:t>9</w:t>
      </w:r>
      <w:r w:rsidR="008D23BC" w:rsidRPr="00A2001B">
        <w:rPr>
          <w:highlight w:val="lightGray"/>
        </w:rPr>
        <w:t xml:space="preserve"> priedu.</w:t>
      </w:r>
    </w:p>
    <w:p w14:paraId="56525230" w14:textId="1A52BFF4" w:rsidR="00BC1B31" w:rsidRDefault="00CA2A35">
      <w:pPr>
        <w:ind w:firstLine="567"/>
        <w:jc w:val="both"/>
        <w:rPr>
          <w:rFonts w:ascii="Arial" w:eastAsia="MS Mincho" w:hAnsi="Arial"/>
          <w:i/>
          <w:iCs/>
          <w:sz w:val="20"/>
        </w:rPr>
      </w:pPr>
      <w:r>
        <w:rPr>
          <w:color w:val="000000"/>
        </w:rPr>
        <w:t>3</w:t>
      </w:r>
      <w:r w:rsidR="00AA4BE9">
        <w:rPr>
          <w:color w:val="000000"/>
        </w:rPr>
        <w:t>3</w:t>
      </w:r>
      <w:r w:rsidR="008D23BC">
        <w:rPr>
          <w:color w:val="000000"/>
        </w:rPr>
        <w:t xml:space="preserve">. I gimnazijos klasių mokiniams organizuojamas pilietiškumo ir gynybos įgūdžių kursas (toliau – PGĮK), kurį veda Lietuvos šaulių sąjunga. Įgyvendinant </w:t>
      </w:r>
      <w:r w:rsidR="008D23BC">
        <w:t>PGĮK</w:t>
      </w:r>
      <w:r w:rsidR="008D23BC">
        <w:rPr>
          <w:color w:val="000000"/>
        </w:rPr>
        <w:t xml:space="preserve">: </w:t>
      </w:r>
      <w:r w:rsidR="008D23BC">
        <w:t xml:space="preserve"> </w:t>
      </w:r>
    </w:p>
    <w:p w14:paraId="2F27D79A" w14:textId="122BF77E" w:rsidR="00BC1B31" w:rsidRDefault="00CA2A35">
      <w:pPr>
        <w:ind w:firstLine="567"/>
        <w:jc w:val="both"/>
      </w:pPr>
      <w:r>
        <w:t>3</w:t>
      </w:r>
      <w:r w:rsidR="00AA4BE9">
        <w:t>3</w:t>
      </w:r>
      <w:r w:rsidR="008D23BC">
        <w:t xml:space="preserve">.1.  skiriamos 3 ugdymo dienos </w:t>
      </w:r>
      <w:r w:rsidR="008D23BC">
        <w:rPr>
          <w:color w:val="000000"/>
          <w14:ligatures w14:val="standardContextual"/>
        </w:rPr>
        <w:t xml:space="preserve">(21 valanda) </w:t>
      </w:r>
      <w:r w:rsidR="008D23BC">
        <w:t>per mok</w:t>
      </w:r>
      <w:r>
        <w:t>slo metus. O</w:t>
      </w:r>
      <w:r w:rsidR="008D23BC">
        <w:t>rganizavimo laikas ir eiga</w:t>
      </w:r>
      <w:r>
        <w:t xml:space="preserve"> derinami su šaulių sąjunga</w:t>
      </w:r>
      <w:r w:rsidR="000E0DA5">
        <w:t xml:space="preserve"> 2027 m. kovo 17-19 d.</w:t>
      </w:r>
      <w:r>
        <w:t xml:space="preserve">. </w:t>
      </w:r>
      <w:r w:rsidR="008D23BC">
        <w:t>Atitinkamai pertvarkomas pamokų tvarkaraštis</w:t>
      </w:r>
      <w:r>
        <w:t>;</w:t>
      </w:r>
      <w:r w:rsidR="008D23BC">
        <w:t xml:space="preserve"> </w:t>
      </w:r>
    </w:p>
    <w:p w14:paraId="2686F275" w14:textId="28AA37A1" w:rsidR="00BC1B31" w:rsidRDefault="00CA2A35">
      <w:pPr>
        <w:shd w:val="clear" w:color="000000" w:fill="auto"/>
        <w:ind w:firstLine="567"/>
        <w:jc w:val="both"/>
        <w:rPr>
          <w:szCs w:val="24"/>
        </w:rPr>
      </w:pPr>
      <w:r>
        <w:rPr>
          <w:szCs w:val="24"/>
        </w:rPr>
        <w:t>3</w:t>
      </w:r>
      <w:r w:rsidR="00AA4BE9">
        <w:rPr>
          <w:szCs w:val="24"/>
        </w:rPr>
        <w:t>3</w:t>
      </w:r>
      <w:r w:rsidR="008D23BC">
        <w:rPr>
          <w:szCs w:val="24"/>
        </w:rPr>
        <w:t>.2. mokiniai ir jų tėvai (globėjai, rūpintojai) supažindinami su PGĮK tikslais, veiklomis, organizavimo ypatumais iš anksto</w:t>
      </w:r>
      <w:r>
        <w:rPr>
          <w:szCs w:val="24"/>
        </w:rPr>
        <w:t xml:space="preserve"> (ne vėliau kaip prieš savaitę)</w:t>
      </w:r>
      <w:r w:rsidR="008D23BC">
        <w:rPr>
          <w:szCs w:val="24"/>
        </w:rPr>
        <w:t xml:space="preserve">; </w:t>
      </w:r>
    </w:p>
    <w:p w14:paraId="22103F3C" w14:textId="1565EEE1" w:rsidR="00BC1B31" w:rsidRDefault="00CA2A35">
      <w:pPr>
        <w:ind w:firstLine="567"/>
        <w:jc w:val="both"/>
        <w:rPr>
          <w:rFonts w:eastAsia="MS Mincho"/>
          <w:lang w:eastAsia="ar-SA"/>
        </w:rPr>
      </w:pPr>
      <w:r>
        <w:rPr>
          <w:rFonts w:eastAsia="MS Mincho"/>
          <w:lang w:eastAsia="ar-SA"/>
        </w:rPr>
        <w:t>3</w:t>
      </w:r>
      <w:r w:rsidR="00AA4BE9">
        <w:rPr>
          <w:rFonts w:eastAsia="MS Mincho"/>
          <w:lang w:eastAsia="ar-SA"/>
        </w:rPr>
        <w:t>3</w:t>
      </w:r>
      <w:r w:rsidR="008D23BC">
        <w:rPr>
          <w:rFonts w:eastAsia="MS Mincho"/>
          <w:lang w:eastAsia="ar-SA"/>
        </w:rPr>
        <w:t xml:space="preserve">.3. mokinys gali būti atleidžiamas </w:t>
      </w:r>
      <w:r>
        <w:rPr>
          <w:rFonts w:eastAsia="MS Mincho"/>
          <w:lang w:eastAsia="ar-SA"/>
        </w:rPr>
        <w:t>g</w:t>
      </w:r>
      <w:r w:rsidR="00871D06">
        <w:rPr>
          <w:rFonts w:eastAsia="MS Mincho"/>
          <w:lang w:eastAsia="ar-SA"/>
        </w:rPr>
        <w:t>imnazijos</w:t>
      </w:r>
      <w:r w:rsidR="008D23BC">
        <w:rPr>
          <w:rFonts w:eastAsia="MS Mincho"/>
          <w:lang w:eastAsia="ar-SA"/>
        </w:rPr>
        <w:t xml:space="preserve"> </w:t>
      </w:r>
      <w:r w:rsidR="000E0DA5">
        <w:rPr>
          <w:rFonts w:eastAsia="MS Mincho"/>
          <w:lang w:eastAsia="ar-SA"/>
        </w:rPr>
        <w:t>direktoriaus</w:t>
      </w:r>
      <w:r w:rsidR="008D23BC">
        <w:rPr>
          <w:rFonts w:eastAsia="MS Mincho"/>
          <w:lang w:eastAsia="ar-SA"/>
        </w:rPr>
        <w:t xml:space="preserve"> sprendimu nuo dalyvavimo PGĮK:</w:t>
      </w:r>
    </w:p>
    <w:p w14:paraId="64569445" w14:textId="02ADDD53" w:rsidR="00BC1B31" w:rsidRDefault="00CA2A35">
      <w:pPr>
        <w:ind w:firstLine="567"/>
        <w:jc w:val="both"/>
        <w:rPr>
          <w:rFonts w:eastAsia="MS Mincho"/>
          <w:lang w:eastAsia="ar-SA"/>
        </w:rPr>
      </w:pPr>
      <w:r>
        <w:rPr>
          <w:rFonts w:eastAsia="MS Mincho"/>
          <w:lang w:eastAsia="ar-SA"/>
        </w:rPr>
        <w:t>3</w:t>
      </w:r>
      <w:r w:rsidR="00AA4BE9">
        <w:rPr>
          <w:rFonts w:eastAsia="MS Mincho"/>
          <w:lang w:eastAsia="ar-SA"/>
        </w:rPr>
        <w:t>3</w:t>
      </w:r>
      <w:r>
        <w:rPr>
          <w:rFonts w:eastAsia="MS Mincho"/>
          <w:lang w:eastAsia="ar-SA"/>
        </w:rPr>
        <w:t>.</w:t>
      </w:r>
      <w:r w:rsidR="008D23BC">
        <w:rPr>
          <w:rFonts w:eastAsia="MS Mincho"/>
          <w:lang w:eastAsia="ar-SA"/>
        </w:rPr>
        <w:t>3.1. jeigu yra gautas tėvų (globėjų, rūpintojų) prašymas dėl atleidimo dėl objektyvių priežasčių (liga, trauma, nelaimė ir kt.). Atleistam mokiniui sudaroma galimybė dalyvauti PGĮK kitais mokslo metais;</w:t>
      </w:r>
    </w:p>
    <w:p w14:paraId="68831319" w14:textId="06415AE4" w:rsidR="00BC1B31" w:rsidRDefault="008D23BC">
      <w:pPr>
        <w:ind w:firstLine="567"/>
        <w:jc w:val="both"/>
        <w:rPr>
          <w:rFonts w:eastAsia="MS Mincho"/>
          <w:lang w:eastAsia="ar-SA"/>
        </w:rPr>
      </w:pPr>
      <w:r>
        <w:rPr>
          <w:rFonts w:eastAsia="MS Mincho"/>
          <w:lang w:eastAsia="ar-SA"/>
        </w:rPr>
        <w:t>3</w:t>
      </w:r>
      <w:r w:rsidR="00AA4BE9">
        <w:rPr>
          <w:rFonts w:eastAsia="MS Mincho"/>
          <w:lang w:eastAsia="ar-SA"/>
        </w:rPr>
        <w:t>3</w:t>
      </w:r>
      <w:r>
        <w:rPr>
          <w:rFonts w:eastAsia="MS Mincho"/>
          <w:lang w:eastAsia="ar-SA"/>
        </w:rPr>
        <w:t>.3.2.  jeigu yra gauta asmens sveikatos priežiūros įstaigos gydytojų konsultacinės komisijos rekomendacija atleisti nuo PGĮK;</w:t>
      </w:r>
    </w:p>
    <w:p w14:paraId="0780A5D7" w14:textId="3C878C85" w:rsidR="00BC1B31" w:rsidRDefault="00CA2A35">
      <w:pPr>
        <w:ind w:firstLine="567"/>
        <w:jc w:val="both"/>
        <w:rPr>
          <w:rFonts w:eastAsia="MS Mincho"/>
          <w:color w:val="000000"/>
          <w:lang w:eastAsia="ar-SA"/>
        </w:rPr>
      </w:pPr>
      <w:r>
        <w:t>3</w:t>
      </w:r>
      <w:r w:rsidR="00AA4BE9">
        <w:t>3</w:t>
      </w:r>
      <w:r w:rsidR="008D23BC">
        <w:t xml:space="preserve">.4. </w:t>
      </w:r>
      <w:r w:rsidR="008D23BC">
        <w:rPr>
          <w:color w:val="000000"/>
        </w:rPr>
        <w:t xml:space="preserve">PGĮK dalyvaujančių mokinių grupei </w:t>
      </w:r>
      <w:r>
        <w:rPr>
          <w:color w:val="000000"/>
        </w:rPr>
        <w:t>g</w:t>
      </w:r>
      <w:r w:rsidR="00871D06">
        <w:rPr>
          <w:color w:val="000000"/>
        </w:rPr>
        <w:t>imnazijos</w:t>
      </w:r>
      <w:r w:rsidR="008D23BC">
        <w:rPr>
          <w:color w:val="000000"/>
        </w:rPr>
        <w:t xml:space="preserve"> </w:t>
      </w:r>
      <w:r w:rsidR="000E0DA5">
        <w:rPr>
          <w:color w:val="000000"/>
        </w:rPr>
        <w:t>direktorius</w:t>
      </w:r>
      <w:r w:rsidR="008D23BC">
        <w:rPr>
          <w:color w:val="000000"/>
        </w:rPr>
        <w:t xml:space="preserve"> skiria lydintį asmenį.</w:t>
      </w:r>
    </w:p>
    <w:p w14:paraId="6D66D0F7" w14:textId="6082C38E" w:rsidR="00BC1B31" w:rsidRDefault="00AC7D99" w:rsidP="00393043">
      <w:pPr>
        <w:shd w:val="clear" w:color="000000" w:fill="auto"/>
        <w:ind w:firstLine="567"/>
        <w:jc w:val="both"/>
        <w:rPr>
          <w:szCs w:val="24"/>
          <w:lang w:eastAsia="en-GB"/>
        </w:rPr>
      </w:pPr>
      <w:r>
        <w:rPr>
          <w:szCs w:val="24"/>
          <w:lang w:eastAsia="en-GB"/>
        </w:rPr>
        <w:t>3</w:t>
      </w:r>
      <w:r w:rsidR="00AA4BE9">
        <w:rPr>
          <w:szCs w:val="24"/>
          <w:lang w:eastAsia="en-GB"/>
        </w:rPr>
        <w:t>4</w:t>
      </w:r>
      <w:r w:rsidR="008D23BC">
        <w:rPr>
          <w:szCs w:val="24"/>
          <w:lang w:eastAsia="en-GB"/>
        </w:rPr>
        <w:t>. Nuo dalyko (dalykų) dalies pamokų mokiniai gali būti atleidžiami, jeigu:</w:t>
      </w:r>
    </w:p>
    <w:p w14:paraId="1C6B85D9" w14:textId="57A34165" w:rsidR="00BC1B31" w:rsidRDefault="00AC7D99">
      <w:pPr>
        <w:shd w:val="clear" w:color="000000" w:fill="auto"/>
        <w:ind w:firstLine="567"/>
        <w:jc w:val="both"/>
        <w:rPr>
          <w:szCs w:val="24"/>
          <w:lang w:eastAsia="en-GB"/>
        </w:rPr>
      </w:pPr>
      <w:r>
        <w:rPr>
          <w:szCs w:val="24"/>
          <w:lang w:eastAsia="en-GB"/>
        </w:rPr>
        <w:t>3</w:t>
      </w:r>
      <w:r w:rsidR="00AA4BE9">
        <w:rPr>
          <w:szCs w:val="24"/>
          <w:lang w:eastAsia="en-GB"/>
        </w:rPr>
        <w:t>4</w:t>
      </w:r>
      <w:r w:rsidR="008D23BC">
        <w:rPr>
          <w:szCs w:val="24"/>
          <w:lang w:eastAsia="en-GB"/>
        </w:rPr>
        <w:t>.1. mokosi arba yra baigę formalųjį švietimą papildančio ugdymo ar neformaliojo vaikų švietimo programą (muzikos, dailės, menų, sporto ir kitas), kurios turinys yra artimas ar tapatus dalyko, kurio mokosi, bendrajai programai;</w:t>
      </w:r>
    </w:p>
    <w:p w14:paraId="63FAA1E2" w14:textId="71DE9C91" w:rsidR="00BC1B31" w:rsidRDefault="00AC7D99">
      <w:pPr>
        <w:ind w:firstLine="567"/>
        <w:jc w:val="both"/>
        <w:rPr>
          <w:lang w:eastAsia="en-GB"/>
        </w:rPr>
      </w:pPr>
      <w:r>
        <w:rPr>
          <w:lang w:eastAsia="en-GB"/>
        </w:rPr>
        <w:t>3</w:t>
      </w:r>
      <w:r w:rsidR="00AA4BE9">
        <w:rPr>
          <w:lang w:eastAsia="en-GB"/>
        </w:rPr>
        <w:t>4</w:t>
      </w:r>
      <w:r w:rsidR="008D23BC">
        <w:rPr>
          <w:lang w:eastAsia="en-GB"/>
        </w:rPr>
        <w:t xml:space="preserve">.2. lanko aukšto sportinio meistriškumo pratybas ne rečiau kaip 3 kartus per savaitę ir yra sporto šakos rinktinės nariai ar Lietuvos, Europos, pasaulio čempionatų, olimpinių, </w:t>
      </w:r>
      <w:proofErr w:type="spellStart"/>
      <w:r w:rsidR="008D23BC">
        <w:rPr>
          <w:lang w:eastAsia="en-GB"/>
        </w:rPr>
        <w:t>paralimpinių</w:t>
      </w:r>
      <w:proofErr w:type="spellEnd"/>
      <w:r w:rsidR="008D23BC">
        <w:rPr>
          <w:lang w:eastAsia="en-GB"/>
        </w:rPr>
        <w:t xml:space="preserve"> žaidynių ar kitų aukšto sportinio meistriškumo sporto varžybų dalyviai; </w:t>
      </w:r>
    </w:p>
    <w:p w14:paraId="212142F4" w14:textId="40125D74" w:rsidR="00BC1B31" w:rsidRDefault="00AC7D99">
      <w:pPr>
        <w:ind w:firstLine="567"/>
        <w:jc w:val="both"/>
      </w:pPr>
      <w:r>
        <w:rPr>
          <w:lang w:eastAsia="en-GB"/>
        </w:rPr>
        <w:t>3</w:t>
      </w:r>
      <w:r w:rsidR="00AA4BE9">
        <w:rPr>
          <w:lang w:eastAsia="en-GB"/>
        </w:rPr>
        <w:t>4</w:t>
      </w:r>
      <w:r w:rsidR="008D23BC">
        <w:rPr>
          <w:lang w:eastAsia="en-GB"/>
        </w:rPr>
        <w:t>.3. mokinys yra nacionalinių ar tarptautinių dalykinių olimpiadų, konkursų einamaisiais mokslo metais prizinių vietų laimėtojas.</w:t>
      </w:r>
      <w:r w:rsidR="008D23BC">
        <w:t xml:space="preserve"> </w:t>
      </w:r>
    </w:p>
    <w:p w14:paraId="14125B0B" w14:textId="31040E5E" w:rsidR="00BC1B31" w:rsidRDefault="00AC7D99">
      <w:pPr>
        <w:shd w:val="clear" w:color="000000" w:fill="auto"/>
        <w:ind w:firstLine="567"/>
        <w:jc w:val="both"/>
        <w:rPr>
          <w:szCs w:val="24"/>
          <w:lang w:eastAsia="en-GB"/>
        </w:rPr>
      </w:pPr>
      <w:r>
        <w:rPr>
          <w:szCs w:val="24"/>
          <w:lang w:eastAsia="en-GB"/>
        </w:rPr>
        <w:lastRenderedPageBreak/>
        <w:t>3</w:t>
      </w:r>
      <w:r w:rsidR="00AA4BE9">
        <w:rPr>
          <w:szCs w:val="24"/>
          <w:lang w:eastAsia="en-GB"/>
        </w:rPr>
        <w:t>4</w:t>
      </w:r>
      <w:r w:rsidR="008D23BC">
        <w:rPr>
          <w:szCs w:val="24"/>
          <w:lang w:eastAsia="en-GB"/>
        </w:rPr>
        <w:t>.4. </w:t>
      </w:r>
      <w:r w:rsidR="008D23BC">
        <w:rPr>
          <w:szCs w:val="24"/>
          <w:shd w:val="clear" w:color="auto" w:fill="FFFFFF"/>
          <w:lang w:eastAsia="en-GB"/>
        </w:rPr>
        <w:t>Mokinio iki 14 metų tėvai (globėjai), mokinys, nuo 14 iki 18 metų turėdamas tėvų (rūpintojų) rašytinį sutikimą, </w:t>
      </w:r>
      <w:r w:rsidR="00393043">
        <w:rPr>
          <w:szCs w:val="24"/>
          <w:shd w:val="clear" w:color="auto" w:fill="FFFFFF"/>
          <w:lang w:eastAsia="en-GB"/>
        </w:rPr>
        <w:t>g</w:t>
      </w:r>
      <w:r w:rsidR="00871D06">
        <w:rPr>
          <w:szCs w:val="24"/>
          <w:shd w:val="clear" w:color="auto" w:fill="FFFFFF"/>
          <w:lang w:eastAsia="en-GB"/>
        </w:rPr>
        <w:t>imnazijos</w:t>
      </w:r>
      <w:r w:rsidR="008D23BC">
        <w:rPr>
          <w:szCs w:val="24"/>
          <w:shd w:val="clear" w:color="auto" w:fill="FFFFFF"/>
          <w:lang w:eastAsia="en-GB"/>
        </w:rPr>
        <w:t xml:space="preserve"> </w:t>
      </w:r>
      <w:r w:rsidR="000E0DA5">
        <w:rPr>
          <w:szCs w:val="24"/>
          <w:shd w:val="clear" w:color="auto" w:fill="FFFFFF"/>
          <w:lang w:eastAsia="en-GB"/>
        </w:rPr>
        <w:t xml:space="preserve">direktoriui </w:t>
      </w:r>
      <w:r w:rsidR="008D23BC">
        <w:rPr>
          <w:szCs w:val="24"/>
          <w:shd w:val="clear" w:color="auto" w:fill="FFFFFF"/>
          <w:lang w:eastAsia="en-GB"/>
        </w:rPr>
        <w:t xml:space="preserve">pateikia: </w:t>
      </w:r>
    </w:p>
    <w:p w14:paraId="1F3B64A7" w14:textId="5D628A74" w:rsidR="00BC1B31" w:rsidRDefault="00393043">
      <w:pPr>
        <w:shd w:val="clear" w:color="000000" w:fill="auto"/>
        <w:ind w:firstLine="567"/>
        <w:jc w:val="both"/>
        <w:rPr>
          <w:szCs w:val="24"/>
          <w:lang w:eastAsia="en-GB"/>
        </w:rPr>
      </w:pPr>
      <w:r>
        <w:rPr>
          <w:szCs w:val="24"/>
          <w:lang w:eastAsia="en-GB"/>
        </w:rPr>
        <w:t>3</w:t>
      </w:r>
      <w:r w:rsidR="00AA4BE9">
        <w:rPr>
          <w:szCs w:val="24"/>
          <w:lang w:eastAsia="en-GB"/>
        </w:rPr>
        <w:t>4</w:t>
      </w:r>
      <w:r w:rsidR="008D23BC">
        <w:rPr>
          <w:szCs w:val="24"/>
          <w:lang w:eastAsia="en-GB"/>
        </w:rPr>
        <w:t xml:space="preserve">.4.1. </w:t>
      </w:r>
      <w:r w:rsidR="008D23BC">
        <w:rPr>
          <w:szCs w:val="24"/>
          <w:bdr w:val="none" w:sz="0" w:space="0" w:color="auto" w:frame="1"/>
          <w:shd w:val="clear" w:color="auto" w:fill="FFFFFF"/>
          <w:lang w:eastAsia="en-GB"/>
        </w:rPr>
        <w:t>prašymą</w:t>
      </w:r>
      <w:r w:rsidR="008D23BC">
        <w:rPr>
          <w:szCs w:val="24"/>
          <w:lang w:eastAsia="en-GB"/>
        </w:rPr>
        <w:t xml:space="preserve"> atleisti nuo dalyko (dalykų) dalies </w:t>
      </w:r>
      <w:r w:rsidR="008D23BC" w:rsidRPr="006D2EA4">
        <w:rPr>
          <w:szCs w:val="24"/>
          <w:lang w:eastAsia="en-GB"/>
        </w:rPr>
        <w:t>pamokų</w:t>
      </w:r>
      <w:r w:rsidR="00C37D58" w:rsidRPr="006D2EA4">
        <w:rPr>
          <w:szCs w:val="24"/>
        </w:rPr>
        <w:t xml:space="preserve"> ne vėliau, kaip per 20 d. nuo pusmečio pradžios</w:t>
      </w:r>
      <w:r w:rsidR="008D23BC" w:rsidRPr="006D2EA4">
        <w:rPr>
          <w:szCs w:val="24"/>
          <w:lang w:eastAsia="en-GB"/>
        </w:rPr>
        <w:t>;</w:t>
      </w:r>
    </w:p>
    <w:p w14:paraId="44912239" w14:textId="7ECDA2B3" w:rsidR="00BC1B31" w:rsidRDefault="00AC7D99">
      <w:pPr>
        <w:shd w:val="clear" w:color="000000" w:fill="auto"/>
        <w:ind w:firstLine="567"/>
        <w:jc w:val="both"/>
        <w:rPr>
          <w:szCs w:val="24"/>
          <w:lang w:eastAsia="en-GB"/>
        </w:rPr>
      </w:pPr>
      <w:r>
        <w:rPr>
          <w:szCs w:val="24"/>
          <w:lang w:eastAsia="en-GB"/>
        </w:rPr>
        <w:t>3</w:t>
      </w:r>
      <w:r w:rsidR="00AA4BE9">
        <w:rPr>
          <w:szCs w:val="24"/>
          <w:lang w:eastAsia="en-GB"/>
        </w:rPr>
        <w:t>4</w:t>
      </w:r>
      <w:r w:rsidR="008D23BC">
        <w:rPr>
          <w:szCs w:val="24"/>
          <w:lang w:eastAsia="en-GB"/>
        </w:rPr>
        <w:t xml:space="preserve">.4.2. </w:t>
      </w:r>
      <w:r w:rsidR="008D23BC">
        <w:rPr>
          <w:szCs w:val="24"/>
          <w:bdr w:val="none" w:sz="0" w:space="0" w:color="auto" w:frame="1"/>
          <w:shd w:val="clear" w:color="auto" w:fill="FFFFFF"/>
          <w:lang w:eastAsia="en-GB"/>
        </w:rPr>
        <w:t xml:space="preserve">tėvų (rūpintojų) rašytinį sutikimą, jei mokinys yra </w:t>
      </w:r>
      <w:r w:rsidR="008D23BC">
        <w:rPr>
          <w:szCs w:val="24"/>
          <w:lang w:eastAsia="en-GB"/>
        </w:rPr>
        <w:t xml:space="preserve">nuo 14 iki 18 metų; </w:t>
      </w:r>
    </w:p>
    <w:p w14:paraId="0EDAD075" w14:textId="1EFEECD8" w:rsidR="00BC1B31" w:rsidRDefault="00AC7D99">
      <w:pPr>
        <w:tabs>
          <w:tab w:val="left" w:pos="142"/>
        </w:tabs>
        <w:overflowPunct w:val="0"/>
        <w:ind w:firstLine="567"/>
        <w:jc w:val="both"/>
        <w:textAlignment w:val="baseline"/>
      </w:pPr>
      <w:r>
        <w:t>3</w:t>
      </w:r>
      <w:r w:rsidR="00AA4BE9">
        <w:t>4</w:t>
      </w:r>
      <w:r w:rsidR="008D23BC">
        <w:t>.4.3. neformaliojo vaikų švietimo programą ar formalųjį švietimą papildančio ugdymo programą arba nuorodą į jas, kai mokinys mokosi arba yra baigęs neformaliojo vaikų švietimo programą ar formalųjį švietimą papildančio ugdymo programą;</w:t>
      </w:r>
    </w:p>
    <w:p w14:paraId="7B7BD39E" w14:textId="48ECB4EC" w:rsidR="00BC1B31" w:rsidRDefault="00AC7D99">
      <w:pPr>
        <w:shd w:val="clear" w:color="000000" w:fill="auto"/>
        <w:ind w:firstLine="567"/>
        <w:jc w:val="both"/>
        <w:rPr>
          <w:szCs w:val="24"/>
          <w:lang w:eastAsia="en-GB"/>
        </w:rPr>
      </w:pPr>
      <w:r>
        <w:rPr>
          <w:szCs w:val="24"/>
          <w:lang w:eastAsia="en-GB"/>
        </w:rPr>
        <w:t>3</w:t>
      </w:r>
      <w:r w:rsidR="00AA4BE9">
        <w:rPr>
          <w:szCs w:val="24"/>
          <w:lang w:eastAsia="en-GB"/>
        </w:rPr>
        <w:t>4</w:t>
      </w:r>
      <w:r w:rsidR="008D23BC">
        <w:rPr>
          <w:szCs w:val="24"/>
          <w:lang w:eastAsia="en-GB"/>
        </w:rPr>
        <w:t xml:space="preserve">.4.4. sporto pratybų organizatoriaus išduotą pažymą, kurioje nurodomas mokinio sporto pratybų dažnumas per savaitę, informacija apie Bendrųjų ugdymo planų 37.2 papunktyje nurodytą mokinio sportinio meistriškumo lygį ir dalyvavimą varžybose, kai mokinys lanko aukšto sportinio meistriškumo pratybas; </w:t>
      </w:r>
    </w:p>
    <w:p w14:paraId="587260AA" w14:textId="7400F763" w:rsidR="00BC1B31" w:rsidRDefault="00AC7D99">
      <w:pPr>
        <w:ind w:firstLine="567"/>
        <w:jc w:val="both"/>
      </w:pPr>
      <w:r>
        <w:rPr>
          <w:lang w:eastAsia="en-GB"/>
        </w:rPr>
        <w:t>3</w:t>
      </w:r>
      <w:r w:rsidR="00AA4BE9">
        <w:rPr>
          <w:lang w:eastAsia="en-GB"/>
        </w:rPr>
        <w:t>4</w:t>
      </w:r>
      <w:r w:rsidR="008D23BC">
        <w:rPr>
          <w:lang w:eastAsia="en-GB"/>
        </w:rPr>
        <w:t>.5. įrodymą, kad mokinys yra nacionalinių ar tarptautinių dalykinių olimpiadų, konkursų einamaisiais mokslo metais prizinių vietų laimėtojas, kai atleidimą nuo dalyko (dalykų) dalies pamokų grindžia šia aplinkybe.</w:t>
      </w:r>
      <w:r w:rsidR="008D23BC">
        <w:t xml:space="preserve"> </w:t>
      </w:r>
    </w:p>
    <w:p w14:paraId="36F334CC" w14:textId="0E34246D" w:rsidR="00BC1B31" w:rsidRDefault="008D23BC">
      <w:pPr>
        <w:ind w:firstLine="567"/>
        <w:jc w:val="both"/>
      </w:pPr>
      <w:r>
        <w:rPr>
          <w:lang w:eastAsia="en-GB"/>
        </w:rPr>
        <w:t>3</w:t>
      </w:r>
      <w:r w:rsidR="00AA4BE9">
        <w:rPr>
          <w:lang w:eastAsia="en-GB"/>
        </w:rPr>
        <w:t>5</w:t>
      </w:r>
      <w:r>
        <w:rPr>
          <w:lang w:eastAsia="en-GB"/>
        </w:rPr>
        <w:t xml:space="preserve">. Dalyko, nuo kurio pamokų prašoma atleisti, mokytojui patvirtinus, kad neformaliojo vaikų švietimo ar formalųjį švietimą papildančio ugdymo programos turinys atitinka dalyko bendrosios programos turinį, ar sporto pratybos atitinka fizinio ugdymo pamokose ugdomas kompetencijas ir mokinys yra sporto šakos rinktinės narys ar Lietuvos, Europos, pasaulio čempionatų, olimpinių, </w:t>
      </w:r>
      <w:proofErr w:type="spellStart"/>
      <w:r>
        <w:rPr>
          <w:lang w:eastAsia="en-GB"/>
        </w:rPr>
        <w:t>paralimpinių</w:t>
      </w:r>
      <w:proofErr w:type="spellEnd"/>
      <w:r>
        <w:rPr>
          <w:lang w:eastAsia="en-GB"/>
        </w:rPr>
        <w:t xml:space="preserve"> žaidynių ar kitų aukšto sportinio meistriškumo sporto varžybų dalyvis, ar mokinys yra </w:t>
      </w:r>
      <w:r w:rsidRPr="00393043">
        <w:rPr>
          <w:lang w:eastAsia="en-GB"/>
        </w:rPr>
        <w:t xml:space="preserve">nacionalinių ar tarptautinių dalykinių olimpiadų, konkursų einamaisiais mokslo metais prizinių vietų laimėtojas, </w:t>
      </w:r>
      <w:r w:rsidR="00CA2A35" w:rsidRPr="00393043">
        <w:rPr>
          <w:lang w:eastAsia="en-GB"/>
        </w:rPr>
        <w:t>g</w:t>
      </w:r>
      <w:r w:rsidR="00871D06" w:rsidRPr="00393043">
        <w:rPr>
          <w:lang w:eastAsia="en-GB"/>
        </w:rPr>
        <w:t>imnazijos</w:t>
      </w:r>
      <w:r w:rsidRPr="00393043">
        <w:rPr>
          <w:lang w:eastAsia="en-GB"/>
        </w:rPr>
        <w:t xml:space="preserve"> vadovo įsakymu mokinys atleidžiamas nuo dalyko</w:t>
      </w:r>
      <w:r w:rsidR="00C32588">
        <w:rPr>
          <w:lang w:eastAsia="en-GB"/>
        </w:rPr>
        <w:t xml:space="preserve"> ar dalyko</w:t>
      </w:r>
      <w:r w:rsidRPr="00393043">
        <w:rPr>
          <w:lang w:eastAsia="en-GB"/>
        </w:rPr>
        <w:t xml:space="preserve"> dalies pamokų lankymo, numatant mokinio atsiskaitymus ir pasiekimų vertinimo būdus.</w:t>
      </w:r>
      <w:r>
        <w:rPr>
          <w:lang w:eastAsia="en-GB"/>
        </w:rPr>
        <w:t xml:space="preserve"> </w:t>
      </w:r>
    </w:p>
    <w:p w14:paraId="2B3D4430" w14:textId="582B7ACE" w:rsidR="00BC1B31" w:rsidRDefault="00AC7D99">
      <w:pPr>
        <w:ind w:firstLine="567"/>
        <w:jc w:val="both"/>
      </w:pPr>
      <w:r>
        <w:rPr>
          <w:lang w:eastAsia="en-GB"/>
        </w:rPr>
        <w:t>3</w:t>
      </w:r>
      <w:r w:rsidR="00AA4BE9">
        <w:rPr>
          <w:lang w:eastAsia="en-GB"/>
        </w:rPr>
        <w:t>6</w:t>
      </w:r>
      <w:r w:rsidR="008D23BC" w:rsidRPr="00393043">
        <w:rPr>
          <w:lang w:eastAsia="en-GB"/>
        </w:rPr>
        <w:t xml:space="preserve">. </w:t>
      </w:r>
      <w:r w:rsidR="00183646" w:rsidRPr="00393043">
        <w:rPr>
          <w:lang w:eastAsia="en-GB"/>
        </w:rPr>
        <w:t>Gimnazija</w:t>
      </w:r>
      <w:r w:rsidR="008D23BC" w:rsidRPr="00393043">
        <w:rPr>
          <w:lang w:eastAsia="en-GB"/>
        </w:rPr>
        <w:t xml:space="preserve"> menų, fizinio</w:t>
      </w:r>
      <w:r w:rsidR="00393043" w:rsidRPr="00393043">
        <w:rPr>
          <w:lang w:eastAsia="en-GB"/>
        </w:rPr>
        <w:t xml:space="preserve"> ugdymo ar kitų dalykų vertinimus, gautus</w:t>
      </w:r>
      <w:r w:rsidR="008D23BC" w:rsidRPr="00393043">
        <w:rPr>
          <w:lang w:eastAsia="en-GB"/>
        </w:rPr>
        <w:t xml:space="preserve"> mokantis pagal formalųjį švietimą papil</w:t>
      </w:r>
      <w:r w:rsidR="00393043" w:rsidRPr="00393043">
        <w:rPr>
          <w:lang w:eastAsia="en-GB"/>
        </w:rPr>
        <w:t>dančio ugdymo programas, įskaito ir konvertuoja</w:t>
      </w:r>
      <w:r w:rsidR="008D23BC" w:rsidRPr="00393043">
        <w:rPr>
          <w:lang w:eastAsia="en-GB"/>
        </w:rPr>
        <w:t xml:space="preserve"> į atitinkamo dalyko pažymius pagal </w:t>
      </w:r>
      <w:proofErr w:type="spellStart"/>
      <w:r w:rsidR="008D23BC" w:rsidRPr="00393043">
        <w:rPr>
          <w:lang w:eastAsia="en-GB"/>
        </w:rPr>
        <w:t>dešimtbalę</w:t>
      </w:r>
      <w:proofErr w:type="spellEnd"/>
      <w:r w:rsidR="008D23BC" w:rsidRPr="00393043">
        <w:rPr>
          <w:lang w:eastAsia="en-GB"/>
        </w:rPr>
        <w:t xml:space="preserve"> vertinimo skalę ar pasiekimų lygį (pradinio ugdymo procese).</w:t>
      </w:r>
      <w:r w:rsidR="008D23BC">
        <w:rPr>
          <w:lang w:eastAsia="en-GB"/>
        </w:rPr>
        <w:t xml:space="preserve"> </w:t>
      </w:r>
    </w:p>
    <w:p w14:paraId="686DA340" w14:textId="53701F48" w:rsidR="00BC1B31" w:rsidRDefault="00AC7D99">
      <w:pPr>
        <w:ind w:firstLine="567"/>
        <w:jc w:val="both"/>
      </w:pPr>
      <w:r>
        <w:t>3</w:t>
      </w:r>
      <w:r w:rsidR="00AA4BE9">
        <w:t>7</w:t>
      </w:r>
      <w:r w:rsidR="008D23BC">
        <w:t xml:space="preserve">. Mokiniui pageidaujant, jeigu jis yra einamųjų metų nacionalinių ar tarptautinių dalykinių olimpiadų, konkursų prizininkas, jis gali būti atleistas nuo dalyko dalies pamokų lankymo. Mokiniui pateikus prašymą </w:t>
      </w:r>
      <w:r w:rsidR="00393043">
        <w:t>g</w:t>
      </w:r>
      <w:r w:rsidR="00871D06">
        <w:t>imnazijos</w:t>
      </w:r>
      <w:r w:rsidR="008D23BC">
        <w:t xml:space="preserve"> vadovui, </w:t>
      </w:r>
      <w:r w:rsidR="00393043">
        <w:t>g</w:t>
      </w:r>
      <w:r w:rsidR="00871D06">
        <w:t>imnazijos</w:t>
      </w:r>
      <w:r w:rsidR="008D23BC">
        <w:t xml:space="preserve"> vadovo įsakymu mokinys yra atleidžiamas nuo dalyko dalies pamokų lankymo, numatant mokinio </w:t>
      </w:r>
      <w:r w:rsidR="00393043">
        <w:t>atsiskaitymą. Mokinys</w:t>
      </w:r>
      <w:r w:rsidR="008D23BC">
        <w:t xml:space="preserve"> </w:t>
      </w:r>
      <w:r w:rsidR="00393043">
        <w:t>neatleidžiamas</w:t>
      </w:r>
      <w:r w:rsidR="008D23BC">
        <w:t xml:space="preserve"> nuo dalies pamokų lankymo to dalyko, kurio mokinys laikys nacionalinį mokinių pasiekimų patikrinimą, pagrindinio ugdymo pasiekimų patikrinimą ar brandos egzaminą.</w:t>
      </w:r>
    </w:p>
    <w:p w14:paraId="511CC8D5" w14:textId="62171D17" w:rsidR="00BC1B31" w:rsidRDefault="00AC7D99">
      <w:pPr>
        <w:ind w:firstLine="567"/>
        <w:jc w:val="both"/>
      </w:pPr>
      <w:r>
        <w:t>3</w:t>
      </w:r>
      <w:r w:rsidR="00AA4BE9">
        <w:t>8</w:t>
      </w:r>
      <w:r w:rsidR="008D23BC" w:rsidRPr="00B421E4">
        <w:t xml:space="preserve">. </w:t>
      </w:r>
      <w:r w:rsidR="00393043" w:rsidRPr="00B421E4">
        <w:t>Ugdymo laikas įskaitomas</w:t>
      </w:r>
      <w:r w:rsidR="008D23BC" w:rsidRPr="00B421E4">
        <w:t xml:space="preserve"> mokiniui, kai jis atstovauja </w:t>
      </w:r>
      <w:r w:rsidR="00393043" w:rsidRPr="00B421E4">
        <w:t>g</w:t>
      </w:r>
      <w:r w:rsidR="00183646" w:rsidRPr="00B421E4">
        <w:t>imnazija</w:t>
      </w:r>
      <w:r w:rsidR="008D23BC" w:rsidRPr="00B421E4">
        <w:t xml:space="preserve">i varžybose, konkursuose, dalykinėse olimpiadose per atostogas, savaitgalio ar švenčių dienomis. Tos dienos įskaitomos į mokinio ugdymosi dienų skaičių. Mokinio prašymu jo poilsio dienos gali būti nukeliamos į artimiausias darbo dienas. </w:t>
      </w:r>
      <w:r w:rsidR="00183646" w:rsidRPr="00B421E4">
        <w:t>Gimnazija</w:t>
      </w:r>
      <w:r w:rsidR="008D23BC" w:rsidRPr="00B421E4">
        <w:t xml:space="preserve"> taip pat gali suteikti laisvą nuo pamokų laiką pasiruošti dalyvauti ir dalyvaujant šalies ir tarptautinėse dalykinėse olimpiadose, varžybose. Šis laikas yra įskaitomas į mokinio ugdymosi dienų skaičių.</w:t>
      </w:r>
      <w:r w:rsidR="008D23BC">
        <w:t xml:space="preserve"> </w:t>
      </w:r>
    </w:p>
    <w:p w14:paraId="58517383" w14:textId="13130E20" w:rsidR="00BC1B31" w:rsidRDefault="00AC7D99">
      <w:pPr>
        <w:shd w:val="clear" w:color="000000" w:fill="auto"/>
        <w:overflowPunct w:val="0"/>
        <w:ind w:firstLine="567"/>
        <w:jc w:val="both"/>
        <w:textAlignment w:val="baseline"/>
        <w:rPr>
          <w:szCs w:val="24"/>
        </w:rPr>
      </w:pPr>
      <w:r>
        <w:rPr>
          <w:szCs w:val="24"/>
        </w:rPr>
        <w:t>3</w:t>
      </w:r>
      <w:r w:rsidR="00AA4BE9">
        <w:rPr>
          <w:szCs w:val="24"/>
        </w:rPr>
        <w:t>9</w:t>
      </w:r>
      <w:r w:rsidR="008D23BC">
        <w:rPr>
          <w:szCs w:val="24"/>
        </w:rPr>
        <w:t xml:space="preserve">. Mokinys, atleistas nuo dalyko dalies pamokų lankymo, jų metu gali užsiimti kita ugdomąja veikla ar mokytis savarankiškai arba pagal individualų ugdymo planą dalyvauti kitose pamokose / veiklose. Jeigu šios pamokos pagal pamokų tvarkaraštį yra pirmosios ar paskutinės, mokinys </w:t>
      </w:r>
      <w:r w:rsidR="00B421E4">
        <w:rPr>
          <w:szCs w:val="24"/>
        </w:rPr>
        <w:t>g</w:t>
      </w:r>
      <w:r w:rsidR="00871D06">
        <w:rPr>
          <w:szCs w:val="24"/>
        </w:rPr>
        <w:t>imnazijos</w:t>
      </w:r>
      <w:r w:rsidR="008D23BC">
        <w:rPr>
          <w:szCs w:val="24"/>
        </w:rPr>
        <w:t xml:space="preserve"> sprendimu į mokyklą gali atvykti vėliau arba išvykti anksčiau. Apie tai </w:t>
      </w:r>
      <w:r w:rsidR="00B421E4">
        <w:rPr>
          <w:szCs w:val="24"/>
        </w:rPr>
        <w:t>g</w:t>
      </w:r>
      <w:r w:rsidR="00183646">
        <w:rPr>
          <w:szCs w:val="24"/>
        </w:rPr>
        <w:t>imnazija</w:t>
      </w:r>
      <w:r w:rsidR="008D23BC">
        <w:rPr>
          <w:szCs w:val="24"/>
        </w:rPr>
        <w:t xml:space="preserve"> </w:t>
      </w:r>
      <w:r w:rsidR="00B421E4">
        <w:rPr>
          <w:szCs w:val="24"/>
        </w:rPr>
        <w:t>informuoja</w:t>
      </w:r>
      <w:r w:rsidR="008D23BC">
        <w:rPr>
          <w:szCs w:val="24"/>
        </w:rPr>
        <w:t xml:space="preserve"> mokinio tėvus (globėjus, rūpintojus).</w:t>
      </w:r>
    </w:p>
    <w:p w14:paraId="47C94427" w14:textId="3C988954" w:rsidR="00BC1B31" w:rsidRDefault="00AA4BE9">
      <w:pPr>
        <w:shd w:val="clear" w:color="000000" w:fill="auto"/>
        <w:overflowPunct w:val="0"/>
        <w:ind w:firstLine="567"/>
        <w:jc w:val="both"/>
        <w:textAlignment w:val="baseline"/>
        <w:rPr>
          <w:color w:val="000000"/>
          <w:szCs w:val="24"/>
        </w:rPr>
      </w:pPr>
      <w:r>
        <w:rPr>
          <w:color w:val="000000"/>
          <w:szCs w:val="24"/>
        </w:rPr>
        <w:t>40</w:t>
      </w:r>
      <w:r w:rsidR="008D23BC">
        <w:rPr>
          <w:color w:val="000000"/>
          <w:szCs w:val="24"/>
        </w:rPr>
        <w:t>. Mokiniams, kurie mokosi savarankišku mokymo proceso organizavimo</w:t>
      </w:r>
      <w:r w:rsidR="008D23BC">
        <w:rPr>
          <w:b/>
          <w:bCs/>
          <w:color w:val="000000"/>
          <w:szCs w:val="24"/>
        </w:rPr>
        <w:t xml:space="preserve"> </w:t>
      </w:r>
      <w:r w:rsidR="008D23BC">
        <w:rPr>
          <w:color w:val="000000"/>
          <w:szCs w:val="24"/>
        </w:rPr>
        <w:t xml:space="preserve">būdu, </w:t>
      </w:r>
      <w:r w:rsidR="00B421E4">
        <w:rPr>
          <w:color w:val="000000"/>
          <w:szCs w:val="24"/>
        </w:rPr>
        <w:t>g</w:t>
      </w:r>
      <w:r w:rsidR="00183646">
        <w:rPr>
          <w:color w:val="000000"/>
          <w:szCs w:val="24"/>
        </w:rPr>
        <w:t>imnazija</w:t>
      </w:r>
      <w:r w:rsidR="008D23BC">
        <w:rPr>
          <w:color w:val="000000"/>
          <w:szCs w:val="24"/>
        </w:rPr>
        <w:t xml:space="preserve"> teikia konsultacijas. Konsultacijos gali būti pavienės arba grupinės, susidarius didesniam mokinių skaičiui.</w:t>
      </w:r>
    </w:p>
    <w:p w14:paraId="0F4864A9" w14:textId="231447E5" w:rsidR="00BC1B31" w:rsidRDefault="00AC7D99">
      <w:pPr>
        <w:shd w:val="clear" w:color="000000" w:fill="auto"/>
        <w:overflowPunct w:val="0"/>
        <w:ind w:firstLine="567"/>
        <w:jc w:val="both"/>
        <w:textAlignment w:val="baseline"/>
        <w:rPr>
          <w:color w:val="000000"/>
          <w:szCs w:val="24"/>
          <w:shd w:val="clear" w:color="auto" w:fill="FFFFFF"/>
        </w:rPr>
      </w:pPr>
      <w:r>
        <w:rPr>
          <w:color w:val="000000"/>
          <w:szCs w:val="24"/>
          <w:shd w:val="clear" w:color="auto" w:fill="FFFFFF"/>
        </w:rPr>
        <w:lastRenderedPageBreak/>
        <w:t>4</w:t>
      </w:r>
      <w:r w:rsidR="00AA4BE9">
        <w:rPr>
          <w:color w:val="000000"/>
          <w:szCs w:val="24"/>
          <w:shd w:val="clear" w:color="auto" w:fill="FFFFFF"/>
        </w:rPr>
        <w:t>1</w:t>
      </w:r>
      <w:r w:rsidR="008D23BC">
        <w:rPr>
          <w:color w:val="000000"/>
          <w:szCs w:val="24"/>
          <w:shd w:val="clear" w:color="auto" w:fill="FFFFFF"/>
        </w:rPr>
        <w:t xml:space="preserve">. Konsultacijoms </w:t>
      </w:r>
      <w:r w:rsidR="008D23BC">
        <w:rPr>
          <w:szCs w:val="24"/>
          <w:shd w:val="clear" w:color="auto" w:fill="FFFFFF"/>
        </w:rPr>
        <w:t xml:space="preserve">besimokantiesiems savarankišku mokymo proceso organizavimo būdu </w:t>
      </w:r>
      <w:r>
        <w:rPr>
          <w:szCs w:val="24"/>
          <w:shd w:val="clear" w:color="auto" w:fill="FFFFFF"/>
        </w:rPr>
        <w:t xml:space="preserve">(ekonomika ir verslumas III gimnazijos klasėje, užsienio kalba (vokiečių) III ir IV gimnazijos klasėje) </w:t>
      </w:r>
      <w:r w:rsidR="008D23BC">
        <w:rPr>
          <w:color w:val="000000"/>
          <w:szCs w:val="24"/>
          <w:shd w:val="clear" w:color="auto" w:fill="FFFFFF"/>
        </w:rPr>
        <w:t xml:space="preserve">skiriama iki 15 procentų Bendrųjų ugdymo planų 84, 90, 101 punktuose nustatyto metinių arba savaitinių pamokų skaičiaus. </w:t>
      </w:r>
      <w:r w:rsidR="00B421E4">
        <w:rPr>
          <w:color w:val="000000"/>
          <w:szCs w:val="24"/>
          <w:shd w:val="clear" w:color="auto" w:fill="FFFFFF"/>
        </w:rPr>
        <w:t>Konsultacijos, skirtos savarankiškam mokymui, įrašomos į pamokų tvarkaraštį</w:t>
      </w:r>
      <w:r w:rsidR="008D23BC">
        <w:rPr>
          <w:color w:val="000000"/>
          <w:szCs w:val="24"/>
          <w:shd w:val="clear" w:color="auto" w:fill="FFFFFF"/>
        </w:rPr>
        <w:t>.</w:t>
      </w:r>
    </w:p>
    <w:p w14:paraId="57294148" w14:textId="7500E412" w:rsidR="00484713" w:rsidRPr="00AF4FEC" w:rsidRDefault="002B479A" w:rsidP="000E0DA5">
      <w:pPr>
        <w:ind w:firstLine="567"/>
        <w:jc w:val="both"/>
        <w:rPr>
          <w:rFonts w:eastAsia="Calibri"/>
        </w:rPr>
      </w:pPr>
      <w:r w:rsidRPr="006A3DE8">
        <w:t>4</w:t>
      </w:r>
      <w:r w:rsidR="00AA4BE9">
        <w:t>2</w:t>
      </w:r>
      <w:r w:rsidR="008D23BC" w:rsidRPr="006A3DE8">
        <w:t xml:space="preserve">. Mokiniui sudaroma galimybė </w:t>
      </w:r>
      <w:r w:rsidR="00706843" w:rsidRPr="006A3DE8">
        <w:t>gimnazijoje</w:t>
      </w:r>
      <w:r w:rsidR="008D23BC" w:rsidRPr="006A3DE8">
        <w:t xml:space="preserve"> pasirinkti saviraiškos poreikius atitinkančią neformaliojo vaikų švietimo programą</w:t>
      </w:r>
      <w:r w:rsidR="006A3DE8" w:rsidRPr="006A3DE8">
        <w:t xml:space="preserve"> </w:t>
      </w:r>
      <w:r w:rsidR="006A3DE8" w:rsidRPr="00484713">
        <w:rPr>
          <w:highlight w:val="lightGray"/>
        </w:rPr>
        <w:t>(</w:t>
      </w:r>
      <w:r w:rsidR="00484713">
        <w:rPr>
          <w:highlight w:val="lightGray"/>
        </w:rPr>
        <w:t>2</w:t>
      </w:r>
      <w:r w:rsidR="006A3DE8" w:rsidRPr="00484713">
        <w:rPr>
          <w:highlight w:val="lightGray"/>
        </w:rPr>
        <w:t xml:space="preserve"> priedas)</w:t>
      </w:r>
      <w:r w:rsidR="008D23BC" w:rsidRPr="00484713">
        <w:rPr>
          <w:highlight w:val="lightGray"/>
        </w:rPr>
        <w:t>.</w:t>
      </w:r>
      <w:r w:rsidR="008D23BC" w:rsidRPr="006A3DE8">
        <w:t xml:space="preserve"> </w:t>
      </w:r>
      <w:r w:rsidR="008D23BC" w:rsidRPr="00484713">
        <w:t xml:space="preserve">Siekiama, kad mokinys pasirinktų bent vieną neformaliojo vaikų švietimo programą.  </w:t>
      </w:r>
      <w:r w:rsidR="00183646" w:rsidRPr="00484713">
        <w:t>Gimnazija</w:t>
      </w:r>
      <w:r w:rsidR="008D23BC" w:rsidRPr="00484713">
        <w:t xml:space="preserve">, įgyvendinanti pradinio ugdymo programą, planuodama ugdymo turinį, siekia visuotino neformaliojo vaikų švietimo, prisidedančio prie visos dienos </w:t>
      </w:r>
      <w:r w:rsidR="006A3DE8" w:rsidRPr="00484713">
        <w:t>g</w:t>
      </w:r>
      <w:r w:rsidR="00871D06" w:rsidRPr="00484713">
        <w:t>imnazijos</w:t>
      </w:r>
      <w:r w:rsidR="008D23BC" w:rsidRPr="00484713">
        <w:t xml:space="preserve"> kūrimo </w:t>
      </w:r>
      <w:r w:rsidR="008D23BC" w:rsidRPr="00484713">
        <w:rPr>
          <w:szCs w:val="24"/>
        </w:rPr>
        <w:t>ir veiklos organizavimo, kurį rekomenduojama organizuoti vadovaujantis</w:t>
      </w:r>
      <w:r w:rsidR="008D23BC" w:rsidRPr="00484713">
        <w:rPr>
          <w:b/>
          <w:bCs/>
          <w:szCs w:val="24"/>
        </w:rPr>
        <w:t xml:space="preserve"> </w:t>
      </w:r>
      <w:r w:rsidR="008D23BC" w:rsidRPr="00484713">
        <w:rPr>
          <w:szCs w:val="24"/>
        </w:rPr>
        <w:t xml:space="preserve">Rekomendacijomis dėl visos dienos </w:t>
      </w:r>
      <w:r w:rsidR="00871D06" w:rsidRPr="00484713">
        <w:rPr>
          <w:szCs w:val="24"/>
        </w:rPr>
        <w:t>Gimnazijos</w:t>
      </w:r>
      <w:r w:rsidR="008D23BC" w:rsidRPr="00484713">
        <w:rPr>
          <w:szCs w:val="24"/>
        </w:rPr>
        <w:t xml:space="preserve"> kūrimo ir veiklos organizavimo, patvirtintomis Lietuvos Respublikos švietimo, mokslo ir sporto ministro 2018 m. birželio 26 d. įsakymu Nr. V-606 „Dėl Rekomendacijų dėl visos dienos </w:t>
      </w:r>
      <w:r w:rsidR="00871D06" w:rsidRPr="00484713">
        <w:rPr>
          <w:szCs w:val="24"/>
        </w:rPr>
        <w:t>Gimnazijos</w:t>
      </w:r>
      <w:r w:rsidR="008D23BC" w:rsidRPr="00484713">
        <w:rPr>
          <w:szCs w:val="24"/>
        </w:rPr>
        <w:t xml:space="preserve"> kūrimo ir veiklos organizavimo patvirtinimo“</w:t>
      </w:r>
      <w:r w:rsidR="008D23BC" w:rsidRPr="00484713">
        <w:t xml:space="preserve">. </w:t>
      </w:r>
      <w:r w:rsidR="00484713">
        <w:t xml:space="preserve">Gimnazija dalyvauja ir </w:t>
      </w:r>
      <w:r w:rsidR="00484713">
        <w:rPr>
          <w:rFonts w:eastAsia="Calibri"/>
        </w:rPr>
        <w:t xml:space="preserve">Mažeikių rajono savivaldybė </w:t>
      </w:r>
      <w:r w:rsidR="00484713" w:rsidRPr="00AF4FEC">
        <w:rPr>
          <w:rFonts w:eastAsia="Calibri"/>
        </w:rPr>
        <w:t>pritari</w:t>
      </w:r>
      <w:r w:rsidR="00484713">
        <w:rPr>
          <w:rFonts w:eastAsia="Calibri"/>
        </w:rPr>
        <w:t>a</w:t>
      </w:r>
      <w:r w:rsidR="00484713" w:rsidRPr="00AF4FEC">
        <w:rPr>
          <w:rFonts w:eastAsia="Calibri"/>
        </w:rPr>
        <w:t xml:space="preserve"> Gimnazijos dalyvavimui (partnerio teisėmis) Lietuvos Respublikos švietimo, mokslo ir sporto ministerijos švietimo plėtros programos pažangos priemonės Nr. 12-003-03-02-01 „Įgyvendinti </w:t>
      </w:r>
      <w:proofErr w:type="spellStart"/>
      <w:r w:rsidR="00484713" w:rsidRPr="00AF4FEC">
        <w:rPr>
          <w:rFonts w:eastAsia="Calibri"/>
        </w:rPr>
        <w:t>įtraukųjį</w:t>
      </w:r>
      <w:proofErr w:type="spellEnd"/>
      <w:r w:rsidR="00484713" w:rsidRPr="00AF4FEC">
        <w:rPr>
          <w:rFonts w:eastAsia="Calibri"/>
        </w:rPr>
        <w:t xml:space="preserve"> švietimą“ veikloje </w:t>
      </w:r>
      <w:bookmarkStart w:id="0" w:name="_Hlk181968896"/>
      <w:r w:rsidR="00484713" w:rsidRPr="00AF4FEC">
        <w:rPr>
          <w:rFonts w:eastAsia="Calibri"/>
        </w:rPr>
        <w:t>–</w:t>
      </w:r>
      <w:bookmarkEnd w:id="0"/>
      <w:r w:rsidR="00484713" w:rsidRPr="00AF4FEC">
        <w:rPr>
          <w:rFonts w:eastAsia="Calibri"/>
        </w:rPr>
        <w:t> Europos Sąjungos finansuojamame projekte „Visos dienos mokyklos paslaugų prieinamumo didinimas“</w:t>
      </w:r>
      <w:r w:rsidR="00484713">
        <w:rPr>
          <w:rFonts w:eastAsia="Calibri"/>
        </w:rPr>
        <w:t>, kuri</w:t>
      </w:r>
      <w:r w:rsidR="000E0DA5">
        <w:rPr>
          <w:rFonts w:eastAsia="Calibri"/>
        </w:rPr>
        <w:t xml:space="preserve">s </w:t>
      </w:r>
      <w:r w:rsidR="00484713">
        <w:rPr>
          <w:rFonts w:eastAsia="Calibri"/>
        </w:rPr>
        <w:t>įgyvendinama</w:t>
      </w:r>
      <w:r w:rsidR="000E0DA5">
        <w:rPr>
          <w:rFonts w:eastAsia="Calibri"/>
        </w:rPr>
        <w:t>s</w:t>
      </w:r>
      <w:r w:rsidR="00484713">
        <w:rPr>
          <w:rFonts w:eastAsia="Calibri"/>
        </w:rPr>
        <w:t xml:space="preserve"> nuo 2026 m. sausio 1 d.</w:t>
      </w:r>
    </w:p>
    <w:p w14:paraId="2D86AC6A" w14:textId="64BA487C" w:rsidR="00BC1B31" w:rsidRDefault="00BC1B31" w:rsidP="00484713">
      <w:pPr>
        <w:ind w:firstLine="567"/>
        <w:jc w:val="both"/>
        <w:rPr>
          <w:b/>
          <w:bCs/>
          <w:szCs w:val="24"/>
          <w:shd w:val="clear" w:color="auto" w:fill="FFFFFF"/>
        </w:rPr>
      </w:pPr>
    </w:p>
    <w:p w14:paraId="229125FE" w14:textId="77777777" w:rsidR="00BC1B31" w:rsidRDefault="008D23BC">
      <w:pPr>
        <w:shd w:val="clear" w:color="000000" w:fill="auto"/>
        <w:jc w:val="center"/>
        <w:rPr>
          <w:b/>
          <w:bCs/>
          <w:szCs w:val="24"/>
        </w:rPr>
      </w:pPr>
      <w:r>
        <w:rPr>
          <w:b/>
          <w:bCs/>
          <w:szCs w:val="24"/>
          <w:shd w:val="clear" w:color="auto" w:fill="FFFFFF"/>
        </w:rPr>
        <w:t>KETVIRTASIS SKIRSNIS</w:t>
      </w:r>
    </w:p>
    <w:p w14:paraId="356B3FB1" w14:textId="77777777" w:rsidR="00BC1B31" w:rsidRDefault="008D23BC">
      <w:pPr>
        <w:shd w:val="clear" w:color="000000" w:fill="auto"/>
        <w:jc w:val="center"/>
        <w:rPr>
          <w:b/>
          <w:bCs/>
          <w:szCs w:val="24"/>
        </w:rPr>
      </w:pPr>
      <w:r>
        <w:rPr>
          <w:b/>
          <w:bCs/>
          <w:szCs w:val="24"/>
        </w:rPr>
        <w:t>MOKYMOSI PAGALBOS TEIKIMAS MOKINIUI NEPASIEKUS PATENKINAMO PASIEKIMŲ LYGMENS PATIKRINIMUOSE</w:t>
      </w:r>
    </w:p>
    <w:p w14:paraId="6E77288A" w14:textId="77777777" w:rsidR="00BC1B31" w:rsidRDefault="00BC1B31">
      <w:pPr>
        <w:shd w:val="clear" w:color="000000" w:fill="auto"/>
        <w:ind w:firstLine="567"/>
        <w:jc w:val="center"/>
        <w:rPr>
          <w:b/>
          <w:bCs/>
          <w:szCs w:val="24"/>
        </w:rPr>
      </w:pPr>
    </w:p>
    <w:p w14:paraId="6C5B1BA9" w14:textId="0EDCAD98" w:rsidR="00BC1B31" w:rsidRDefault="002B479A">
      <w:pPr>
        <w:ind w:firstLine="567"/>
        <w:jc w:val="both"/>
        <w:textAlignment w:val="baseline"/>
      </w:pPr>
      <w:r>
        <w:rPr>
          <w:lang w:eastAsia="lt-LT"/>
        </w:rPr>
        <w:t>4</w:t>
      </w:r>
      <w:r w:rsidR="007911FF">
        <w:rPr>
          <w:lang w:eastAsia="lt-LT"/>
        </w:rPr>
        <w:t>3</w:t>
      </w:r>
      <w:r w:rsidR="008D23BC" w:rsidRPr="007B7A00">
        <w:rPr>
          <w:lang w:eastAsia="lt-LT"/>
        </w:rPr>
        <w:t xml:space="preserve">. </w:t>
      </w:r>
      <w:r w:rsidR="00307E7E" w:rsidRPr="007B7A00">
        <w:rPr>
          <w:shd w:val="clear" w:color="auto" w:fill="FFFFFF"/>
          <w:lang w:eastAsia="lt-LT"/>
        </w:rPr>
        <w:t>Mokiniams, įgijusiems</w:t>
      </w:r>
      <w:r w:rsidR="008D23BC" w:rsidRPr="007B7A00">
        <w:rPr>
          <w:shd w:val="clear" w:color="auto" w:fill="FFFFFF"/>
          <w:lang w:eastAsia="lt-LT"/>
        </w:rPr>
        <w:t xml:space="preserve"> pradinį </w:t>
      </w:r>
      <w:r w:rsidR="00307E7E" w:rsidRPr="007B7A00">
        <w:rPr>
          <w:shd w:val="clear" w:color="auto" w:fill="FFFFFF"/>
          <w:lang w:eastAsia="lt-LT"/>
        </w:rPr>
        <w:t xml:space="preserve">išsilavinimą </w:t>
      </w:r>
      <w:r w:rsidR="007B7A00" w:rsidRPr="007B7A00">
        <w:rPr>
          <w:shd w:val="clear" w:color="auto" w:fill="FFFFFF"/>
          <w:lang w:eastAsia="lt-LT"/>
        </w:rPr>
        <w:t xml:space="preserve">(lietuvių kalba ir literatūra – 4 mokiniai, matematika  - </w:t>
      </w:r>
      <w:r w:rsidR="001E4750">
        <w:rPr>
          <w:shd w:val="clear" w:color="auto" w:fill="FFFFFF"/>
          <w:lang w:eastAsia="lt-LT"/>
        </w:rPr>
        <w:t>2</w:t>
      </w:r>
      <w:r w:rsidR="007B7A00" w:rsidRPr="007B7A00">
        <w:rPr>
          <w:shd w:val="clear" w:color="auto" w:fill="FFFFFF"/>
          <w:lang w:eastAsia="lt-LT"/>
        </w:rPr>
        <w:t xml:space="preserve"> mokiniai)</w:t>
      </w:r>
      <w:r w:rsidR="00307E7E" w:rsidRPr="007B7A00">
        <w:rPr>
          <w:shd w:val="clear" w:color="auto" w:fill="FFFFFF"/>
          <w:lang w:eastAsia="lt-LT"/>
        </w:rPr>
        <w:t>,</w:t>
      </w:r>
      <w:r>
        <w:rPr>
          <w:shd w:val="clear" w:color="auto" w:fill="FFFFFF"/>
          <w:lang w:eastAsia="lt-LT"/>
        </w:rPr>
        <w:t xml:space="preserve"> pagrindinį išsilavinimą </w:t>
      </w:r>
      <w:r w:rsidR="007B7A00" w:rsidRPr="007B7A00">
        <w:rPr>
          <w:shd w:val="clear" w:color="auto" w:fill="FFFFFF"/>
          <w:lang w:eastAsia="lt-LT"/>
        </w:rPr>
        <w:t xml:space="preserve">(lietuvių kalba ir literatūra – 5 mokiniai, matematika  - </w:t>
      </w:r>
      <w:r w:rsidR="001E4750">
        <w:rPr>
          <w:shd w:val="clear" w:color="auto" w:fill="FFFFFF"/>
          <w:lang w:eastAsia="lt-LT"/>
        </w:rPr>
        <w:t>4</w:t>
      </w:r>
      <w:r w:rsidR="007B7A00" w:rsidRPr="007B7A00">
        <w:rPr>
          <w:shd w:val="clear" w:color="auto" w:fill="FFFFFF"/>
          <w:lang w:eastAsia="lt-LT"/>
        </w:rPr>
        <w:t xml:space="preserve"> mokiniai) </w:t>
      </w:r>
      <w:r w:rsidR="00307E7E" w:rsidRPr="007B7A00">
        <w:rPr>
          <w:shd w:val="clear" w:color="auto" w:fill="FFFFFF"/>
          <w:lang w:eastAsia="lt-LT"/>
        </w:rPr>
        <w:t>ir baigusiems</w:t>
      </w:r>
      <w:r w:rsidR="008D23BC" w:rsidRPr="007B7A00">
        <w:rPr>
          <w:shd w:val="clear" w:color="auto" w:fill="FFFFFF"/>
          <w:lang w:eastAsia="lt-LT"/>
        </w:rPr>
        <w:t xml:space="preserve"> pagrindinio ugdymo program</w:t>
      </w:r>
      <w:r w:rsidR="00307E7E" w:rsidRPr="007B7A00">
        <w:rPr>
          <w:shd w:val="clear" w:color="auto" w:fill="FFFFFF"/>
          <w:lang w:eastAsia="lt-LT"/>
        </w:rPr>
        <w:t xml:space="preserve">os pirmąją dalį </w:t>
      </w:r>
      <w:r w:rsidR="007B7A00" w:rsidRPr="007B7A00">
        <w:rPr>
          <w:shd w:val="clear" w:color="auto" w:fill="FFFFFF"/>
          <w:lang w:eastAsia="lt-LT"/>
        </w:rPr>
        <w:t xml:space="preserve"> (</w:t>
      </w:r>
      <w:r w:rsidR="001E4750" w:rsidRPr="007B7A00">
        <w:rPr>
          <w:shd w:val="clear" w:color="auto" w:fill="FFFFFF"/>
          <w:lang w:eastAsia="lt-LT"/>
        </w:rPr>
        <w:t xml:space="preserve">lietuvių kalba ir literatūra </w:t>
      </w:r>
      <w:r w:rsidR="001E4750">
        <w:rPr>
          <w:shd w:val="clear" w:color="auto" w:fill="FFFFFF"/>
          <w:lang w:eastAsia="lt-LT"/>
        </w:rPr>
        <w:t xml:space="preserve">– 1 mokinys, </w:t>
      </w:r>
      <w:r w:rsidR="007B7A00" w:rsidRPr="007B7A00">
        <w:rPr>
          <w:shd w:val="clear" w:color="auto" w:fill="FFFFFF"/>
          <w:lang w:eastAsia="lt-LT"/>
        </w:rPr>
        <w:t xml:space="preserve">matematika  - </w:t>
      </w:r>
      <w:r w:rsidR="001E4750">
        <w:rPr>
          <w:shd w:val="clear" w:color="auto" w:fill="FFFFFF"/>
          <w:lang w:eastAsia="lt-LT"/>
        </w:rPr>
        <w:t>1</w:t>
      </w:r>
      <w:r w:rsidR="007B7A00" w:rsidRPr="007B7A00">
        <w:rPr>
          <w:shd w:val="clear" w:color="auto" w:fill="FFFFFF"/>
          <w:lang w:eastAsia="lt-LT"/>
        </w:rPr>
        <w:t>8 mokini</w:t>
      </w:r>
      <w:r w:rsidR="001E4750">
        <w:rPr>
          <w:shd w:val="clear" w:color="auto" w:fill="FFFFFF"/>
          <w:lang w:eastAsia="lt-LT"/>
        </w:rPr>
        <w:t>ų</w:t>
      </w:r>
      <w:r w:rsidR="007B7A00" w:rsidRPr="007B7A00">
        <w:rPr>
          <w:shd w:val="clear" w:color="auto" w:fill="FFFFFF"/>
          <w:lang w:eastAsia="lt-LT"/>
        </w:rPr>
        <w:t xml:space="preserve">) </w:t>
      </w:r>
      <w:r w:rsidR="00307E7E" w:rsidRPr="007B7A00">
        <w:rPr>
          <w:shd w:val="clear" w:color="auto" w:fill="FFFFFF"/>
          <w:lang w:eastAsia="lt-LT"/>
        </w:rPr>
        <w:t>ir nepasiekusiems</w:t>
      </w:r>
      <w:r w:rsidR="008D23BC" w:rsidRPr="007B7A00">
        <w:rPr>
          <w:shd w:val="clear" w:color="auto" w:fill="FFFFFF"/>
          <w:lang w:eastAsia="lt-LT"/>
        </w:rPr>
        <w:t xml:space="preserve"> patenkinamo pasiekimų lygio dalyvaujant  nacionaliniuose mokinių pasiekimų patikrinimuose</w:t>
      </w:r>
      <w:r w:rsidR="008D23BC" w:rsidRPr="007B7A00">
        <w:rPr>
          <w:rFonts w:ascii="Segoe UI" w:hAnsi="Segoe UI" w:cs="Segoe UI"/>
          <w:sz w:val="18"/>
          <w:szCs w:val="18"/>
          <w:shd w:val="clear" w:color="auto" w:fill="FFFFFF"/>
          <w:lang w:eastAsia="lt-LT"/>
        </w:rPr>
        <w:t xml:space="preserve"> </w:t>
      </w:r>
      <w:r w:rsidR="008D23BC" w:rsidRPr="007B7A00">
        <w:rPr>
          <w:shd w:val="clear" w:color="auto" w:fill="FFFFFF"/>
          <w:lang w:eastAsia="lt-LT"/>
        </w:rPr>
        <w:t>ar pagrindinio ugdymo pasiekimų patikrinimuose</w:t>
      </w:r>
      <w:r w:rsidR="008D23BC" w:rsidRPr="007B7A00">
        <w:rPr>
          <w:rFonts w:ascii="Segoe UI" w:hAnsi="Segoe UI" w:cs="Segoe UI"/>
          <w:sz w:val="18"/>
          <w:szCs w:val="18"/>
          <w:shd w:val="clear" w:color="auto" w:fill="FFFFFF"/>
          <w:lang w:eastAsia="lt-LT"/>
        </w:rPr>
        <w:t xml:space="preserve"> </w:t>
      </w:r>
      <w:r w:rsidR="008D23BC" w:rsidRPr="007B7A00">
        <w:rPr>
          <w:lang w:eastAsia="lt-LT"/>
        </w:rPr>
        <w:t xml:space="preserve">(toliau šiame skirsnyje – Pasiekimų patikrinimas), ir nepasiekusiam Pasiekimų patikrinime vertinto dalyko patenkinamo pasiekimų lygmens, </w:t>
      </w:r>
      <w:r w:rsidR="008D23BC" w:rsidRPr="007B7A00">
        <w:rPr>
          <w:shd w:val="clear" w:color="auto" w:fill="FFFFFF"/>
          <w:lang w:eastAsia="lt-LT"/>
        </w:rPr>
        <w:t>sudaromas individualių mokymosi pasiekimų gerinimo planas</w:t>
      </w:r>
      <w:r w:rsidR="008D23BC" w:rsidRPr="007B7A00">
        <w:rPr>
          <w:lang w:eastAsia="lt-LT"/>
        </w:rPr>
        <w:t xml:space="preserve"> ir skiriama reikalinga mokymosi pagalba</w:t>
      </w:r>
      <w:r w:rsidR="00307E7E" w:rsidRPr="007B7A00">
        <w:rPr>
          <w:lang w:eastAsia="lt-LT"/>
        </w:rPr>
        <w:t xml:space="preserve">, skiriant </w:t>
      </w:r>
      <w:r w:rsidR="001E4750">
        <w:rPr>
          <w:lang w:eastAsia="lt-LT"/>
        </w:rPr>
        <w:t xml:space="preserve">20 </w:t>
      </w:r>
      <w:r w:rsidR="00307E7E" w:rsidRPr="007B7A00">
        <w:rPr>
          <w:lang w:eastAsia="lt-LT"/>
        </w:rPr>
        <w:t>privalom</w:t>
      </w:r>
      <w:r w:rsidR="001E4750">
        <w:rPr>
          <w:lang w:eastAsia="lt-LT"/>
        </w:rPr>
        <w:t>ų</w:t>
      </w:r>
      <w:r w:rsidR="00307E7E" w:rsidRPr="007B7A00">
        <w:rPr>
          <w:lang w:eastAsia="lt-LT"/>
        </w:rPr>
        <w:t xml:space="preserve"> konsultacij</w:t>
      </w:r>
      <w:r w:rsidR="001E4750">
        <w:rPr>
          <w:lang w:eastAsia="lt-LT"/>
        </w:rPr>
        <w:t>ų</w:t>
      </w:r>
      <w:r w:rsidR="008D23BC" w:rsidRPr="007B7A00">
        <w:rPr>
          <w:lang w:eastAsia="lt-LT"/>
        </w:rPr>
        <w:t>.</w:t>
      </w:r>
      <w:r w:rsidR="008D23BC">
        <w:t xml:space="preserve"> </w:t>
      </w:r>
    </w:p>
    <w:p w14:paraId="7E410107" w14:textId="642F5054" w:rsidR="00BC1B31" w:rsidRDefault="007B7A00">
      <w:pPr>
        <w:ind w:firstLine="567"/>
        <w:jc w:val="both"/>
        <w:textAlignment w:val="baseline"/>
      </w:pPr>
      <w:r w:rsidRPr="00B40796">
        <w:rPr>
          <w:lang w:eastAsia="lt-LT"/>
        </w:rPr>
        <w:t>4</w:t>
      </w:r>
      <w:r w:rsidR="007911FF">
        <w:rPr>
          <w:lang w:eastAsia="lt-LT"/>
        </w:rPr>
        <w:t>4</w:t>
      </w:r>
      <w:r w:rsidR="008D23BC" w:rsidRPr="00B40796">
        <w:rPr>
          <w:lang w:eastAsia="lt-LT"/>
        </w:rPr>
        <w:t xml:space="preserve">. Sprendimą, kaip bus organizuojama reikiama mokymosi pagalba mokiniams, nepasiekusiems patenkinamo pasiekimų lygio Pasiekimų patikrinimuose, priima savivaldybės vykdomoji institucija ar jos įgaliotas savivaldybės administracijos direktorius. Reikiamos mokymosi pagalbos teikimas, vykdant papildomas, ne trumpesnės kaip vienos pamokos trukmės konsultacijas, gali būti organizuojamas </w:t>
      </w:r>
      <w:r w:rsidR="00706843" w:rsidRPr="00B40796">
        <w:rPr>
          <w:lang w:eastAsia="lt-LT"/>
        </w:rPr>
        <w:t>gimnazijoje</w:t>
      </w:r>
      <w:r w:rsidR="008D23BC" w:rsidRPr="00B40796">
        <w:rPr>
          <w:lang w:eastAsia="lt-LT"/>
        </w:rPr>
        <w:t xml:space="preserve">, kurioje mokinys mokėsi, ar paskirtoje </w:t>
      </w:r>
      <w:r w:rsidR="00706843" w:rsidRPr="00B40796">
        <w:rPr>
          <w:lang w:eastAsia="lt-LT"/>
        </w:rPr>
        <w:t>gimnazijoje</w:t>
      </w:r>
      <w:r w:rsidR="008D23BC" w:rsidRPr="00B40796">
        <w:rPr>
          <w:lang w:eastAsia="lt-LT"/>
        </w:rPr>
        <w:t xml:space="preserve">, kai konsultacijos teikiamos kelių mokyklų mokiniams. Konsultacijas gali teikti mokęs mokytojas, kitas </w:t>
      </w:r>
      <w:r w:rsidRPr="00B40796">
        <w:rPr>
          <w:lang w:eastAsia="lt-LT"/>
        </w:rPr>
        <w:t>g</w:t>
      </w:r>
      <w:r w:rsidR="00871D06" w:rsidRPr="00B40796">
        <w:rPr>
          <w:lang w:eastAsia="lt-LT"/>
        </w:rPr>
        <w:t>imnazijos</w:t>
      </w:r>
      <w:r w:rsidR="008D23BC" w:rsidRPr="00B40796">
        <w:rPr>
          <w:lang w:eastAsia="lt-LT"/>
        </w:rPr>
        <w:t xml:space="preserve"> mokytojas ar paskirtos </w:t>
      </w:r>
      <w:r w:rsidRPr="00B40796">
        <w:rPr>
          <w:lang w:eastAsia="lt-LT"/>
        </w:rPr>
        <w:t>g</w:t>
      </w:r>
      <w:r w:rsidR="00871D06" w:rsidRPr="00B40796">
        <w:rPr>
          <w:lang w:eastAsia="lt-LT"/>
        </w:rPr>
        <w:t>imnazijos</w:t>
      </w:r>
      <w:r w:rsidR="008D23BC" w:rsidRPr="00B40796">
        <w:rPr>
          <w:lang w:eastAsia="lt-LT"/>
        </w:rPr>
        <w:t xml:space="preserve"> mokytojas. Konsultacijos organizuojamos ne pamokų metu pagal iš anksto mokiniams žinomą tvarkaraštį.</w:t>
      </w:r>
      <w:r w:rsidR="008D23BC">
        <w:rPr>
          <w:lang w:eastAsia="lt-LT"/>
        </w:rPr>
        <w:t xml:space="preserve"> </w:t>
      </w:r>
    </w:p>
    <w:p w14:paraId="1ED15345" w14:textId="01DD4CD8" w:rsidR="00BC1B31" w:rsidRDefault="007B7A00">
      <w:pPr>
        <w:ind w:firstLine="567"/>
        <w:jc w:val="both"/>
      </w:pPr>
      <w:r>
        <w:t>4</w:t>
      </w:r>
      <w:r w:rsidR="007911FF">
        <w:t>5</w:t>
      </w:r>
      <w:r w:rsidR="008D23BC">
        <w:t xml:space="preserve">. </w:t>
      </w:r>
      <w:r w:rsidR="00183646">
        <w:t>Gimnazija</w:t>
      </w:r>
      <w:r w:rsidR="008D23BC">
        <w:t xml:space="preserve">, kurioje numatoma organizuoti konsultacijas kelių mokyklų mokiniams, numato erdves, kur bus organizuojamos konsultacijos, užtikrina reikiamų mokymo priemonių prieinamumą konsultacijas teikiančiam mokytojui ir mokiniams konsultacijų metu. </w:t>
      </w:r>
    </w:p>
    <w:p w14:paraId="5F743CEE" w14:textId="3973F1C0" w:rsidR="00BC1B31" w:rsidRDefault="007B7A00">
      <w:pPr>
        <w:ind w:firstLine="567"/>
        <w:jc w:val="both"/>
      </w:pPr>
      <w:r>
        <w:t>4</w:t>
      </w:r>
      <w:r w:rsidR="007911FF">
        <w:t>6</w:t>
      </w:r>
      <w:r w:rsidR="008D23BC">
        <w:t xml:space="preserve">. Prieš pradėdamas teikti konsultacijas, mokytojas turi susipažinti su mokinių Pasiekimų patikrinimų rezultatais (ataskaita) ir, aptaręs mokymosi spragas su kiekvienu mokiniu, parengti kiekvieno mokinio individualių mokymosi pasiekimų gerinimo planą, kuriame numatytų bendrą konsultacijų skaičių, konsultacijų temas ir trukmę, įvardytų mokiniui būtinas atlikti užduotis, jų vertinimą. </w:t>
      </w:r>
    </w:p>
    <w:p w14:paraId="09525F84" w14:textId="28B506D8" w:rsidR="00BC1B31" w:rsidRDefault="0006390B">
      <w:pPr>
        <w:ind w:firstLine="567"/>
        <w:jc w:val="both"/>
      </w:pPr>
      <w:r>
        <w:lastRenderedPageBreak/>
        <w:t>4</w:t>
      </w:r>
      <w:r w:rsidR="007911FF">
        <w:t>7</w:t>
      </w:r>
      <w:r w:rsidR="008D23BC">
        <w:t xml:space="preserve">. Kiekvienam mokiniui sudaroma galimybė gauti ne mažiau kaip 20 konsultacijų. Konsultacijos </w:t>
      </w:r>
      <w:r w:rsidR="001E4750">
        <w:t>išdėstomos</w:t>
      </w:r>
      <w:r w:rsidR="008D23BC">
        <w:t xml:space="preserve"> tam tikru periodiškumu per visas ugdymo dienas. Jei mokinys nedalyvauja paskirtose konsultacijose, apie tai </w:t>
      </w:r>
      <w:r w:rsidR="007B7A00">
        <w:t>g</w:t>
      </w:r>
      <w:r w:rsidR="00183646">
        <w:t>imnazija</w:t>
      </w:r>
      <w:r w:rsidR="008D23BC">
        <w:t xml:space="preserve"> informuoja tėvus (globėjus, rūpintojus). Mokinio praleistos konsultacijos nėra kompensuojamos. </w:t>
      </w:r>
    </w:p>
    <w:p w14:paraId="3826F164" w14:textId="77777777" w:rsidR="00B22606" w:rsidRDefault="00B22606">
      <w:pPr>
        <w:ind w:firstLine="567"/>
        <w:jc w:val="both"/>
      </w:pPr>
    </w:p>
    <w:p w14:paraId="49076A23" w14:textId="77777777" w:rsidR="00BC1B31" w:rsidRDefault="008D23BC">
      <w:pPr>
        <w:shd w:val="clear" w:color="000000" w:fill="auto"/>
        <w:tabs>
          <w:tab w:val="left" w:pos="7797"/>
        </w:tabs>
        <w:jc w:val="center"/>
        <w:rPr>
          <w:b/>
          <w:bCs/>
          <w:szCs w:val="24"/>
        </w:rPr>
      </w:pPr>
      <w:r>
        <w:rPr>
          <w:b/>
          <w:bCs/>
          <w:szCs w:val="24"/>
        </w:rPr>
        <w:t>PENKTASIS SKIRSNIS</w:t>
      </w:r>
    </w:p>
    <w:p w14:paraId="3C7F8E44" w14:textId="77777777" w:rsidR="00BC1B31" w:rsidRDefault="008D23BC">
      <w:pPr>
        <w:shd w:val="clear" w:color="000000" w:fill="auto"/>
        <w:tabs>
          <w:tab w:val="left" w:pos="851"/>
          <w:tab w:val="num" w:pos="1560"/>
        </w:tabs>
        <w:ind w:left="840"/>
        <w:jc w:val="center"/>
        <w:rPr>
          <w:b/>
          <w:szCs w:val="24"/>
          <w:lang w:eastAsia="lt-LT"/>
        </w:rPr>
      </w:pPr>
      <w:r>
        <w:rPr>
          <w:b/>
          <w:szCs w:val="24"/>
          <w:lang w:eastAsia="lt-LT"/>
        </w:rPr>
        <w:t>MOKINIŲ MOKYMO NAMUOSE IR UGDYMOSI ŠEIMOJE ORGANIZAVIMAS</w:t>
      </w:r>
    </w:p>
    <w:p w14:paraId="0481A079" w14:textId="77777777" w:rsidR="00BC1B31" w:rsidRDefault="00BC1B31">
      <w:pPr>
        <w:shd w:val="clear" w:color="000000" w:fill="auto"/>
        <w:tabs>
          <w:tab w:val="left" w:pos="851"/>
          <w:tab w:val="num" w:pos="1560"/>
        </w:tabs>
        <w:ind w:left="840" w:hanging="840"/>
        <w:jc w:val="center"/>
        <w:rPr>
          <w:b/>
          <w:szCs w:val="24"/>
          <w:lang w:eastAsia="lt-LT"/>
        </w:rPr>
      </w:pPr>
    </w:p>
    <w:p w14:paraId="7BF5E64B" w14:textId="3DC2FE63" w:rsidR="00BC1B31" w:rsidRDefault="004F53F1">
      <w:pPr>
        <w:tabs>
          <w:tab w:val="left" w:pos="851"/>
          <w:tab w:val="num" w:pos="1560"/>
        </w:tabs>
        <w:ind w:firstLine="567"/>
        <w:jc w:val="both"/>
      </w:pPr>
      <w:r>
        <w:t>4</w:t>
      </w:r>
      <w:r w:rsidR="007911FF">
        <w:t>8</w:t>
      </w:r>
      <w:r w:rsidR="008D23BC">
        <w:t xml:space="preserve">. 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2390CF1F" w14:textId="05D97141" w:rsidR="00BC1B31" w:rsidRDefault="004F53F1">
      <w:pPr>
        <w:ind w:firstLine="567"/>
        <w:jc w:val="both"/>
      </w:pPr>
      <w:r>
        <w:t>4</w:t>
      </w:r>
      <w:r w:rsidR="007911FF">
        <w:t>9</w:t>
      </w:r>
      <w:r w:rsidR="008D23BC">
        <w:t xml:space="preserve">. Pradinio ugdymo programa įgyvendinama, ugdymą organizuojant pagal dalykų bendrąsias programas arba jas integruojant į kitų dalykų turinį. </w:t>
      </w:r>
    </w:p>
    <w:p w14:paraId="0566A61E" w14:textId="3D01E8CA" w:rsidR="00BC1B31" w:rsidRDefault="004F53F1">
      <w:pPr>
        <w:ind w:firstLine="567"/>
        <w:jc w:val="both"/>
      </w:pPr>
      <w:r>
        <w:t>49</w:t>
      </w:r>
      <w:r w:rsidR="008D23BC">
        <w:t>. Mokiniui, kuris mokosi namuose:</w:t>
      </w:r>
    </w:p>
    <w:p w14:paraId="4DFF75CF" w14:textId="21D3B826" w:rsidR="00BC1B31" w:rsidRDefault="004F53F1">
      <w:pPr>
        <w:ind w:firstLine="567"/>
        <w:jc w:val="both"/>
      </w:pPr>
      <w:r>
        <w:t>49</w:t>
      </w:r>
      <w:r w:rsidR="008D23BC">
        <w:t>.1. pagal pradinio ugdymo programą savarankišku ar (ir) nuotoliniu mokymo proceso organizavimo būdu, leidus gydytojui, pavienio ar grupinio mokymosi forma:</w:t>
      </w:r>
    </w:p>
    <w:p w14:paraId="5C5766C8" w14:textId="654262A9" w:rsidR="00BC1B31" w:rsidRDefault="004F53F1">
      <w:pPr>
        <w:ind w:firstLine="540"/>
        <w:jc w:val="both"/>
      </w:pPr>
      <w:r>
        <w:t>49</w:t>
      </w:r>
      <w:r w:rsidR="008D23BC">
        <w:t>.1.1. 1–3 klasėse skiriama 315 pamokų per mokslo metus (9 pamokos per savaitę);</w:t>
      </w:r>
    </w:p>
    <w:p w14:paraId="200EE5AB" w14:textId="05EBB13E" w:rsidR="00BC1B31" w:rsidRDefault="004F53F1">
      <w:pPr>
        <w:ind w:firstLine="540"/>
        <w:jc w:val="both"/>
      </w:pPr>
      <w:r>
        <w:t>49</w:t>
      </w:r>
      <w:r w:rsidR="008D23BC">
        <w:t>.1.2. 4 klasėje skiriama 385 pamokos per mokslo metus (11 pamokų per savaitę);</w:t>
      </w:r>
    </w:p>
    <w:p w14:paraId="768D90E2" w14:textId="63B5D640" w:rsidR="00BC1B31" w:rsidRDefault="004F53F1">
      <w:pPr>
        <w:ind w:firstLine="567"/>
        <w:jc w:val="both"/>
      </w:pPr>
      <w:r>
        <w:t>49</w:t>
      </w:r>
      <w:r w:rsidR="008D23BC">
        <w:t>.2. mokiniui, kuris mokosi namuose pagal pagrindinio ar pagal vidurinio ugdymo programą savarankišku ar (ir) nuotoliniu mokymo proceso organizavimo būdu pavienio ar grupinio mokymosi forma:</w:t>
      </w:r>
    </w:p>
    <w:p w14:paraId="2FFC1E0C" w14:textId="2FBBB91E" w:rsidR="00BC1B31" w:rsidRDefault="004F53F1">
      <w:pPr>
        <w:ind w:firstLine="567"/>
        <w:jc w:val="both"/>
      </w:pPr>
      <w:r>
        <w:rPr>
          <w:shd w:val="clear" w:color="auto" w:fill="FFFFFF"/>
        </w:rPr>
        <w:t>49</w:t>
      </w:r>
      <w:r w:rsidR="008D23BC">
        <w:rPr>
          <w:shd w:val="clear" w:color="auto" w:fill="FFFFFF"/>
        </w:rPr>
        <w:t>.</w:t>
      </w:r>
      <w:r w:rsidR="008D23BC">
        <w:t>2.1. 5–6 klasėse skiriamos 432 pamokos per mokslo metus (12 pamokų per savaitę);</w:t>
      </w:r>
    </w:p>
    <w:p w14:paraId="76197438" w14:textId="243D2AAC" w:rsidR="00BC1B31" w:rsidRDefault="004F53F1">
      <w:pPr>
        <w:ind w:firstLine="567"/>
        <w:jc w:val="both"/>
      </w:pPr>
      <w:r>
        <w:t>49</w:t>
      </w:r>
      <w:r w:rsidR="008D23BC">
        <w:t xml:space="preserve">.2.2. 7–8 klasėse skiriama 468 pamokos per mokslo metus (13 pamokų per savaitę); </w:t>
      </w:r>
    </w:p>
    <w:p w14:paraId="498C7B95" w14:textId="54EB756A" w:rsidR="00BC1B31" w:rsidRDefault="004F53F1">
      <w:pPr>
        <w:ind w:firstLine="567"/>
        <w:jc w:val="both"/>
      </w:pPr>
      <w:r>
        <w:t>49</w:t>
      </w:r>
      <w:r w:rsidR="008D23BC">
        <w:t xml:space="preserve">.2.3. I–II gimnazijos klasėse skiriamos 540 pamokų per mokslo metus (15 pamokų per savaitę); </w:t>
      </w:r>
    </w:p>
    <w:p w14:paraId="2D6DEB0E" w14:textId="39B27B35" w:rsidR="00BC1B31" w:rsidRDefault="004F53F1">
      <w:pPr>
        <w:ind w:firstLine="567"/>
        <w:jc w:val="both"/>
      </w:pPr>
      <w:r>
        <w:t>49</w:t>
      </w:r>
      <w:r w:rsidR="008D23BC">
        <w:t xml:space="preserve">.2.4. III gimnazijos klasėje skiriamos 504 pamokos (14 pamokų per savaitę); </w:t>
      </w:r>
    </w:p>
    <w:p w14:paraId="6CDF4F73" w14:textId="282FE2DD" w:rsidR="00BC1B31" w:rsidRDefault="004F53F1">
      <w:pPr>
        <w:ind w:firstLine="567"/>
        <w:jc w:val="both"/>
      </w:pPr>
      <w:r>
        <w:t>49</w:t>
      </w:r>
      <w:r w:rsidR="008D23BC">
        <w:t>.2.5. IV gimnazijos klasėje skiriamos 476 pamokos per mokslo metus (14 pamokų per savaitę.</w:t>
      </w:r>
    </w:p>
    <w:p w14:paraId="4DF7E709" w14:textId="0F6A7B8D" w:rsidR="00BC1B31" w:rsidRDefault="004F53F1">
      <w:pPr>
        <w:ind w:firstLine="567"/>
        <w:jc w:val="both"/>
      </w:pPr>
      <w:r>
        <w:t>50</w:t>
      </w:r>
      <w:r w:rsidR="008D23BC">
        <w:t xml:space="preserve">. Suderinus su mokinio tėvais (globėjais, rūpintojais) </w:t>
      </w:r>
      <w:r w:rsidR="007348E4">
        <w:t>g</w:t>
      </w:r>
      <w:r w:rsidR="00871D06">
        <w:t>imnazijos</w:t>
      </w:r>
      <w:r w:rsidR="008D23BC">
        <w:t xml:space="preserve"> </w:t>
      </w:r>
      <w:r w:rsidR="00DB4E7C">
        <w:t>direktoriaus</w:t>
      </w:r>
      <w:r w:rsidR="008D23BC">
        <w:t xml:space="preserve"> įsakymu, mokinys gali nesimokyti meninio ugdymo dalykų, technologijų, fizinio ugdymo ir gali neatlikti socialinės-pilietinės veiklos bei nedalyvauti PGĮK. Dienyne ir mokinio individualiame ugdymo plane prie dalykų, kurių mokinys nesimoko, įrašoma „atleista“. Pamokos, gydytojo leidimu lankomos </w:t>
      </w:r>
      <w:r w:rsidR="00706843">
        <w:t>gimnazijoje</w:t>
      </w:r>
      <w:r w:rsidR="008D23BC">
        <w:t xml:space="preserve">, įrašomos į mokinio individualų ugdymo planą. </w:t>
      </w:r>
    </w:p>
    <w:p w14:paraId="3A6732A4" w14:textId="5A23F793" w:rsidR="00BC1B31" w:rsidRDefault="004F53F1">
      <w:pPr>
        <w:ind w:firstLine="567"/>
        <w:jc w:val="both"/>
      </w:pPr>
      <w:r>
        <w:t>51</w:t>
      </w:r>
      <w:r w:rsidR="008D23BC">
        <w:t xml:space="preserve">. </w:t>
      </w:r>
      <w:r w:rsidR="00871D06">
        <w:t>Gimnazijos</w:t>
      </w:r>
      <w:r w:rsidR="008D23BC">
        <w:t xml:space="preserve"> sprendimu mokiniui, kuris mokosi namuose, gali būti skiriama iki 2 papildomų pamokų per savaitę mokymosi pasiekimams gerinti.</w:t>
      </w:r>
    </w:p>
    <w:p w14:paraId="240E8669" w14:textId="4D7DA4C6" w:rsidR="00BC1B31" w:rsidRDefault="004F53F1">
      <w:pPr>
        <w:ind w:firstLine="567"/>
        <w:jc w:val="both"/>
      </w:pPr>
      <w:r>
        <w:t>52</w:t>
      </w:r>
      <w:r w:rsidR="008D23BC">
        <w:t>.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5C4732E6" w14:textId="77777777" w:rsidR="00BC1B31" w:rsidRDefault="00BC1B31">
      <w:pPr>
        <w:shd w:val="clear" w:color="000000" w:fill="auto"/>
        <w:ind w:firstLine="567"/>
        <w:jc w:val="both"/>
        <w:rPr>
          <w:szCs w:val="24"/>
        </w:rPr>
      </w:pPr>
    </w:p>
    <w:p w14:paraId="327889B5" w14:textId="77777777" w:rsidR="00BC1B31" w:rsidRPr="006D4B2A" w:rsidRDefault="008D23BC">
      <w:pPr>
        <w:tabs>
          <w:tab w:val="left" w:pos="6804"/>
          <w:tab w:val="left" w:pos="7088"/>
        </w:tabs>
        <w:jc w:val="center"/>
        <w:rPr>
          <w:b/>
          <w:bCs/>
        </w:rPr>
      </w:pPr>
      <w:r w:rsidRPr="006D4B2A">
        <w:rPr>
          <w:b/>
          <w:bCs/>
        </w:rPr>
        <w:t>ŠEŠTASIS SKIRSNIS</w:t>
      </w:r>
    </w:p>
    <w:p w14:paraId="5547AAA9" w14:textId="77777777" w:rsidR="00BC1B31" w:rsidRPr="006D4B2A" w:rsidRDefault="008D23BC">
      <w:pPr>
        <w:shd w:val="clear" w:color="000000" w:fill="auto"/>
        <w:tabs>
          <w:tab w:val="left" w:pos="993"/>
        </w:tabs>
        <w:overflowPunct w:val="0"/>
        <w:jc w:val="center"/>
        <w:textAlignment w:val="baseline"/>
        <w:rPr>
          <w:b/>
          <w:bCs/>
          <w:szCs w:val="24"/>
        </w:rPr>
      </w:pPr>
      <w:r w:rsidRPr="006D4B2A">
        <w:rPr>
          <w:b/>
          <w:bCs/>
          <w:szCs w:val="24"/>
        </w:rPr>
        <w:t>UGDYMO ORGANIZAVIMAS GRUPINE MOKYMOSI FORMA NUOTOLINIU MOKYMO</w:t>
      </w:r>
      <w:r w:rsidRPr="006D4B2A">
        <w:rPr>
          <w:szCs w:val="24"/>
        </w:rPr>
        <w:t xml:space="preserve"> </w:t>
      </w:r>
      <w:r w:rsidRPr="006D4B2A">
        <w:rPr>
          <w:b/>
          <w:bCs/>
          <w:szCs w:val="24"/>
        </w:rPr>
        <w:t>PROCESO ORGANIZAVIMO BŪDU IR</w:t>
      </w:r>
    </w:p>
    <w:p w14:paraId="396B014B" w14:textId="77777777" w:rsidR="00BC1B31" w:rsidRDefault="008D23BC">
      <w:pPr>
        <w:shd w:val="clear" w:color="000000" w:fill="auto"/>
        <w:tabs>
          <w:tab w:val="left" w:pos="993"/>
        </w:tabs>
        <w:overflowPunct w:val="0"/>
        <w:jc w:val="center"/>
        <w:textAlignment w:val="baseline"/>
        <w:rPr>
          <w:b/>
          <w:bCs/>
          <w:szCs w:val="24"/>
        </w:rPr>
      </w:pPr>
      <w:r w:rsidRPr="006D4B2A">
        <w:rPr>
          <w:b/>
          <w:bCs/>
          <w:szCs w:val="24"/>
        </w:rPr>
        <w:t>KASDIENIU MOKYMO PROCESO ORGANIZAVIMO BŪDU</w:t>
      </w:r>
    </w:p>
    <w:p w14:paraId="591D634D" w14:textId="77777777" w:rsidR="00BC1B31" w:rsidRDefault="00BC1B31">
      <w:pPr>
        <w:shd w:val="clear" w:color="000000" w:fill="auto"/>
        <w:tabs>
          <w:tab w:val="left" w:pos="993"/>
        </w:tabs>
        <w:spacing w:line="259" w:lineRule="auto"/>
        <w:ind w:firstLine="567"/>
        <w:jc w:val="center"/>
        <w:rPr>
          <w:rFonts w:eastAsia="Calibri"/>
          <w:szCs w:val="24"/>
        </w:rPr>
      </w:pPr>
    </w:p>
    <w:p w14:paraId="57775EA2" w14:textId="522B569A" w:rsidR="00BC1B31" w:rsidRPr="00D34A87" w:rsidRDefault="004F53F1">
      <w:pPr>
        <w:tabs>
          <w:tab w:val="left" w:pos="993"/>
        </w:tabs>
        <w:spacing w:line="259" w:lineRule="auto"/>
        <w:ind w:firstLine="567"/>
        <w:jc w:val="both"/>
        <w:rPr>
          <w:color w:val="FF0000"/>
        </w:rPr>
      </w:pPr>
      <w:r>
        <w:rPr>
          <w:rFonts w:eastAsia="Calibri"/>
        </w:rPr>
        <w:t>53</w:t>
      </w:r>
      <w:r w:rsidR="008D23BC">
        <w:rPr>
          <w:rFonts w:eastAsia="Calibri"/>
        </w:rPr>
        <w:t xml:space="preserve">. </w:t>
      </w:r>
      <w:r w:rsidR="00183646">
        <w:rPr>
          <w:rFonts w:eastAsia="Calibri"/>
        </w:rPr>
        <w:t>Gimnazija</w:t>
      </w:r>
      <w:r w:rsidR="008D23BC">
        <w:rPr>
          <w:rFonts w:eastAsia="Calibri"/>
        </w:rPr>
        <w:t xml:space="preserve">, organizuodama ugdymo procesą kasdieniu mokymo </w:t>
      </w:r>
      <w:r w:rsidR="008D23BC">
        <w:t>proceso organizavimo būdu,</w:t>
      </w:r>
      <w:r w:rsidR="008D23BC">
        <w:rPr>
          <w:rFonts w:eastAsia="Calibri"/>
        </w:rPr>
        <w:t xml:space="preserve"> gali jį derinti </w:t>
      </w:r>
      <w:r w:rsidR="008D23BC">
        <w:t>su nuotoliniu mokymo proceso organizavimo būdu</w:t>
      </w:r>
      <w:r>
        <w:t>, esant poreikiu</w:t>
      </w:r>
      <w:r w:rsidRPr="004F53F1">
        <w:t>i</w:t>
      </w:r>
      <w:r w:rsidR="008D23BC" w:rsidRPr="004F53F1">
        <w:t xml:space="preserve">, </w:t>
      </w:r>
      <w:r w:rsidR="00D34A87" w:rsidRPr="004F53F1">
        <w:t>nes</w:t>
      </w:r>
      <w:r w:rsidR="008D23BC" w:rsidRPr="004F53F1">
        <w:t xml:space="preserve"> </w:t>
      </w:r>
      <w:r w:rsidR="00D34A87" w:rsidRPr="004F53F1">
        <w:t>g</w:t>
      </w:r>
      <w:r w:rsidR="00871D06" w:rsidRPr="004F53F1">
        <w:t>imnazijos</w:t>
      </w:r>
      <w:r w:rsidRPr="004F53F1">
        <w:t xml:space="preserve"> nuostatuose </w:t>
      </w:r>
      <w:r w:rsidR="008D23BC" w:rsidRPr="004F53F1">
        <w:t>įteisintas nuotolinio mokymo proceso organizavimas.</w:t>
      </w:r>
    </w:p>
    <w:p w14:paraId="197648A4" w14:textId="4869FD28" w:rsidR="00BC1B31" w:rsidRDefault="004F53F1">
      <w:pPr>
        <w:tabs>
          <w:tab w:val="left" w:pos="993"/>
        </w:tabs>
        <w:spacing w:line="259" w:lineRule="auto"/>
        <w:ind w:firstLine="567"/>
        <w:jc w:val="both"/>
      </w:pPr>
      <w:r>
        <w:t>54</w:t>
      </w:r>
      <w:r w:rsidR="008D23BC">
        <w:t xml:space="preserve">. </w:t>
      </w:r>
      <w:r w:rsidR="00DB4E7C">
        <w:t>Nuotoliniu mokymo proceso organizavimo būdu 1–4 klasių mokiniai gali mokytis tik vadovaujantis Bendrųjų ugdymo planų 7 priedo nuostatomis, 5–8 klasių mokiniai gali mokytis iki 10 procentų ugdymo procesui skiriamo laiko per mokslo metus, o 9–10, I–IV gimnazijos klasių mokiniai – iki 30 procentų.</w:t>
      </w:r>
    </w:p>
    <w:p w14:paraId="69CD829C" w14:textId="6B62BDDF" w:rsidR="00BC1B31" w:rsidRDefault="004F53F1">
      <w:pPr>
        <w:tabs>
          <w:tab w:val="left" w:pos="993"/>
        </w:tabs>
        <w:spacing w:line="259" w:lineRule="auto"/>
        <w:ind w:firstLine="567"/>
        <w:jc w:val="both"/>
        <w:rPr>
          <w:rFonts w:eastAsia="Calibri"/>
        </w:rPr>
      </w:pPr>
      <w:r>
        <w:rPr>
          <w:rFonts w:eastAsia="Calibri"/>
        </w:rPr>
        <w:t>55</w:t>
      </w:r>
      <w:r w:rsidR="008D23BC">
        <w:rPr>
          <w:rFonts w:eastAsia="Calibri"/>
        </w:rPr>
        <w:t xml:space="preserve">. </w:t>
      </w:r>
      <w:r w:rsidR="00183646">
        <w:rPr>
          <w:rFonts w:eastAsia="Calibri"/>
        </w:rPr>
        <w:t>Gimnazija</w:t>
      </w:r>
      <w:r w:rsidR="008D23BC">
        <w:rPr>
          <w:rFonts w:eastAsia="Calibri"/>
        </w:rPr>
        <w:t>, planuojanti ugdymo procesą organizuoti nuotoliniu mokymo proceso organizavimo būdu, vadovaujasi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0C187C02" w14:textId="560E440C" w:rsidR="00BC1B31" w:rsidRDefault="004F53F1">
      <w:pPr>
        <w:tabs>
          <w:tab w:val="left" w:pos="993"/>
        </w:tabs>
        <w:spacing w:line="259" w:lineRule="auto"/>
        <w:ind w:firstLine="567"/>
        <w:jc w:val="both"/>
        <w:rPr>
          <w:rFonts w:eastAsia="Calibri"/>
        </w:rPr>
      </w:pPr>
      <w:r>
        <w:rPr>
          <w:rFonts w:eastAsia="Calibri"/>
        </w:rPr>
        <w:t>56</w:t>
      </w:r>
      <w:r w:rsidR="008D23BC">
        <w:rPr>
          <w:rFonts w:eastAsia="Calibri"/>
        </w:rPr>
        <w:t>. Mokiniai ir jų tėvai (globėjai, rūpintojai) iš anksto informuojami dėl nuotolinio mokymo būdo naudojimo ugdymo procese.</w:t>
      </w:r>
    </w:p>
    <w:p w14:paraId="225A0A55" w14:textId="72598A84" w:rsidR="00BC1B31" w:rsidRDefault="004F53F1">
      <w:pPr>
        <w:tabs>
          <w:tab w:val="left" w:pos="993"/>
        </w:tabs>
        <w:spacing w:line="259" w:lineRule="auto"/>
        <w:ind w:firstLine="567"/>
        <w:jc w:val="both"/>
        <w:rPr>
          <w:rFonts w:eastAsia="Calibri"/>
        </w:rPr>
      </w:pPr>
      <w:r>
        <w:rPr>
          <w:rFonts w:eastAsia="Calibri"/>
        </w:rPr>
        <w:t>57</w:t>
      </w:r>
      <w:r w:rsidR="008D23BC">
        <w:rPr>
          <w:rFonts w:eastAsia="Calibri"/>
        </w:rPr>
        <w:t>. Nuotoliniu mokymo proceso organizavimo būdu gali būti organizuojama:</w:t>
      </w:r>
    </w:p>
    <w:p w14:paraId="734B1BCB" w14:textId="5C0D2208" w:rsidR="00BC1B31" w:rsidRDefault="004F53F1">
      <w:pPr>
        <w:tabs>
          <w:tab w:val="left" w:pos="993"/>
        </w:tabs>
        <w:spacing w:line="259" w:lineRule="auto"/>
        <w:ind w:firstLine="567"/>
        <w:jc w:val="both"/>
        <w:rPr>
          <w:rFonts w:eastAsia="Calibri"/>
        </w:rPr>
      </w:pPr>
      <w:r>
        <w:rPr>
          <w:rFonts w:eastAsia="Calibri"/>
        </w:rPr>
        <w:t>57</w:t>
      </w:r>
      <w:r w:rsidR="008D23BC">
        <w:rPr>
          <w:rFonts w:eastAsia="Calibri"/>
        </w:rPr>
        <w:t xml:space="preserve">.1. vieno ar kelių dalykų mokymas, kai dėl objektyvių priežasčių nėra galimybės mokyti kasdieniu mokymo proceso organizavimo būdu, grupine mokymosi forma; </w:t>
      </w:r>
    </w:p>
    <w:p w14:paraId="23762E70" w14:textId="402B32B6" w:rsidR="00BC1B31" w:rsidRDefault="006D4B2A">
      <w:pPr>
        <w:tabs>
          <w:tab w:val="left" w:pos="993"/>
        </w:tabs>
        <w:spacing w:line="259" w:lineRule="auto"/>
        <w:ind w:firstLine="567"/>
        <w:jc w:val="both"/>
        <w:rPr>
          <w:rFonts w:eastAsia="Calibri"/>
        </w:rPr>
      </w:pPr>
      <w:r>
        <w:rPr>
          <w:rFonts w:eastAsia="Calibri"/>
        </w:rPr>
        <w:t>5</w:t>
      </w:r>
      <w:r w:rsidR="004F53F1">
        <w:rPr>
          <w:rFonts w:eastAsia="Calibri"/>
        </w:rPr>
        <w:t>7</w:t>
      </w:r>
      <w:r w:rsidR="008D23BC">
        <w:rPr>
          <w:rFonts w:eastAsia="Calibri"/>
        </w:rPr>
        <w:t>.2. konsultacijos, atsižvelgiant į konkrečią situaciją;</w:t>
      </w:r>
    </w:p>
    <w:p w14:paraId="07E0438D" w14:textId="254933F2" w:rsidR="00BC1B31" w:rsidRDefault="004F53F1">
      <w:pPr>
        <w:tabs>
          <w:tab w:val="left" w:pos="993"/>
        </w:tabs>
        <w:spacing w:line="259" w:lineRule="auto"/>
        <w:ind w:firstLine="567"/>
        <w:jc w:val="both"/>
        <w:rPr>
          <w:rFonts w:eastAsia="Calibri"/>
        </w:rPr>
      </w:pPr>
      <w:r>
        <w:rPr>
          <w:rFonts w:eastAsia="Calibri"/>
        </w:rPr>
        <w:t>57</w:t>
      </w:r>
      <w:r w:rsidR="008D23BC">
        <w:rPr>
          <w:rFonts w:eastAsia="Calibri"/>
        </w:rPr>
        <w:t xml:space="preserve">.3. </w:t>
      </w:r>
      <w:r w:rsidR="006D4B2A">
        <w:rPr>
          <w:rFonts w:eastAsia="Calibri"/>
        </w:rPr>
        <w:t xml:space="preserve">VBE metu ir </w:t>
      </w:r>
      <w:r>
        <w:rPr>
          <w:rFonts w:eastAsia="Calibri"/>
        </w:rPr>
        <w:t>kitų</w:t>
      </w:r>
      <w:r w:rsidR="008D23BC">
        <w:rPr>
          <w:rFonts w:eastAsia="Calibri"/>
        </w:rPr>
        <w:t xml:space="preserve"> </w:t>
      </w:r>
      <w:r w:rsidR="006D4B2A">
        <w:rPr>
          <w:rFonts w:eastAsia="Calibri"/>
        </w:rPr>
        <w:t>g</w:t>
      </w:r>
      <w:r>
        <w:rPr>
          <w:rFonts w:eastAsia="Calibri"/>
        </w:rPr>
        <w:t>imnazijoje organizuojamų veiklų metu</w:t>
      </w:r>
      <w:r w:rsidR="008D23BC">
        <w:rPr>
          <w:rFonts w:eastAsia="Calibri"/>
        </w:rPr>
        <w:t>.</w:t>
      </w:r>
    </w:p>
    <w:p w14:paraId="418C28ED" w14:textId="78E4BA80" w:rsidR="00BC1B31" w:rsidRDefault="004F53F1">
      <w:pPr>
        <w:tabs>
          <w:tab w:val="left" w:pos="993"/>
        </w:tabs>
        <w:spacing w:line="259" w:lineRule="auto"/>
        <w:ind w:firstLine="567"/>
        <w:jc w:val="both"/>
        <w:rPr>
          <w:rFonts w:eastAsia="Calibri"/>
        </w:rPr>
      </w:pPr>
      <w:r>
        <w:rPr>
          <w:rFonts w:eastAsia="Calibri"/>
        </w:rPr>
        <w:t>58</w:t>
      </w:r>
      <w:r w:rsidR="008D23BC">
        <w:rPr>
          <w:rFonts w:eastAsia="Calibri"/>
        </w:rPr>
        <w:t>. Nuotoliniu mokymo proceso organizavimo būdu organizuojamos pamokos vyksta sinchroniškai. Sinchroninio ugdymo maksimali nepertraukiama trukmė – 90 min.</w:t>
      </w:r>
    </w:p>
    <w:p w14:paraId="390AE87C" w14:textId="4DF855A4" w:rsidR="00BC1B31" w:rsidRDefault="004F53F1">
      <w:pPr>
        <w:tabs>
          <w:tab w:val="left" w:pos="993"/>
        </w:tabs>
        <w:spacing w:line="259" w:lineRule="auto"/>
        <w:ind w:firstLine="567"/>
        <w:jc w:val="both"/>
        <w:rPr>
          <w:rFonts w:eastAsia="Calibri"/>
        </w:rPr>
      </w:pPr>
      <w:r>
        <w:rPr>
          <w:rFonts w:eastAsia="Calibri"/>
        </w:rPr>
        <w:t>59</w:t>
      </w:r>
      <w:r w:rsidR="008D23BC">
        <w:rPr>
          <w:rFonts w:eastAsia="Calibri"/>
        </w:rPr>
        <w:t xml:space="preserve">. 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Ugdymo proceso tvarkaraščio keitimai mokiniui, mokinio tėvams (globėjams, rūpintojams) </w:t>
      </w:r>
      <w:r w:rsidR="006D4B2A">
        <w:rPr>
          <w:rFonts w:eastAsia="Calibri"/>
        </w:rPr>
        <w:t>pateikiami dienyne TAMO</w:t>
      </w:r>
      <w:r w:rsidR="008D23BC">
        <w:rPr>
          <w:rFonts w:eastAsia="Calibri"/>
        </w:rPr>
        <w:t xml:space="preserve"> iš anksto.</w:t>
      </w:r>
    </w:p>
    <w:p w14:paraId="7285B576" w14:textId="77777777" w:rsidR="00BC1B31" w:rsidRDefault="00BC1B31">
      <w:pPr>
        <w:tabs>
          <w:tab w:val="left" w:pos="993"/>
        </w:tabs>
        <w:overflowPunct w:val="0"/>
        <w:jc w:val="center"/>
        <w:textAlignment w:val="baseline"/>
        <w:rPr>
          <w:b/>
          <w:bCs/>
          <w:szCs w:val="24"/>
        </w:rPr>
      </w:pPr>
    </w:p>
    <w:p w14:paraId="0E8F5699" w14:textId="77777777" w:rsidR="00BC1B31" w:rsidRPr="002A5983" w:rsidRDefault="008D23BC">
      <w:pPr>
        <w:shd w:val="clear" w:color="000000" w:fill="auto"/>
        <w:tabs>
          <w:tab w:val="left" w:pos="993"/>
        </w:tabs>
        <w:jc w:val="center"/>
        <w:rPr>
          <w:b/>
          <w:bCs/>
          <w:szCs w:val="24"/>
        </w:rPr>
      </w:pPr>
      <w:r w:rsidRPr="002A5983">
        <w:rPr>
          <w:b/>
          <w:bCs/>
          <w:szCs w:val="24"/>
        </w:rPr>
        <w:t>III SKYRIUS</w:t>
      </w:r>
    </w:p>
    <w:p w14:paraId="2BF9E042" w14:textId="77777777" w:rsidR="00BC1B31" w:rsidRDefault="008D23BC">
      <w:pPr>
        <w:shd w:val="clear" w:color="000000" w:fill="auto"/>
        <w:tabs>
          <w:tab w:val="left" w:pos="993"/>
        </w:tabs>
        <w:jc w:val="center"/>
        <w:rPr>
          <w:b/>
          <w:bCs/>
          <w:szCs w:val="24"/>
        </w:rPr>
      </w:pPr>
      <w:r w:rsidRPr="002A5983">
        <w:rPr>
          <w:b/>
          <w:bCs/>
          <w:szCs w:val="24"/>
        </w:rPr>
        <w:t>PRADINIO UGDYMO PROGRAMOS ĮGYVENDINIMAS</w:t>
      </w:r>
    </w:p>
    <w:p w14:paraId="2C1D120E" w14:textId="77777777" w:rsidR="00BC1B31" w:rsidRDefault="00BC1B31" w:rsidP="00A46AAB">
      <w:pPr>
        <w:rPr>
          <w:b/>
          <w:bCs/>
        </w:rPr>
      </w:pPr>
    </w:p>
    <w:p w14:paraId="2A745224" w14:textId="01E4427E" w:rsidR="00A46AAB" w:rsidRDefault="004F53F1" w:rsidP="00492E90">
      <w:pPr>
        <w:tabs>
          <w:tab w:val="left" w:pos="6033"/>
          <w:tab w:val="left" w:pos="8647"/>
        </w:tabs>
        <w:ind w:firstLine="567"/>
        <w:jc w:val="both"/>
      </w:pPr>
      <w:r>
        <w:t>60</w:t>
      </w:r>
      <w:r w:rsidR="008D23BC">
        <w:t xml:space="preserve">. Pamokų skaičius pradinio ugdymo programai </w:t>
      </w:r>
      <w:r w:rsidR="008D23BC">
        <w:rPr>
          <w:lang w:eastAsia="lt-LT"/>
        </w:rPr>
        <w:t xml:space="preserve">įgyvendinti </w:t>
      </w:r>
      <w:r w:rsidR="008D23BC">
        <w:rPr>
          <w:color w:val="000000"/>
          <w:shd w:val="clear" w:color="auto" w:fill="FFFFFF"/>
        </w:rPr>
        <w:t>grupinio mokymosi forma kasdieniu ir nuotoliniu mokymo proceso organizavimo būdu</w:t>
      </w:r>
      <w:r w:rsidR="008D23BC">
        <w:t>:</w:t>
      </w:r>
    </w:p>
    <w:tbl>
      <w:tblPr>
        <w:tblW w:w="9746" w:type="dxa"/>
        <w:tblInd w:w="93" w:type="dxa"/>
        <w:tblLook w:val="04A0" w:firstRow="1" w:lastRow="0" w:firstColumn="1" w:lastColumn="0" w:noHBand="0" w:noVBand="1"/>
      </w:tblPr>
      <w:tblGrid>
        <w:gridCol w:w="5103"/>
        <w:gridCol w:w="1021"/>
        <w:gridCol w:w="1021"/>
        <w:gridCol w:w="1021"/>
        <w:gridCol w:w="1021"/>
        <w:gridCol w:w="1021"/>
        <w:gridCol w:w="1021"/>
        <w:gridCol w:w="1021"/>
        <w:gridCol w:w="1021"/>
        <w:gridCol w:w="1263"/>
      </w:tblGrid>
      <w:tr w:rsidR="00A46AAB" w:rsidRPr="00A46AAB" w14:paraId="1E9985CD" w14:textId="77777777" w:rsidTr="00DA7337">
        <w:trPr>
          <w:trHeight w:val="402"/>
        </w:trPr>
        <w:tc>
          <w:tcPr>
            <w:tcW w:w="5103" w:type="dxa"/>
            <w:tcBorders>
              <w:top w:val="single" w:sz="8" w:space="0" w:color="auto"/>
              <w:left w:val="single" w:sz="8" w:space="0" w:color="auto"/>
              <w:bottom w:val="nil"/>
              <w:right w:val="single" w:sz="8" w:space="0" w:color="auto"/>
            </w:tcBorders>
            <w:noWrap/>
            <w:vAlign w:val="bottom"/>
            <w:hideMark/>
          </w:tcPr>
          <w:p w14:paraId="4B7FE8D9" w14:textId="77777777" w:rsidR="00A46AAB" w:rsidRPr="00DA7337" w:rsidRDefault="00A46AAB" w:rsidP="00A46AAB">
            <w:pPr>
              <w:rPr>
                <w:szCs w:val="24"/>
                <w:lang w:eastAsia="lt-LT"/>
              </w:rPr>
            </w:pPr>
            <w:r w:rsidRPr="00DA7337">
              <w:rPr>
                <w:szCs w:val="24"/>
                <w:lang w:eastAsia="lt-LT"/>
              </w:rPr>
              <w:t>Mokinių skaičius</w:t>
            </w:r>
          </w:p>
        </w:tc>
        <w:tc>
          <w:tcPr>
            <w:tcW w:w="1021" w:type="dxa"/>
            <w:tcBorders>
              <w:top w:val="single" w:sz="8" w:space="0" w:color="auto"/>
              <w:left w:val="nil"/>
              <w:bottom w:val="nil"/>
              <w:right w:val="single" w:sz="4" w:space="0" w:color="auto"/>
            </w:tcBorders>
            <w:noWrap/>
            <w:vAlign w:val="bottom"/>
            <w:hideMark/>
          </w:tcPr>
          <w:p w14:paraId="0514A866" w14:textId="674BACF7" w:rsidR="00A46AAB" w:rsidRPr="00DA7337" w:rsidRDefault="007D4244" w:rsidP="00A46AAB">
            <w:pPr>
              <w:jc w:val="right"/>
              <w:rPr>
                <w:szCs w:val="24"/>
                <w:lang w:eastAsia="lt-LT"/>
              </w:rPr>
            </w:pPr>
            <w:r>
              <w:rPr>
                <w:szCs w:val="24"/>
                <w:lang w:eastAsia="lt-LT"/>
              </w:rPr>
              <w:t>14</w:t>
            </w:r>
          </w:p>
        </w:tc>
        <w:tc>
          <w:tcPr>
            <w:tcW w:w="1021" w:type="dxa"/>
            <w:tcBorders>
              <w:top w:val="single" w:sz="8" w:space="0" w:color="auto"/>
              <w:left w:val="nil"/>
              <w:bottom w:val="nil"/>
              <w:right w:val="single" w:sz="4" w:space="0" w:color="auto"/>
            </w:tcBorders>
            <w:noWrap/>
            <w:vAlign w:val="bottom"/>
            <w:hideMark/>
          </w:tcPr>
          <w:p w14:paraId="048D0330" w14:textId="172C73CF" w:rsidR="00A46AAB" w:rsidRPr="00DA7337" w:rsidRDefault="007D4244" w:rsidP="00A46AAB">
            <w:pPr>
              <w:jc w:val="right"/>
              <w:rPr>
                <w:szCs w:val="24"/>
                <w:lang w:eastAsia="lt-LT"/>
              </w:rPr>
            </w:pPr>
            <w:r>
              <w:rPr>
                <w:szCs w:val="24"/>
                <w:lang w:eastAsia="lt-LT"/>
              </w:rPr>
              <w:t>17</w:t>
            </w:r>
          </w:p>
        </w:tc>
        <w:tc>
          <w:tcPr>
            <w:tcW w:w="1021" w:type="dxa"/>
            <w:tcBorders>
              <w:top w:val="single" w:sz="8" w:space="0" w:color="auto"/>
              <w:left w:val="nil"/>
              <w:bottom w:val="nil"/>
              <w:right w:val="single" w:sz="4" w:space="0" w:color="auto"/>
            </w:tcBorders>
            <w:noWrap/>
            <w:vAlign w:val="bottom"/>
            <w:hideMark/>
          </w:tcPr>
          <w:p w14:paraId="30BFE968" w14:textId="6BCA5625" w:rsidR="00A46AAB" w:rsidRPr="00DA7337" w:rsidRDefault="007D4244" w:rsidP="00A46AAB">
            <w:pPr>
              <w:jc w:val="right"/>
              <w:rPr>
                <w:szCs w:val="24"/>
                <w:lang w:eastAsia="lt-LT"/>
              </w:rPr>
            </w:pPr>
            <w:r>
              <w:rPr>
                <w:szCs w:val="24"/>
                <w:lang w:eastAsia="lt-LT"/>
              </w:rPr>
              <w:t>18</w:t>
            </w:r>
          </w:p>
        </w:tc>
        <w:tc>
          <w:tcPr>
            <w:tcW w:w="1021" w:type="dxa"/>
            <w:tcBorders>
              <w:top w:val="single" w:sz="8" w:space="0" w:color="auto"/>
              <w:left w:val="nil"/>
              <w:bottom w:val="nil"/>
              <w:right w:val="single" w:sz="4" w:space="0" w:color="auto"/>
            </w:tcBorders>
            <w:noWrap/>
            <w:vAlign w:val="bottom"/>
            <w:hideMark/>
          </w:tcPr>
          <w:p w14:paraId="4D6A119F" w14:textId="2AC9E28E" w:rsidR="00A46AAB" w:rsidRPr="00DA7337" w:rsidRDefault="007D4244" w:rsidP="00A46AAB">
            <w:pPr>
              <w:jc w:val="right"/>
              <w:rPr>
                <w:szCs w:val="24"/>
                <w:lang w:eastAsia="lt-LT"/>
              </w:rPr>
            </w:pPr>
            <w:r>
              <w:rPr>
                <w:szCs w:val="24"/>
                <w:lang w:eastAsia="lt-LT"/>
              </w:rPr>
              <w:t>18</w:t>
            </w:r>
          </w:p>
        </w:tc>
        <w:tc>
          <w:tcPr>
            <w:tcW w:w="1021" w:type="dxa"/>
            <w:tcBorders>
              <w:top w:val="single" w:sz="8" w:space="0" w:color="auto"/>
              <w:left w:val="nil"/>
              <w:bottom w:val="nil"/>
              <w:right w:val="single" w:sz="4" w:space="0" w:color="auto"/>
            </w:tcBorders>
            <w:noWrap/>
            <w:vAlign w:val="bottom"/>
            <w:hideMark/>
          </w:tcPr>
          <w:p w14:paraId="7932EE9A" w14:textId="2B42E419" w:rsidR="00A46AAB" w:rsidRPr="00DA7337" w:rsidRDefault="007D4244" w:rsidP="00A46AAB">
            <w:pPr>
              <w:jc w:val="right"/>
              <w:rPr>
                <w:szCs w:val="24"/>
                <w:lang w:eastAsia="lt-LT"/>
              </w:rPr>
            </w:pPr>
            <w:r>
              <w:rPr>
                <w:szCs w:val="24"/>
                <w:lang w:eastAsia="lt-LT"/>
              </w:rPr>
              <w:t>15</w:t>
            </w:r>
          </w:p>
        </w:tc>
        <w:tc>
          <w:tcPr>
            <w:tcW w:w="1021" w:type="dxa"/>
            <w:tcBorders>
              <w:top w:val="single" w:sz="8" w:space="0" w:color="auto"/>
              <w:left w:val="nil"/>
              <w:bottom w:val="nil"/>
              <w:right w:val="single" w:sz="4" w:space="0" w:color="auto"/>
            </w:tcBorders>
            <w:noWrap/>
            <w:vAlign w:val="bottom"/>
            <w:hideMark/>
          </w:tcPr>
          <w:p w14:paraId="31F89517" w14:textId="2B935D64" w:rsidR="00A46AAB" w:rsidRPr="00DA7337" w:rsidRDefault="007D4244" w:rsidP="00A46AAB">
            <w:pPr>
              <w:jc w:val="right"/>
              <w:rPr>
                <w:szCs w:val="24"/>
                <w:lang w:eastAsia="lt-LT"/>
              </w:rPr>
            </w:pPr>
            <w:r>
              <w:rPr>
                <w:szCs w:val="24"/>
                <w:lang w:eastAsia="lt-LT"/>
              </w:rPr>
              <w:t>15</w:t>
            </w:r>
          </w:p>
        </w:tc>
        <w:tc>
          <w:tcPr>
            <w:tcW w:w="1021" w:type="dxa"/>
            <w:tcBorders>
              <w:top w:val="single" w:sz="8" w:space="0" w:color="auto"/>
              <w:left w:val="nil"/>
              <w:bottom w:val="nil"/>
              <w:right w:val="nil"/>
            </w:tcBorders>
            <w:noWrap/>
            <w:vAlign w:val="bottom"/>
            <w:hideMark/>
          </w:tcPr>
          <w:p w14:paraId="287C52AC" w14:textId="609E93C2" w:rsidR="00A46AAB" w:rsidRPr="00DA7337" w:rsidRDefault="007D4244" w:rsidP="00A46AAB">
            <w:pPr>
              <w:jc w:val="right"/>
              <w:rPr>
                <w:szCs w:val="24"/>
                <w:lang w:eastAsia="lt-LT"/>
              </w:rPr>
            </w:pPr>
            <w:r>
              <w:rPr>
                <w:szCs w:val="24"/>
                <w:lang w:eastAsia="lt-LT"/>
              </w:rPr>
              <w:t>17</w:t>
            </w:r>
          </w:p>
        </w:tc>
        <w:tc>
          <w:tcPr>
            <w:tcW w:w="1021" w:type="dxa"/>
            <w:tcBorders>
              <w:top w:val="single" w:sz="8" w:space="0" w:color="auto"/>
              <w:left w:val="single" w:sz="4" w:space="0" w:color="auto"/>
              <w:bottom w:val="nil"/>
              <w:right w:val="nil"/>
            </w:tcBorders>
            <w:noWrap/>
            <w:vAlign w:val="bottom"/>
            <w:hideMark/>
          </w:tcPr>
          <w:p w14:paraId="447C569E" w14:textId="630F64F4" w:rsidR="00A46AAB" w:rsidRPr="00DA7337" w:rsidRDefault="007D4244" w:rsidP="00A46AAB">
            <w:pPr>
              <w:jc w:val="right"/>
              <w:rPr>
                <w:szCs w:val="24"/>
                <w:lang w:eastAsia="lt-LT"/>
              </w:rPr>
            </w:pPr>
            <w:r>
              <w:rPr>
                <w:szCs w:val="24"/>
                <w:lang w:eastAsia="lt-LT"/>
              </w:rPr>
              <w:t>18</w:t>
            </w:r>
          </w:p>
        </w:tc>
        <w:tc>
          <w:tcPr>
            <w:tcW w:w="1021" w:type="dxa"/>
            <w:tcBorders>
              <w:top w:val="single" w:sz="8" w:space="0" w:color="auto"/>
              <w:left w:val="single" w:sz="8" w:space="0" w:color="auto"/>
              <w:bottom w:val="nil"/>
              <w:right w:val="single" w:sz="8" w:space="0" w:color="auto"/>
            </w:tcBorders>
            <w:noWrap/>
            <w:vAlign w:val="bottom"/>
            <w:hideMark/>
          </w:tcPr>
          <w:p w14:paraId="7113C5D6" w14:textId="1513BFB1" w:rsidR="00A46AAB" w:rsidRPr="00DA7337" w:rsidRDefault="00A46AAB" w:rsidP="00A46AAB">
            <w:pPr>
              <w:jc w:val="right"/>
              <w:rPr>
                <w:szCs w:val="24"/>
                <w:lang w:eastAsia="lt-LT"/>
              </w:rPr>
            </w:pPr>
            <w:r w:rsidRPr="00DA7337">
              <w:rPr>
                <w:szCs w:val="24"/>
                <w:lang w:eastAsia="lt-LT"/>
              </w:rPr>
              <w:t>13</w:t>
            </w:r>
            <w:r w:rsidR="007D4244">
              <w:rPr>
                <w:szCs w:val="24"/>
                <w:lang w:eastAsia="lt-LT"/>
              </w:rPr>
              <w:t>2</w:t>
            </w:r>
          </w:p>
        </w:tc>
      </w:tr>
      <w:tr w:rsidR="00A46AAB" w:rsidRPr="00A46AAB" w14:paraId="39EF59AB" w14:textId="77777777" w:rsidTr="00DA7337">
        <w:trPr>
          <w:trHeight w:val="492"/>
        </w:trPr>
        <w:tc>
          <w:tcPr>
            <w:tcW w:w="5103" w:type="dxa"/>
            <w:tcBorders>
              <w:top w:val="single" w:sz="8" w:space="0" w:color="auto"/>
              <w:left w:val="single" w:sz="8" w:space="0" w:color="auto"/>
              <w:bottom w:val="nil"/>
              <w:right w:val="single" w:sz="8" w:space="0" w:color="auto"/>
            </w:tcBorders>
            <w:noWrap/>
            <w:vAlign w:val="bottom"/>
            <w:hideMark/>
          </w:tcPr>
          <w:p w14:paraId="02AEC20C" w14:textId="77777777" w:rsidR="00A46AAB" w:rsidRPr="00DA7337" w:rsidRDefault="00A46AAB" w:rsidP="00A46AAB">
            <w:pPr>
              <w:rPr>
                <w:b/>
                <w:bCs/>
                <w:szCs w:val="24"/>
                <w:lang w:eastAsia="lt-LT"/>
              </w:rPr>
            </w:pPr>
            <w:r w:rsidRPr="00DA7337">
              <w:rPr>
                <w:b/>
                <w:bCs/>
                <w:szCs w:val="24"/>
                <w:lang w:eastAsia="lt-LT"/>
              </w:rPr>
              <w:lastRenderedPageBreak/>
              <w:t>Dalykai / Klasės</w:t>
            </w:r>
          </w:p>
        </w:tc>
        <w:tc>
          <w:tcPr>
            <w:tcW w:w="1021" w:type="dxa"/>
            <w:tcBorders>
              <w:top w:val="single" w:sz="8" w:space="0" w:color="auto"/>
              <w:left w:val="nil"/>
              <w:bottom w:val="nil"/>
              <w:right w:val="nil"/>
            </w:tcBorders>
            <w:noWrap/>
            <w:vAlign w:val="bottom"/>
            <w:hideMark/>
          </w:tcPr>
          <w:p w14:paraId="0556FF29" w14:textId="77777777" w:rsidR="00A46AAB" w:rsidRPr="00DA7337" w:rsidRDefault="00A46AAB" w:rsidP="00A46AAB">
            <w:pPr>
              <w:jc w:val="center"/>
              <w:rPr>
                <w:szCs w:val="24"/>
                <w:lang w:eastAsia="lt-LT"/>
              </w:rPr>
            </w:pPr>
            <w:r w:rsidRPr="00DA7337">
              <w:rPr>
                <w:szCs w:val="24"/>
                <w:lang w:eastAsia="lt-LT"/>
              </w:rPr>
              <w:t>1a</w:t>
            </w:r>
          </w:p>
        </w:tc>
        <w:tc>
          <w:tcPr>
            <w:tcW w:w="1021" w:type="dxa"/>
            <w:tcBorders>
              <w:top w:val="single" w:sz="8" w:space="0" w:color="auto"/>
              <w:left w:val="single" w:sz="4" w:space="0" w:color="auto"/>
              <w:bottom w:val="nil"/>
              <w:right w:val="single" w:sz="4" w:space="0" w:color="auto"/>
            </w:tcBorders>
            <w:noWrap/>
            <w:vAlign w:val="bottom"/>
            <w:hideMark/>
          </w:tcPr>
          <w:p w14:paraId="75876F3B" w14:textId="77777777" w:rsidR="00A46AAB" w:rsidRPr="00DA7337" w:rsidRDefault="00A46AAB" w:rsidP="00A46AAB">
            <w:pPr>
              <w:jc w:val="center"/>
              <w:rPr>
                <w:szCs w:val="24"/>
                <w:lang w:eastAsia="lt-LT"/>
              </w:rPr>
            </w:pPr>
            <w:r w:rsidRPr="00DA7337">
              <w:rPr>
                <w:szCs w:val="24"/>
                <w:lang w:eastAsia="lt-LT"/>
              </w:rPr>
              <w:t>1b</w:t>
            </w:r>
          </w:p>
        </w:tc>
        <w:tc>
          <w:tcPr>
            <w:tcW w:w="1021" w:type="dxa"/>
            <w:tcBorders>
              <w:top w:val="single" w:sz="8" w:space="0" w:color="auto"/>
              <w:left w:val="nil"/>
              <w:bottom w:val="nil"/>
              <w:right w:val="single" w:sz="4" w:space="0" w:color="auto"/>
            </w:tcBorders>
            <w:noWrap/>
            <w:vAlign w:val="bottom"/>
            <w:hideMark/>
          </w:tcPr>
          <w:p w14:paraId="67C32920" w14:textId="77777777" w:rsidR="00A46AAB" w:rsidRPr="00DA7337" w:rsidRDefault="00A46AAB" w:rsidP="00A46AAB">
            <w:pPr>
              <w:jc w:val="center"/>
              <w:rPr>
                <w:szCs w:val="24"/>
                <w:lang w:eastAsia="lt-LT"/>
              </w:rPr>
            </w:pPr>
            <w:r w:rsidRPr="00DA7337">
              <w:rPr>
                <w:szCs w:val="24"/>
                <w:lang w:eastAsia="lt-LT"/>
              </w:rPr>
              <w:t>2a</w:t>
            </w:r>
          </w:p>
        </w:tc>
        <w:tc>
          <w:tcPr>
            <w:tcW w:w="1021" w:type="dxa"/>
            <w:tcBorders>
              <w:top w:val="single" w:sz="8" w:space="0" w:color="auto"/>
              <w:left w:val="nil"/>
              <w:bottom w:val="nil"/>
              <w:right w:val="single" w:sz="4" w:space="0" w:color="auto"/>
            </w:tcBorders>
            <w:noWrap/>
            <w:vAlign w:val="bottom"/>
            <w:hideMark/>
          </w:tcPr>
          <w:p w14:paraId="450DA789" w14:textId="77777777" w:rsidR="00A46AAB" w:rsidRPr="00DA7337" w:rsidRDefault="00A46AAB" w:rsidP="00A46AAB">
            <w:pPr>
              <w:rPr>
                <w:szCs w:val="24"/>
                <w:lang w:eastAsia="lt-LT"/>
              </w:rPr>
            </w:pPr>
            <w:r w:rsidRPr="00DA7337">
              <w:rPr>
                <w:szCs w:val="24"/>
                <w:lang w:eastAsia="lt-LT"/>
              </w:rPr>
              <w:t>2b</w:t>
            </w:r>
          </w:p>
        </w:tc>
        <w:tc>
          <w:tcPr>
            <w:tcW w:w="1021" w:type="dxa"/>
            <w:tcBorders>
              <w:top w:val="single" w:sz="8" w:space="0" w:color="auto"/>
              <w:left w:val="nil"/>
              <w:bottom w:val="nil"/>
              <w:right w:val="single" w:sz="4" w:space="0" w:color="auto"/>
            </w:tcBorders>
            <w:noWrap/>
            <w:vAlign w:val="bottom"/>
            <w:hideMark/>
          </w:tcPr>
          <w:p w14:paraId="37E116BA" w14:textId="77777777" w:rsidR="00A46AAB" w:rsidRPr="00DA7337" w:rsidRDefault="00A46AAB" w:rsidP="00A46AAB">
            <w:pPr>
              <w:rPr>
                <w:szCs w:val="24"/>
                <w:lang w:eastAsia="lt-LT"/>
              </w:rPr>
            </w:pPr>
            <w:r w:rsidRPr="00DA7337">
              <w:rPr>
                <w:szCs w:val="24"/>
                <w:lang w:eastAsia="lt-LT"/>
              </w:rPr>
              <w:t>3a</w:t>
            </w:r>
          </w:p>
        </w:tc>
        <w:tc>
          <w:tcPr>
            <w:tcW w:w="1021" w:type="dxa"/>
            <w:tcBorders>
              <w:top w:val="single" w:sz="8" w:space="0" w:color="auto"/>
              <w:left w:val="nil"/>
              <w:bottom w:val="nil"/>
              <w:right w:val="single" w:sz="4" w:space="0" w:color="auto"/>
            </w:tcBorders>
            <w:noWrap/>
            <w:vAlign w:val="bottom"/>
            <w:hideMark/>
          </w:tcPr>
          <w:p w14:paraId="51319CE2" w14:textId="77777777" w:rsidR="00A46AAB" w:rsidRPr="00DA7337" w:rsidRDefault="00A46AAB" w:rsidP="00A46AAB">
            <w:pPr>
              <w:rPr>
                <w:szCs w:val="24"/>
                <w:lang w:eastAsia="lt-LT"/>
              </w:rPr>
            </w:pPr>
            <w:r w:rsidRPr="00DA7337">
              <w:rPr>
                <w:szCs w:val="24"/>
                <w:lang w:eastAsia="lt-LT"/>
              </w:rPr>
              <w:t>3b</w:t>
            </w:r>
          </w:p>
        </w:tc>
        <w:tc>
          <w:tcPr>
            <w:tcW w:w="1021" w:type="dxa"/>
            <w:tcBorders>
              <w:top w:val="single" w:sz="8" w:space="0" w:color="auto"/>
              <w:left w:val="nil"/>
              <w:bottom w:val="nil"/>
              <w:right w:val="nil"/>
            </w:tcBorders>
            <w:noWrap/>
            <w:vAlign w:val="bottom"/>
            <w:hideMark/>
          </w:tcPr>
          <w:p w14:paraId="775C7698" w14:textId="77777777" w:rsidR="00A46AAB" w:rsidRPr="00DA7337" w:rsidRDefault="00A46AAB" w:rsidP="00A46AAB">
            <w:pPr>
              <w:rPr>
                <w:szCs w:val="24"/>
                <w:lang w:eastAsia="lt-LT"/>
              </w:rPr>
            </w:pPr>
            <w:r w:rsidRPr="00DA7337">
              <w:rPr>
                <w:szCs w:val="24"/>
                <w:lang w:eastAsia="lt-LT"/>
              </w:rPr>
              <w:t>4a</w:t>
            </w:r>
          </w:p>
        </w:tc>
        <w:tc>
          <w:tcPr>
            <w:tcW w:w="1021" w:type="dxa"/>
            <w:tcBorders>
              <w:top w:val="single" w:sz="8" w:space="0" w:color="auto"/>
              <w:left w:val="single" w:sz="4" w:space="0" w:color="auto"/>
              <w:bottom w:val="nil"/>
              <w:right w:val="nil"/>
            </w:tcBorders>
            <w:noWrap/>
            <w:vAlign w:val="bottom"/>
            <w:hideMark/>
          </w:tcPr>
          <w:p w14:paraId="313EA606" w14:textId="77777777" w:rsidR="00A46AAB" w:rsidRPr="00DA7337" w:rsidRDefault="00A46AAB" w:rsidP="00A46AAB">
            <w:pPr>
              <w:rPr>
                <w:szCs w:val="24"/>
                <w:lang w:eastAsia="lt-LT"/>
              </w:rPr>
            </w:pPr>
            <w:r w:rsidRPr="00DA7337">
              <w:rPr>
                <w:szCs w:val="24"/>
                <w:lang w:eastAsia="lt-LT"/>
              </w:rPr>
              <w:t>4b</w:t>
            </w:r>
          </w:p>
        </w:tc>
        <w:tc>
          <w:tcPr>
            <w:tcW w:w="1021" w:type="dxa"/>
            <w:tcBorders>
              <w:top w:val="single" w:sz="8" w:space="0" w:color="auto"/>
              <w:left w:val="single" w:sz="8" w:space="0" w:color="auto"/>
              <w:bottom w:val="nil"/>
              <w:right w:val="single" w:sz="8" w:space="0" w:color="auto"/>
            </w:tcBorders>
            <w:vAlign w:val="bottom"/>
            <w:hideMark/>
          </w:tcPr>
          <w:p w14:paraId="4B73F0F2" w14:textId="77777777" w:rsidR="00A46AAB" w:rsidRPr="00DA7337" w:rsidRDefault="00A46AAB" w:rsidP="00A46AAB">
            <w:pPr>
              <w:rPr>
                <w:szCs w:val="24"/>
                <w:lang w:eastAsia="lt-LT"/>
              </w:rPr>
            </w:pPr>
            <w:r w:rsidRPr="00DA7337">
              <w:rPr>
                <w:szCs w:val="24"/>
                <w:lang w:eastAsia="lt-LT"/>
              </w:rPr>
              <w:t>met.val.sk.</w:t>
            </w:r>
          </w:p>
        </w:tc>
      </w:tr>
      <w:tr w:rsidR="00A46AAB" w:rsidRPr="00A46AAB" w14:paraId="50C994B1" w14:textId="77777777" w:rsidTr="00DA7337">
        <w:trPr>
          <w:trHeight w:val="402"/>
        </w:trPr>
        <w:tc>
          <w:tcPr>
            <w:tcW w:w="5103" w:type="dxa"/>
            <w:tcBorders>
              <w:top w:val="single" w:sz="4" w:space="0" w:color="auto"/>
              <w:left w:val="single" w:sz="4" w:space="0" w:color="auto"/>
              <w:bottom w:val="single" w:sz="4" w:space="0" w:color="auto"/>
              <w:right w:val="nil"/>
            </w:tcBorders>
            <w:noWrap/>
            <w:vAlign w:val="bottom"/>
            <w:hideMark/>
          </w:tcPr>
          <w:p w14:paraId="2E4FC239" w14:textId="77777777" w:rsidR="00A46AAB" w:rsidRPr="00DA7337" w:rsidRDefault="00A46AAB" w:rsidP="00A46AAB">
            <w:pPr>
              <w:rPr>
                <w:b/>
                <w:bCs/>
                <w:szCs w:val="24"/>
                <w:lang w:eastAsia="lt-LT"/>
              </w:rPr>
            </w:pPr>
            <w:r w:rsidRPr="00DA7337">
              <w:rPr>
                <w:b/>
                <w:bCs/>
                <w:szCs w:val="24"/>
                <w:lang w:eastAsia="lt-LT"/>
              </w:rPr>
              <w:t>Dorinis ugdymas</w:t>
            </w:r>
          </w:p>
        </w:tc>
        <w:tc>
          <w:tcPr>
            <w:tcW w:w="1021" w:type="dxa"/>
            <w:tcBorders>
              <w:top w:val="single" w:sz="4" w:space="0" w:color="auto"/>
              <w:left w:val="nil"/>
              <w:bottom w:val="single" w:sz="4" w:space="0" w:color="auto"/>
              <w:right w:val="nil"/>
            </w:tcBorders>
            <w:noWrap/>
            <w:vAlign w:val="bottom"/>
            <w:hideMark/>
          </w:tcPr>
          <w:p w14:paraId="44DADB06"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1B11589D"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038133F0"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0EB23ACF"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6686C8A6"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5BCC8403"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FF13CA8"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74B0E380"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single" w:sz="4" w:space="0" w:color="auto"/>
            </w:tcBorders>
            <w:noWrap/>
            <w:vAlign w:val="bottom"/>
            <w:hideMark/>
          </w:tcPr>
          <w:p w14:paraId="4114A9F9" w14:textId="77777777" w:rsidR="00A46AAB" w:rsidRPr="00DA7337" w:rsidRDefault="00A46AAB" w:rsidP="00A46AAB">
            <w:pPr>
              <w:rPr>
                <w:szCs w:val="24"/>
                <w:lang w:eastAsia="lt-LT"/>
              </w:rPr>
            </w:pPr>
            <w:r w:rsidRPr="00DA7337">
              <w:rPr>
                <w:szCs w:val="24"/>
                <w:lang w:eastAsia="lt-LT"/>
              </w:rPr>
              <w:t> </w:t>
            </w:r>
          </w:p>
        </w:tc>
      </w:tr>
      <w:tr w:rsidR="00A46AAB" w:rsidRPr="00A46AAB" w14:paraId="10D45C9D" w14:textId="77777777" w:rsidTr="00DA7337">
        <w:trPr>
          <w:trHeight w:val="402"/>
        </w:trPr>
        <w:tc>
          <w:tcPr>
            <w:tcW w:w="5103" w:type="dxa"/>
            <w:tcBorders>
              <w:top w:val="nil"/>
              <w:left w:val="single" w:sz="8" w:space="0" w:color="auto"/>
              <w:bottom w:val="single" w:sz="4" w:space="0" w:color="auto"/>
              <w:right w:val="single" w:sz="8" w:space="0" w:color="auto"/>
            </w:tcBorders>
            <w:noWrap/>
            <w:vAlign w:val="bottom"/>
            <w:hideMark/>
          </w:tcPr>
          <w:p w14:paraId="605A1EF8" w14:textId="77777777" w:rsidR="00A46AAB" w:rsidRPr="00DA7337" w:rsidRDefault="00A46AAB" w:rsidP="00A46AAB">
            <w:pPr>
              <w:rPr>
                <w:szCs w:val="24"/>
                <w:lang w:eastAsia="lt-LT"/>
              </w:rPr>
            </w:pPr>
            <w:r w:rsidRPr="00DA7337">
              <w:rPr>
                <w:szCs w:val="24"/>
                <w:lang w:eastAsia="lt-LT"/>
              </w:rPr>
              <w:t>Tikyba</w:t>
            </w:r>
          </w:p>
        </w:tc>
        <w:tc>
          <w:tcPr>
            <w:tcW w:w="1021" w:type="dxa"/>
            <w:tcBorders>
              <w:top w:val="nil"/>
              <w:left w:val="nil"/>
              <w:bottom w:val="nil"/>
              <w:right w:val="single" w:sz="4" w:space="0" w:color="auto"/>
            </w:tcBorders>
            <w:noWrap/>
            <w:vAlign w:val="bottom"/>
            <w:hideMark/>
          </w:tcPr>
          <w:p w14:paraId="7C62F3AC"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7B2AF6A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3A467250"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3B9C3FB4"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7444B1A8"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0A606EFF"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308EF4F2"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nil"/>
            </w:tcBorders>
            <w:noWrap/>
            <w:vAlign w:val="bottom"/>
            <w:hideMark/>
          </w:tcPr>
          <w:p w14:paraId="7757A640"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single" w:sz="4" w:space="0" w:color="auto"/>
              <w:right w:val="single" w:sz="8" w:space="0" w:color="auto"/>
            </w:tcBorders>
            <w:noWrap/>
            <w:vAlign w:val="bottom"/>
            <w:hideMark/>
          </w:tcPr>
          <w:p w14:paraId="7891EA3F" w14:textId="77777777" w:rsidR="00A46AAB" w:rsidRPr="00DA7337" w:rsidRDefault="00A46AAB" w:rsidP="00A46AAB">
            <w:pPr>
              <w:jc w:val="right"/>
              <w:rPr>
                <w:szCs w:val="24"/>
                <w:lang w:eastAsia="lt-LT"/>
              </w:rPr>
            </w:pPr>
            <w:r w:rsidRPr="00DA7337">
              <w:rPr>
                <w:szCs w:val="24"/>
                <w:lang w:eastAsia="lt-LT"/>
              </w:rPr>
              <w:t>280</w:t>
            </w:r>
          </w:p>
        </w:tc>
      </w:tr>
      <w:tr w:rsidR="00A46AAB" w:rsidRPr="00A46AAB" w14:paraId="3A23756D" w14:textId="77777777" w:rsidTr="00DA7337">
        <w:trPr>
          <w:trHeight w:val="402"/>
        </w:trPr>
        <w:tc>
          <w:tcPr>
            <w:tcW w:w="5103" w:type="dxa"/>
            <w:tcBorders>
              <w:top w:val="nil"/>
              <w:left w:val="single" w:sz="8" w:space="0" w:color="auto"/>
              <w:bottom w:val="nil"/>
              <w:right w:val="single" w:sz="8" w:space="0" w:color="auto"/>
            </w:tcBorders>
            <w:noWrap/>
            <w:vAlign w:val="bottom"/>
            <w:hideMark/>
          </w:tcPr>
          <w:p w14:paraId="3DF1B1E7" w14:textId="77777777" w:rsidR="00A46AAB" w:rsidRPr="00DA7337" w:rsidRDefault="00A46AAB" w:rsidP="00A46AAB">
            <w:pPr>
              <w:rPr>
                <w:szCs w:val="24"/>
                <w:lang w:eastAsia="lt-LT"/>
              </w:rPr>
            </w:pPr>
            <w:r w:rsidRPr="00DA7337">
              <w:rPr>
                <w:szCs w:val="24"/>
                <w:lang w:eastAsia="lt-LT"/>
              </w:rPr>
              <w:t>Etika*</w:t>
            </w:r>
          </w:p>
        </w:tc>
        <w:tc>
          <w:tcPr>
            <w:tcW w:w="1021" w:type="dxa"/>
            <w:tcBorders>
              <w:top w:val="single" w:sz="8" w:space="0" w:color="auto"/>
              <w:left w:val="nil"/>
              <w:bottom w:val="single" w:sz="8" w:space="0" w:color="auto"/>
              <w:right w:val="single" w:sz="4" w:space="0" w:color="auto"/>
            </w:tcBorders>
            <w:noWrap/>
            <w:vAlign w:val="bottom"/>
            <w:hideMark/>
          </w:tcPr>
          <w:p w14:paraId="7C42AD9A" w14:textId="77777777" w:rsidR="00A46AAB" w:rsidRPr="00DA7337" w:rsidRDefault="00A46AAB" w:rsidP="00A46AAB">
            <w:pPr>
              <w:jc w:val="center"/>
              <w:rPr>
                <w:color w:val="FF0000"/>
                <w:szCs w:val="24"/>
                <w:lang w:eastAsia="lt-LT"/>
              </w:rPr>
            </w:pPr>
            <w:r w:rsidRPr="00DA7337">
              <w:rPr>
                <w:color w:val="FF0000"/>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250AE01D" w14:textId="77777777" w:rsidR="00A46AAB" w:rsidRPr="00DA7337" w:rsidRDefault="00A46AAB" w:rsidP="00A46AAB">
            <w:pPr>
              <w:jc w:val="center"/>
              <w:rPr>
                <w:color w:val="FF0000"/>
                <w:szCs w:val="24"/>
                <w:lang w:eastAsia="lt-LT"/>
              </w:rPr>
            </w:pPr>
            <w:r w:rsidRPr="00DA7337">
              <w:rPr>
                <w:color w:val="FF0000"/>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2D44730E" w14:textId="77777777" w:rsidR="00A46AAB" w:rsidRPr="00DA7337" w:rsidRDefault="00A46AAB" w:rsidP="00A46AAB">
            <w:pPr>
              <w:rPr>
                <w:color w:val="FF0000"/>
                <w:szCs w:val="24"/>
                <w:lang w:eastAsia="lt-LT"/>
              </w:rPr>
            </w:pPr>
            <w:r w:rsidRPr="00DA7337">
              <w:rPr>
                <w:color w:val="FF0000"/>
                <w:szCs w:val="24"/>
                <w:lang w:eastAsia="lt-LT"/>
              </w:rPr>
              <w:t xml:space="preserve">35 (1) </w:t>
            </w:r>
          </w:p>
        </w:tc>
        <w:tc>
          <w:tcPr>
            <w:tcW w:w="1021" w:type="dxa"/>
            <w:tcBorders>
              <w:top w:val="single" w:sz="8" w:space="0" w:color="auto"/>
              <w:left w:val="nil"/>
              <w:bottom w:val="single" w:sz="8" w:space="0" w:color="auto"/>
              <w:right w:val="single" w:sz="8" w:space="0" w:color="auto"/>
            </w:tcBorders>
            <w:noWrap/>
            <w:vAlign w:val="bottom"/>
            <w:hideMark/>
          </w:tcPr>
          <w:p w14:paraId="35FEB49B"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8" w:space="0" w:color="auto"/>
              <w:left w:val="nil"/>
              <w:bottom w:val="single" w:sz="8" w:space="0" w:color="auto"/>
              <w:right w:val="single" w:sz="4" w:space="0" w:color="auto"/>
            </w:tcBorders>
            <w:noWrap/>
            <w:vAlign w:val="bottom"/>
            <w:hideMark/>
          </w:tcPr>
          <w:p w14:paraId="076373F5" w14:textId="31AD97C2" w:rsidR="00A46AAB" w:rsidRPr="00DA7337" w:rsidRDefault="00A46AAB" w:rsidP="00A46AAB">
            <w:pPr>
              <w:rPr>
                <w:color w:val="FF0000"/>
                <w:szCs w:val="24"/>
                <w:lang w:eastAsia="lt-LT"/>
              </w:rPr>
            </w:pPr>
          </w:p>
        </w:tc>
        <w:tc>
          <w:tcPr>
            <w:tcW w:w="1021" w:type="dxa"/>
            <w:tcBorders>
              <w:top w:val="single" w:sz="8" w:space="0" w:color="auto"/>
              <w:left w:val="nil"/>
              <w:bottom w:val="single" w:sz="8" w:space="0" w:color="auto"/>
              <w:right w:val="single" w:sz="8" w:space="0" w:color="auto"/>
            </w:tcBorders>
            <w:noWrap/>
            <w:vAlign w:val="bottom"/>
            <w:hideMark/>
          </w:tcPr>
          <w:p w14:paraId="0D6422B9" w14:textId="77777777" w:rsidR="00A46AAB" w:rsidRPr="00DA7337" w:rsidRDefault="00A46AAB" w:rsidP="00A46AAB">
            <w:pPr>
              <w:jc w:val="center"/>
              <w:rPr>
                <w:color w:val="FF0000"/>
                <w:szCs w:val="24"/>
                <w:lang w:eastAsia="lt-LT"/>
              </w:rPr>
            </w:pPr>
            <w:r w:rsidRPr="00DA7337">
              <w:rPr>
                <w:color w:val="FF0000"/>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5594C6D5" w14:textId="77777777" w:rsidR="00A46AAB" w:rsidRPr="00DA7337" w:rsidRDefault="00A46AAB" w:rsidP="00A46AAB">
            <w:pPr>
              <w:rPr>
                <w:color w:val="FF0000"/>
                <w:szCs w:val="24"/>
                <w:lang w:eastAsia="lt-LT"/>
              </w:rPr>
            </w:pPr>
            <w:r w:rsidRPr="00DA7337">
              <w:rPr>
                <w:color w:val="FF0000"/>
                <w:szCs w:val="24"/>
                <w:lang w:eastAsia="lt-LT"/>
              </w:rPr>
              <w:t xml:space="preserve">35 (1) </w:t>
            </w:r>
          </w:p>
        </w:tc>
        <w:tc>
          <w:tcPr>
            <w:tcW w:w="1021" w:type="dxa"/>
            <w:tcBorders>
              <w:top w:val="single" w:sz="8" w:space="0" w:color="auto"/>
              <w:left w:val="nil"/>
              <w:bottom w:val="single" w:sz="8" w:space="0" w:color="auto"/>
              <w:right w:val="single" w:sz="8" w:space="0" w:color="auto"/>
            </w:tcBorders>
            <w:noWrap/>
            <w:vAlign w:val="bottom"/>
            <w:hideMark/>
          </w:tcPr>
          <w:p w14:paraId="479CB8FD" w14:textId="77777777" w:rsidR="00A46AAB" w:rsidRPr="00DA7337" w:rsidRDefault="00A46AAB" w:rsidP="00A46AAB">
            <w:pPr>
              <w:rPr>
                <w:color w:val="FF0000"/>
                <w:szCs w:val="24"/>
                <w:lang w:eastAsia="lt-LT"/>
              </w:rPr>
            </w:pPr>
            <w:r w:rsidRPr="00DA7337">
              <w:rPr>
                <w:color w:val="FF0000"/>
                <w:szCs w:val="24"/>
                <w:lang w:eastAsia="lt-LT"/>
              </w:rPr>
              <w:t>*</w:t>
            </w:r>
          </w:p>
        </w:tc>
        <w:tc>
          <w:tcPr>
            <w:tcW w:w="1021" w:type="dxa"/>
            <w:tcBorders>
              <w:top w:val="nil"/>
              <w:left w:val="nil"/>
              <w:bottom w:val="nil"/>
              <w:right w:val="single" w:sz="8" w:space="0" w:color="auto"/>
            </w:tcBorders>
            <w:noWrap/>
            <w:vAlign w:val="bottom"/>
            <w:hideMark/>
          </w:tcPr>
          <w:p w14:paraId="6271930E" w14:textId="2018C60E" w:rsidR="00A46AAB" w:rsidRPr="00DA7337" w:rsidRDefault="007D4244" w:rsidP="00A46AAB">
            <w:pPr>
              <w:jc w:val="right"/>
              <w:rPr>
                <w:color w:val="FF0000"/>
                <w:szCs w:val="24"/>
                <w:lang w:eastAsia="lt-LT"/>
              </w:rPr>
            </w:pPr>
            <w:r>
              <w:rPr>
                <w:color w:val="FF0000"/>
                <w:szCs w:val="24"/>
                <w:lang w:eastAsia="lt-LT"/>
              </w:rPr>
              <w:t>70</w:t>
            </w:r>
          </w:p>
        </w:tc>
      </w:tr>
      <w:tr w:rsidR="00A46AAB" w:rsidRPr="00A46AAB" w14:paraId="6711ED0A" w14:textId="77777777" w:rsidTr="00DA7337">
        <w:trPr>
          <w:trHeight w:val="402"/>
        </w:trPr>
        <w:tc>
          <w:tcPr>
            <w:tcW w:w="5103" w:type="dxa"/>
            <w:tcBorders>
              <w:top w:val="single" w:sz="4" w:space="0" w:color="auto"/>
              <w:left w:val="single" w:sz="4" w:space="0" w:color="auto"/>
              <w:bottom w:val="single" w:sz="4" w:space="0" w:color="auto"/>
              <w:right w:val="nil"/>
            </w:tcBorders>
            <w:noWrap/>
            <w:vAlign w:val="bottom"/>
            <w:hideMark/>
          </w:tcPr>
          <w:p w14:paraId="7D5C9B4E" w14:textId="77777777" w:rsidR="00A46AAB" w:rsidRPr="00DA7337" w:rsidRDefault="00A46AAB" w:rsidP="00A46AAB">
            <w:pPr>
              <w:rPr>
                <w:b/>
                <w:bCs/>
                <w:szCs w:val="24"/>
                <w:lang w:eastAsia="lt-LT"/>
              </w:rPr>
            </w:pPr>
            <w:r w:rsidRPr="00DA7337">
              <w:rPr>
                <w:b/>
                <w:bCs/>
                <w:szCs w:val="24"/>
                <w:lang w:eastAsia="lt-LT"/>
              </w:rPr>
              <w:t>Kalbinis ugdymas:</w:t>
            </w:r>
          </w:p>
        </w:tc>
        <w:tc>
          <w:tcPr>
            <w:tcW w:w="1021" w:type="dxa"/>
            <w:tcBorders>
              <w:top w:val="nil"/>
              <w:left w:val="nil"/>
              <w:bottom w:val="single" w:sz="4" w:space="0" w:color="auto"/>
              <w:right w:val="nil"/>
            </w:tcBorders>
            <w:noWrap/>
            <w:vAlign w:val="bottom"/>
            <w:hideMark/>
          </w:tcPr>
          <w:p w14:paraId="64BEEED4"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0BDD1FA6"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3D13D49C"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3CD02C14"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1937D914"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0E8F97A1"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35B8BA47"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nil"/>
              <w:left w:val="nil"/>
              <w:bottom w:val="single" w:sz="4" w:space="0" w:color="auto"/>
              <w:right w:val="nil"/>
            </w:tcBorders>
            <w:noWrap/>
            <w:vAlign w:val="bottom"/>
            <w:hideMark/>
          </w:tcPr>
          <w:p w14:paraId="0ACF17E1"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single" w:sz="4" w:space="0" w:color="auto"/>
              <w:left w:val="nil"/>
              <w:bottom w:val="single" w:sz="4" w:space="0" w:color="auto"/>
              <w:right w:val="single" w:sz="4" w:space="0" w:color="auto"/>
            </w:tcBorders>
            <w:noWrap/>
            <w:vAlign w:val="bottom"/>
            <w:hideMark/>
          </w:tcPr>
          <w:p w14:paraId="45D3BD4C" w14:textId="77777777" w:rsidR="00A46AAB" w:rsidRPr="00DA7337" w:rsidRDefault="00A46AAB" w:rsidP="00A46AAB">
            <w:pPr>
              <w:jc w:val="right"/>
              <w:rPr>
                <w:szCs w:val="24"/>
                <w:lang w:eastAsia="lt-LT"/>
              </w:rPr>
            </w:pPr>
            <w:r w:rsidRPr="00DA7337">
              <w:rPr>
                <w:szCs w:val="24"/>
                <w:lang w:eastAsia="lt-LT"/>
              </w:rPr>
              <w:t>0</w:t>
            </w:r>
          </w:p>
        </w:tc>
      </w:tr>
      <w:tr w:rsidR="00A46AAB" w:rsidRPr="00A46AAB" w14:paraId="14E46EE5" w14:textId="77777777" w:rsidTr="00DA7337">
        <w:trPr>
          <w:trHeight w:val="402"/>
        </w:trPr>
        <w:tc>
          <w:tcPr>
            <w:tcW w:w="5103" w:type="dxa"/>
            <w:tcBorders>
              <w:top w:val="nil"/>
              <w:left w:val="single" w:sz="8" w:space="0" w:color="auto"/>
              <w:bottom w:val="single" w:sz="4" w:space="0" w:color="auto"/>
              <w:right w:val="single" w:sz="8" w:space="0" w:color="auto"/>
            </w:tcBorders>
            <w:noWrap/>
            <w:vAlign w:val="bottom"/>
            <w:hideMark/>
          </w:tcPr>
          <w:p w14:paraId="35BF9012" w14:textId="77777777" w:rsidR="00A46AAB" w:rsidRPr="00DA7337" w:rsidRDefault="00A46AAB" w:rsidP="00A46AAB">
            <w:pPr>
              <w:rPr>
                <w:szCs w:val="24"/>
                <w:lang w:eastAsia="lt-LT"/>
              </w:rPr>
            </w:pPr>
            <w:r w:rsidRPr="00DA7337">
              <w:rPr>
                <w:szCs w:val="24"/>
                <w:lang w:eastAsia="lt-LT"/>
              </w:rPr>
              <w:t>Lietuvių kalba ir literatūra</w:t>
            </w:r>
          </w:p>
        </w:tc>
        <w:tc>
          <w:tcPr>
            <w:tcW w:w="1021" w:type="dxa"/>
            <w:tcBorders>
              <w:top w:val="nil"/>
              <w:left w:val="nil"/>
              <w:bottom w:val="single" w:sz="4" w:space="0" w:color="auto"/>
              <w:right w:val="single" w:sz="4" w:space="0" w:color="auto"/>
            </w:tcBorders>
            <w:noWrap/>
            <w:vAlign w:val="bottom"/>
            <w:hideMark/>
          </w:tcPr>
          <w:p w14:paraId="1106CA8C" w14:textId="77777777" w:rsidR="00A46AAB" w:rsidRPr="00DA7337" w:rsidRDefault="00A46AAB" w:rsidP="00A46AAB">
            <w:pPr>
              <w:rPr>
                <w:szCs w:val="24"/>
                <w:lang w:eastAsia="lt-LT"/>
              </w:rPr>
            </w:pPr>
            <w:r w:rsidRPr="00DA7337">
              <w:rPr>
                <w:szCs w:val="24"/>
                <w:lang w:eastAsia="lt-LT"/>
              </w:rPr>
              <w:t>280 (8)</w:t>
            </w:r>
          </w:p>
        </w:tc>
        <w:tc>
          <w:tcPr>
            <w:tcW w:w="1021" w:type="dxa"/>
            <w:tcBorders>
              <w:top w:val="nil"/>
              <w:left w:val="nil"/>
              <w:bottom w:val="single" w:sz="4" w:space="0" w:color="auto"/>
              <w:right w:val="single" w:sz="4" w:space="0" w:color="auto"/>
            </w:tcBorders>
            <w:noWrap/>
            <w:vAlign w:val="bottom"/>
            <w:hideMark/>
          </w:tcPr>
          <w:p w14:paraId="4C9525B0" w14:textId="77777777" w:rsidR="00A46AAB" w:rsidRPr="00DA7337" w:rsidRDefault="00A46AAB" w:rsidP="00A46AAB">
            <w:pPr>
              <w:rPr>
                <w:szCs w:val="24"/>
                <w:lang w:eastAsia="lt-LT"/>
              </w:rPr>
            </w:pPr>
            <w:r w:rsidRPr="00DA7337">
              <w:rPr>
                <w:szCs w:val="24"/>
                <w:lang w:eastAsia="lt-LT"/>
              </w:rPr>
              <w:t>280 (8)</w:t>
            </w:r>
          </w:p>
        </w:tc>
        <w:tc>
          <w:tcPr>
            <w:tcW w:w="1021" w:type="dxa"/>
            <w:tcBorders>
              <w:top w:val="nil"/>
              <w:left w:val="nil"/>
              <w:bottom w:val="single" w:sz="4" w:space="0" w:color="auto"/>
              <w:right w:val="single" w:sz="4" w:space="0" w:color="auto"/>
            </w:tcBorders>
            <w:noWrap/>
            <w:vAlign w:val="bottom"/>
            <w:hideMark/>
          </w:tcPr>
          <w:p w14:paraId="10D3C00F" w14:textId="77777777" w:rsidR="00A46AAB" w:rsidRPr="00DA7337" w:rsidRDefault="00A46AAB" w:rsidP="00A46AAB">
            <w:pPr>
              <w:rPr>
                <w:szCs w:val="24"/>
                <w:lang w:eastAsia="lt-LT"/>
              </w:rPr>
            </w:pPr>
            <w:r w:rsidRPr="00DA7337">
              <w:rPr>
                <w:szCs w:val="24"/>
                <w:lang w:eastAsia="lt-LT"/>
              </w:rPr>
              <w:t>245 (7)</w:t>
            </w:r>
          </w:p>
        </w:tc>
        <w:tc>
          <w:tcPr>
            <w:tcW w:w="1021" w:type="dxa"/>
            <w:tcBorders>
              <w:top w:val="nil"/>
              <w:left w:val="nil"/>
              <w:bottom w:val="single" w:sz="4" w:space="0" w:color="auto"/>
              <w:right w:val="single" w:sz="4" w:space="0" w:color="auto"/>
            </w:tcBorders>
            <w:noWrap/>
            <w:vAlign w:val="bottom"/>
            <w:hideMark/>
          </w:tcPr>
          <w:p w14:paraId="267BC13D" w14:textId="77777777" w:rsidR="00A46AAB" w:rsidRPr="00DA7337" w:rsidRDefault="00A46AAB" w:rsidP="00A46AAB">
            <w:pPr>
              <w:rPr>
                <w:szCs w:val="24"/>
                <w:lang w:eastAsia="lt-LT"/>
              </w:rPr>
            </w:pPr>
            <w:r w:rsidRPr="00DA7337">
              <w:rPr>
                <w:szCs w:val="24"/>
                <w:lang w:eastAsia="lt-LT"/>
              </w:rPr>
              <w:t>245 (7)</w:t>
            </w:r>
          </w:p>
        </w:tc>
        <w:tc>
          <w:tcPr>
            <w:tcW w:w="1021" w:type="dxa"/>
            <w:tcBorders>
              <w:top w:val="nil"/>
              <w:left w:val="nil"/>
              <w:bottom w:val="single" w:sz="4" w:space="0" w:color="auto"/>
              <w:right w:val="single" w:sz="4" w:space="0" w:color="auto"/>
            </w:tcBorders>
            <w:noWrap/>
            <w:vAlign w:val="bottom"/>
            <w:hideMark/>
          </w:tcPr>
          <w:p w14:paraId="74B10711" w14:textId="77777777" w:rsidR="00A46AAB" w:rsidRPr="00DA7337" w:rsidRDefault="00A46AAB" w:rsidP="00A46AAB">
            <w:pPr>
              <w:rPr>
                <w:szCs w:val="24"/>
                <w:lang w:eastAsia="lt-LT"/>
              </w:rPr>
            </w:pPr>
            <w:r w:rsidRPr="00DA7337">
              <w:rPr>
                <w:szCs w:val="24"/>
                <w:lang w:eastAsia="lt-LT"/>
              </w:rPr>
              <w:t>245 (7)</w:t>
            </w:r>
          </w:p>
        </w:tc>
        <w:tc>
          <w:tcPr>
            <w:tcW w:w="1021" w:type="dxa"/>
            <w:tcBorders>
              <w:top w:val="nil"/>
              <w:left w:val="nil"/>
              <w:bottom w:val="single" w:sz="4" w:space="0" w:color="auto"/>
              <w:right w:val="single" w:sz="4" w:space="0" w:color="auto"/>
            </w:tcBorders>
            <w:noWrap/>
            <w:vAlign w:val="bottom"/>
            <w:hideMark/>
          </w:tcPr>
          <w:p w14:paraId="46690313" w14:textId="77777777" w:rsidR="00A46AAB" w:rsidRPr="00DA7337" w:rsidRDefault="00A46AAB" w:rsidP="00A46AAB">
            <w:pPr>
              <w:rPr>
                <w:szCs w:val="24"/>
                <w:lang w:eastAsia="lt-LT"/>
              </w:rPr>
            </w:pPr>
            <w:r w:rsidRPr="00DA7337">
              <w:rPr>
                <w:szCs w:val="24"/>
                <w:lang w:eastAsia="lt-LT"/>
              </w:rPr>
              <w:t>245 (7)</w:t>
            </w:r>
          </w:p>
        </w:tc>
        <w:tc>
          <w:tcPr>
            <w:tcW w:w="1021" w:type="dxa"/>
            <w:tcBorders>
              <w:top w:val="nil"/>
              <w:left w:val="nil"/>
              <w:bottom w:val="single" w:sz="4" w:space="0" w:color="auto"/>
              <w:right w:val="single" w:sz="4" w:space="0" w:color="auto"/>
            </w:tcBorders>
            <w:noWrap/>
            <w:vAlign w:val="bottom"/>
            <w:hideMark/>
          </w:tcPr>
          <w:p w14:paraId="45A7B8F5" w14:textId="77777777" w:rsidR="00A46AAB" w:rsidRPr="00DA7337" w:rsidRDefault="00A46AAB" w:rsidP="00A46AAB">
            <w:pPr>
              <w:rPr>
                <w:szCs w:val="24"/>
                <w:lang w:eastAsia="lt-LT"/>
              </w:rPr>
            </w:pPr>
            <w:r w:rsidRPr="00DA7337">
              <w:rPr>
                <w:szCs w:val="24"/>
                <w:lang w:eastAsia="lt-LT"/>
              </w:rPr>
              <w:t>245 (7)</w:t>
            </w:r>
          </w:p>
        </w:tc>
        <w:tc>
          <w:tcPr>
            <w:tcW w:w="1021" w:type="dxa"/>
            <w:tcBorders>
              <w:top w:val="nil"/>
              <w:left w:val="nil"/>
              <w:bottom w:val="single" w:sz="4" w:space="0" w:color="auto"/>
              <w:right w:val="nil"/>
            </w:tcBorders>
            <w:noWrap/>
            <w:vAlign w:val="bottom"/>
            <w:hideMark/>
          </w:tcPr>
          <w:p w14:paraId="4E6F6CAA" w14:textId="77777777" w:rsidR="00A46AAB" w:rsidRPr="00DA7337" w:rsidRDefault="00A46AAB" w:rsidP="00A46AAB">
            <w:pPr>
              <w:rPr>
                <w:szCs w:val="24"/>
                <w:lang w:eastAsia="lt-LT"/>
              </w:rPr>
            </w:pPr>
            <w:r w:rsidRPr="00DA7337">
              <w:rPr>
                <w:szCs w:val="24"/>
                <w:lang w:eastAsia="lt-LT"/>
              </w:rPr>
              <w:t>245 (7)</w:t>
            </w:r>
          </w:p>
        </w:tc>
        <w:tc>
          <w:tcPr>
            <w:tcW w:w="1021" w:type="dxa"/>
            <w:tcBorders>
              <w:top w:val="nil"/>
              <w:left w:val="single" w:sz="8" w:space="0" w:color="auto"/>
              <w:bottom w:val="single" w:sz="4" w:space="0" w:color="auto"/>
              <w:right w:val="single" w:sz="8" w:space="0" w:color="auto"/>
            </w:tcBorders>
            <w:noWrap/>
            <w:vAlign w:val="bottom"/>
            <w:hideMark/>
          </w:tcPr>
          <w:p w14:paraId="23A8918C" w14:textId="77777777" w:rsidR="00A46AAB" w:rsidRPr="00DA7337" w:rsidRDefault="00A46AAB" w:rsidP="00A46AAB">
            <w:pPr>
              <w:jc w:val="right"/>
              <w:rPr>
                <w:szCs w:val="24"/>
                <w:lang w:eastAsia="lt-LT"/>
              </w:rPr>
            </w:pPr>
            <w:r w:rsidRPr="00DA7337">
              <w:rPr>
                <w:szCs w:val="24"/>
                <w:lang w:eastAsia="lt-LT"/>
              </w:rPr>
              <w:t>2030</w:t>
            </w:r>
          </w:p>
        </w:tc>
      </w:tr>
      <w:tr w:rsidR="00A46AAB" w:rsidRPr="00A46AAB" w14:paraId="6F5EAFA4" w14:textId="77777777" w:rsidTr="00DA7337">
        <w:trPr>
          <w:trHeight w:val="402"/>
        </w:trPr>
        <w:tc>
          <w:tcPr>
            <w:tcW w:w="5103" w:type="dxa"/>
            <w:tcBorders>
              <w:top w:val="nil"/>
              <w:left w:val="single" w:sz="8" w:space="0" w:color="auto"/>
              <w:bottom w:val="nil"/>
              <w:right w:val="single" w:sz="8" w:space="0" w:color="auto"/>
            </w:tcBorders>
            <w:noWrap/>
            <w:vAlign w:val="bottom"/>
            <w:hideMark/>
          </w:tcPr>
          <w:p w14:paraId="1A7F022A" w14:textId="77777777" w:rsidR="00A46AAB" w:rsidRPr="00DA7337" w:rsidRDefault="00A46AAB" w:rsidP="00A46AAB">
            <w:pPr>
              <w:rPr>
                <w:szCs w:val="24"/>
                <w:lang w:eastAsia="lt-LT"/>
              </w:rPr>
            </w:pPr>
            <w:r w:rsidRPr="00DA7337">
              <w:rPr>
                <w:szCs w:val="24"/>
                <w:lang w:eastAsia="lt-LT"/>
              </w:rPr>
              <w:t xml:space="preserve">Užsienio kalba (pirmoji, anglų ) </w:t>
            </w:r>
          </w:p>
        </w:tc>
        <w:tc>
          <w:tcPr>
            <w:tcW w:w="1021" w:type="dxa"/>
            <w:tcBorders>
              <w:top w:val="nil"/>
              <w:left w:val="nil"/>
              <w:bottom w:val="nil"/>
              <w:right w:val="single" w:sz="4" w:space="0" w:color="auto"/>
            </w:tcBorders>
            <w:noWrap/>
            <w:vAlign w:val="bottom"/>
            <w:hideMark/>
          </w:tcPr>
          <w:p w14:paraId="1582B6DD" w14:textId="77777777" w:rsidR="00A46AAB" w:rsidRPr="00DA7337" w:rsidRDefault="00A46AAB" w:rsidP="00A46AAB">
            <w:pPr>
              <w:rPr>
                <w:szCs w:val="24"/>
                <w:lang w:eastAsia="lt-LT"/>
              </w:rPr>
            </w:pPr>
            <w:r w:rsidRPr="00DA7337">
              <w:rPr>
                <w:szCs w:val="24"/>
                <w:lang w:eastAsia="lt-LT"/>
              </w:rPr>
              <w:t> </w:t>
            </w:r>
          </w:p>
        </w:tc>
        <w:tc>
          <w:tcPr>
            <w:tcW w:w="1021" w:type="dxa"/>
            <w:tcBorders>
              <w:top w:val="nil"/>
              <w:left w:val="nil"/>
              <w:bottom w:val="nil"/>
              <w:right w:val="single" w:sz="4" w:space="0" w:color="auto"/>
            </w:tcBorders>
            <w:noWrap/>
            <w:vAlign w:val="bottom"/>
            <w:hideMark/>
          </w:tcPr>
          <w:p w14:paraId="52ADF933" w14:textId="77777777" w:rsidR="00A46AAB" w:rsidRPr="00DA7337" w:rsidRDefault="00A46AAB" w:rsidP="00A46AAB">
            <w:pPr>
              <w:rPr>
                <w:szCs w:val="24"/>
                <w:lang w:eastAsia="lt-LT"/>
              </w:rPr>
            </w:pPr>
            <w:r w:rsidRPr="00DA7337">
              <w:rPr>
                <w:szCs w:val="24"/>
                <w:lang w:eastAsia="lt-LT"/>
              </w:rPr>
              <w:t> </w:t>
            </w:r>
          </w:p>
        </w:tc>
        <w:tc>
          <w:tcPr>
            <w:tcW w:w="1021" w:type="dxa"/>
            <w:tcBorders>
              <w:top w:val="nil"/>
              <w:left w:val="nil"/>
              <w:bottom w:val="nil"/>
              <w:right w:val="single" w:sz="4" w:space="0" w:color="auto"/>
            </w:tcBorders>
            <w:noWrap/>
            <w:vAlign w:val="bottom"/>
            <w:hideMark/>
          </w:tcPr>
          <w:p w14:paraId="773E0D37"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nil"/>
              <w:right w:val="single" w:sz="4" w:space="0" w:color="auto"/>
            </w:tcBorders>
            <w:noWrap/>
            <w:vAlign w:val="bottom"/>
            <w:hideMark/>
          </w:tcPr>
          <w:p w14:paraId="228DE234"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nil"/>
              <w:right w:val="single" w:sz="4" w:space="0" w:color="auto"/>
            </w:tcBorders>
            <w:noWrap/>
            <w:vAlign w:val="bottom"/>
            <w:hideMark/>
          </w:tcPr>
          <w:p w14:paraId="382BBC08"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nil"/>
              <w:right w:val="single" w:sz="4" w:space="0" w:color="auto"/>
            </w:tcBorders>
            <w:noWrap/>
            <w:vAlign w:val="bottom"/>
            <w:hideMark/>
          </w:tcPr>
          <w:p w14:paraId="00D96244"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nil"/>
              <w:right w:val="single" w:sz="4" w:space="0" w:color="auto"/>
            </w:tcBorders>
            <w:noWrap/>
            <w:vAlign w:val="bottom"/>
            <w:hideMark/>
          </w:tcPr>
          <w:p w14:paraId="2E9B78A3"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nil"/>
              <w:right w:val="nil"/>
            </w:tcBorders>
            <w:noWrap/>
            <w:vAlign w:val="bottom"/>
            <w:hideMark/>
          </w:tcPr>
          <w:p w14:paraId="1D6FC5F5"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single" w:sz="8" w:space="0" w:color="auto"/>
              <w:bottom w:val="nil"/>
              <w:right w:val="single" w:sz="8" w:space="0" w:color="auto"/>
            </w:tcBorders>
            <w:noWrap/>
            <w:vAlign w:val="bottom"/>
            <w:hideMark/>
          </w:tcPr>
          <w:p w14:paraId="640A0495" w14:textId="77777777" w:rsidR="00A46AAB" w:rsidRPr="00DA7337" w:rsidRDefault="00A46AAB" w:rsidP="00A46AAB">
            <w:pPr>
              <w:jc w:val="right"/>
              <w:rPr>
                <w:szCs w:val="24"/>
                <w:lang w:eastAsia="lt-LT"/>
              </w:rPr>
            </w:pPr>
            <w:r w:rsidRPr="00DA7337">
              <w:rPr>
                <w:szCs w:val="24"/>
                <w:lang w:eastAsia="lt-LT"/>
              </w:rPr>
              <w:t>420</w:t>
            </w:r>
          </w:p>
        </w:tc>
      </w:tr>
      <w:tr w:rsidR="00A46AAB" w:rsidRPr="00A46AAB" w14:paraId="1270EFD8" w14:textId="77777777" w:rsidTr="00DA7337">
        <w:trPr>
          <w:trHeight w:val="402"/>
        </w:trPr>
        <w:tc>
          <w:tcPr>
            <w:tcW w:w="5103" w:type="dxa"/>
            <w:tcBorders>
              <w:top w:val="single" w:sz="4" w:space="0" w:color="auto"/>
              <w:left w:val="single" w:sz="4" w:space="0" w:color="auto"/>
              <w:bottom w:val="single" w:sz="4" w:space="0" w:color="auto"/>
              <w:right w:val="nil"/>
            </w:tcBorders>
            <w:noWrap/>
            <w:vAlign w:val="bottom"/>
            <w:hideMark/>
          </w:tcPr>
          <w:p w14:paraId="1E851121" w14:textId="77777777" w:rsidR="00A46AAB" w:rsidRPr="00DA7337" w:rsidRDefault="00A46AAB" w:rsidP="00A46AAB">
            <w:pPr>
              <w:rPr>
                <w:b/>
                <w:bCs/>
                <w:szCs w:val="24"/>
                <w:lang w:eastAsia="lt-LT"/>
              </w:rPr>
            </w:pPr>
            <w:r w:rsidRPr="00DA7337">
              <w:rPr>
                <w:b/>
                <w:bCs/>
                <w:szCs w:val="24"/>
                <w:lang w:eastAsia="lt-LT"/>
              </w:rPr>
              <w:t>Visuomeninis ugdymas</w:t>
            </w:r>
          </w:p>
        </w:tc>
        <w:tc>
          <w:tcPr>
            <w:tcW w:w="1021" w:type="dxa"/>
            <w:tcBorders>
              <w:top w:val="single" w:sz="4" w:space="0" w:color="auto"/>
              <w:left w:val="nil"/>
              <w:bottom w:val="single" w:sz="4" w:space="0" w:color="auto"/>
              <w:right w:val="nil"/>
            </w:tcBorders>
            <w:noWrap/>
            <w:vAlign w:val="bottom"/>
            <w:hideMark/>
          </w:tcPr>
          <w:p w14:paraId="71EEDDDA"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73C1DD3E"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nil"/>
            </w:tcBorders>
            <w:noWrap/>
            <w:vAlign w:val="bottom"/>
            <w:hideMark/>
          </w:tcPr>
          <w:p w14:paraId="6F5186D6"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nil"/>
            </w:tcBorders>
            <w:noWrap/>
            <w:vAlign w:val="bottom"/>
            <w:hideMark/>
          </w:tcPr>
          <w:p w14:paraId="25AEAE90"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nil"/>
            </w:tcBorders>
            <w:noWrap/>
            <w:vAlign w:val="bottom"/>
            <w:hideMark/>
          </w:tcPr>
          <w:p w14:paraId="396B96AA"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nil"/>
            </w:tcBorders>
            <w:noWrap/>
            <w:vAlign w:val="bottom"/>
            <w:hideMark/>
          </w:tcPr>
          <w:p w14:paraId="6F7FD51E"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nil"/>
            </w:tcBorders>
            <w:noWrap/>
            <w:vAlign w:val="bottom"/>
            <w:hideMark/>
          </w:tcPr>
          <w:p w14:paraId="161FC62E"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nil"/>
            </w:tcBorders>
            <w:noWrap/>
            <w:vAlign w:val="bottom"/>
            <w:hideMark/>
          </w:tcPr>
          <w:p w14:paraId="5C0283F0" w14:textId="77777777" w:rsidR="00A46AAB" w:rsidRPr="00DA7337" w:rsidRDefault="00A46AAB" w:rsidP="00A46AAB">
            <w:pPr>
              <w:jc w:val="center"/>
              <w:rPr>
                <w:color w:val="FF0000"/>
                <w:szCs w:val="24"/>
                <w:lang w:eastAsia="lt-LT"/>
              </w:rPr>
            </w:pPr>
            <w:r w:rsidRPr="00DA7337">
              <w:rPr>
                <w:color w:val="FF0000"/>
                <w:szCs w:val="24"/>
                <w:lang w:eastAsia="lt-LT"/>
              </w:rPr>
              <w:t> </w:t>
            </w:r>
          </w:p>
        </w:tc>
        <w:tc>
          <w:tcPr>
            <w:tcW w:w="1021" w:type="dxa"/>
            <w:tcBorders>
              <w:top w:val="single" w:sz="4" w:space="0" w:color="auto"/>
              <w:left w:val="nil"/>
              <w:bottom w:val="single" w:sz="4" w:space="0" w:color="auto"/>
              <w:right w:val="single" w:sz="4" w:space="0" w:color="auto"/>
            </w:tcBorders>
            <w:noWrap/>
            <w:vAlign w:val="bottom"/>
            <w:hideMark/>
          </w:tcPr>
          <w:p w14:paraId="678C74FD" w14:textId="77777777" w:rsidR="00A46AAB" w:rsidRPr="00DA7337" w:rsidRDefault="00A46AAB" w:rsidP="00A46AAB">
            <w:pPr>
              <w:jc w:val="right"/>
              <w:rPr>
                <w:szCs w:val="24"/>
                <w:lang w:eastAsia="lt-LT"/>
              </w:rPr>
            </w:pPr>
            <w:r w:rsidRPr="00DA7337">
              <w:rPr>
                <w:szCs w:val="24"/>
                <w:lang w:eastAsia="lt-LT"/>
              </w:rPr>
              <w:t>0</w:t>
            </w:r>
          </w:p>
        </w:tc>
      </w:tr>
      <w:tr w:rsidR="00A46AAB" w:rsidRPr="00A46AAB" w14:paraId="3BC34A42" w14:textId="77777777" w:rsidTr="00DA7337">
        <w:trPr>
          <w:trHeight w:val="402"/>
        </w:trPr>
        <w:tc>
          <w:tcPr>
            <w:tcW w:w="5103" w:type="dxa"/>
            <w:tcBorders>
              <w:top w:val="nil"/>
              <w:left w:val="single" w:sz="8" w:space="0" w:color="auto"/>
              <w:bottom w:val="nil"/>
              <w:right w:val="single" w:sz="8" w:space="0" w:color="auto"/>
            </w:tcBorders>
            <w:noWrap/>
            <w:vAlign w:val="bottom"/>
            <w:hideMark/>
          </w:tcPr>
          <w:p w14:paraId="11ADF475" w14:textId="77777777" w:rsidR="00A46AAB" w:rsidRPr="00DA7337" w:rsidRDefault="00A46AAB" w:rsidP="00A46AAB">
            <w:pPr>
              <w:rPr>
                <w:szCs w:val="24"/>
                <w:lang w:eastAsia="lt-LT"/>
              </w:rPr>
            </w:pPr>
            <w:r w:rsidRPr="00DA7337">
              <w:rPr>
                <w:szCs w:val="24"/>
                <w:lang w:eastAsia="lt-LT"/>
              </w:rPr>
              <w:t>Visuomeninis ugdymas</w:t>
            </w:r>
          </w:p>
        </w:tc>
        <w:tc>
          <w:tcPr>
            <w:tcW w:w="1021" w:type="dxa"/>
            <w:tcBorders>
              <w:top w:val="nil"/>
              <w:left w:val="nil"/>
              <w:bottom w:val="nil"/>
              <w:right w:val="single" w:sz="4" w:space="0" w:color="auto"/>
            </w:tcBorders>
            <w:noWrap/>
            <w:vAlign w:val="bottom"/>
            <w:hideMark/>
          </w:tcPr>
          <w:p w14:paraId="5987EED0"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4EE19840"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4" w:space="0" w:color="auto"/>
            </w:tcBorders>
            <w:noWrap/>
            <w:vAlign w:val="bottom"/>
            <w:hideMark/>
          </w:tcPr>
          <w:p w14:paraId="3F9A9E4D"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29B7BBA7"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08A6BAA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7F5463D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4" w:space="0" w:color="auto"/>
            </w:tcBorders>
            <w:noWrap/>
            <w:vAlign w:val="bottom"/>
            <w:hideMark/>
          </w:tcPr>
          <w:p w14:paraId="63877657"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nil"/>
            </w:tcBorders>
            <w:noWrap/>
            <w:vAlign w:val="bottom"/>
            <w:hideMark/>
          </w:tcPr>
          <w:p w14:paraId="5ED3C0D8"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8" w:space="0" w:color="auto"/>
            </w:tcBorders>
            <w:noWrap/>
            <w:vAlign w:val="bottom"/>
            <w:hideMark/>
          </w:tcPr>
          <w:p w14:paraId="7C9A051E" w14:textId="77777777" w:rsidR="00A46AAB" w:rsidRPr="00DA7337" w:rsidRDefault="00A46AAB" w:rsidP="00A46AAB">
            <w:pPr>
              <w:jc w:val="right"/>
              <w:rPr>
                <w:szCs w:val="24"/>
                <w:lang w:eastAsia="lt-LT"/>
              </w:rPr>
            </w:pPr>
            <w:r w:rsidRPr="00DA7337">
              <w:rPr>
                <w:szCs w:val="24"/>
                <w:lang w:eastAsia="lt-LT"/>
              </w:rPr>
              <w:t>280</w:t>
            </w:r>
          </w:p>
        </w:tc>
      </w:tr>
      <w:tr w:rsidR="00A46AAB" w:rsidRPr="00A46AAB" w14:paraId="59FEB58F" w14:textId="77777777" w:rsidTr="00DA7337">
        <w:trPr>
          <w:trHeight w:val="420"/>
        </w:trPr>
        <w:tc>
          <w:tcPr>
            <w:tcW w:w="1021" w:type="dxa"/>
            <w:gridSpan w:val="5"/>
            <w:tcBorders>
              <w:top w:val="single" w:sz="4" w:space="0" w:color="auto"/>
              <w:left w:val="single" w:sz="4" w:space="0" w:color="auto"/>
              <w:bottom w:val="single" w:sz="4" w:space="0" w:color="auto"/>
              <w:right w:val="nil"/>
            </w:tcBorders>
            <w:noWrap/>
            <w:vAlign w:val="bottom"/>
            <w:hideMark/>
          </w:tcPr>
          <w:p w14:paraId="4E049147" w14:textId="77777777" w:rsidR="00A46AAB" w:rsidRPr="00DA7337" w:rsidRDefault="00A46AAB" w:rsidP="00A46AAB">
            <w:pPr>
              <w:rPr>
                <w:b/>
                <w:bCs/>
                <w:szCs w:val="24"/>
                <w:lang w:eastAsia="lt-LT"/>
              </w:rPr>
            </w:pPr>
            <w:r w:rsidRPr="00DA7337">
              <w:rPr>
                <w:b/>
                <w:bCs/>
                <w:szCs w:val="24"/>
                <w:lang w:eastAsia="lt-LT"/>
              </w:rPr>
              <w:t>Matematinis, gamtamokslinis ir technologinis ugdymas</w:t>
            </w:r>
          </w:p>
        </w:tc>
        <w:tc>
          <w:tcPr>
            <w:tcW w:w="1021" w:type="dxa"/>
            <w:tcBorders>
              <w:top w:val="single" w:sz="4" w:space="0" w:color="auto"/>
              <w:left w:val="nil"/>
              <w:bottom w:val="single" w:sz="4" w:space="0" w:color="auto"/>
              <w:right w:val="nil"/>
            </w:tcBorders>
            <w:noWrap/>
            <w:vAlign w:val="bottom"/>
            <w:hideMark/>
          </w:tcPr>
          <w:p w14:paraId="20463FB0"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206162F"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7E8DDB58"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2324A9BE" w14:textId="77777777" w:rsidR="00A46AAB" w:rsidRPr="00DA7337" w:rsidRDefault="00A46AAB" w:rsidP="00A46AAB">
            <w:pPr>
              <w:jc w:val="center"/>
              <w:rPr>
                <w:szCs w:val="24"/>
                <w:lang w:eastAsia="lt-LT"/>
              </w:rPr>
            </w:pPr>
            <w:r w:rsidRPr="00DA7337">
              <w:rPr>
                <w:szCs w:val="24"/>
                <w:lang w:eastAsia="lt-LT"/>
              </w:rPr>
              <w:t> </w:t>
            </w:r>
          </w:p>
        </w:tc>
        <w:tc>
          <w:tcPr>
            <w:tcW w:w="1021" w:type="dxa"/>
            <w:tcBorders>
              <w:top w:val="single" w:sz="4" w:space="0" w:color="auto"/>
              <w:left w:val="nil"/>
              <w:bottom w:val="single" w:sz="4" w:space="0" w:color="auto"/>
              <w:right w:val="single" w:sz="4" w:space="0" w:color="auto"/>
            </w:tcBorders>
            <w:noWrap/>
            <w:vAlign w:val="bottom"/>
            <w:hideMark/>
          </w:tcPr>
          <w:p w14:paraId="5090B1B8" w14:textId="77777777" w:rsidR="00A46AAB" w:rsidRPr="00DA7337" w:rsidRDefault="00A46AAB" w:rsidP="00A46AAB">
            <w:pPr>
              <w:jc w:val="right"/>
              <w:rPr>
                <w:szCs w:val="24"/>
                <w:lang w:eastAsia="lt-LT"/>
              </w:rPr>
            </w:pPr>
            <w:r w:rsidRPr="00DA7337">
              <w:rPr>
                <w:szCs w:val="24"/>
                <w:lang w:eastAsia="lt-LT"/>
              </w:rPr>
              <w:t>0</w:t>
            </w:r>
          </w:p>
        </w:tc>
      </w:tr>
      <w:tr w:rsidR="00A46AAB" w:rsidRPr="00A46AAB" w14:paraId="5F8F5E10" w14:textId="77777777" w:rsidTr="00DA7337">
        <w:trPr>
          <w:trHeight w:val="402"/>
        </w:trPr>
        <w:tc>
          <w:tcPr>
            <w:tcW w:w="5103" w:type="dxa"/>
            <w:tcBorders>
              <w:top w:val="nil"/>
              <w:left w:val="single" w:sz="8" w:space="0" w:color="auto"/>
              <w:bottom w:val="single" w:sz="4" w:space="0" w:color="auto"/>
              <w:right w:val="single" w:sz="8" w:space="0" w:color="auto"/>
            </w:tcBorders>
            <w:noWrap/>
            <w:vAlign w:val="bottom"/>
            <w:hideMark/>
          </w:tcPr>
          <w:p w14:paraId="1B88275D" w14:textId="77777777" w:rsidR="00A46AAB" w:rsidRPr="00DA7337" w:rsidRDefault="00A46AAB" w:rsidP="00A46AAB">
            <w:pPr>
              <w:rPr>
                <w:szCs w:val="24"/>
                <w:lang w:eastAsia="lt-LT"/>
              </w:rPr>
            </w:pPr>
            <w:r w:rsidRPr="00DA7337">
              <w:rPr>
                <w:szCs w:val="24"/>
                <w:lang w:eastAsia="lt-LT"/>
              </w:rPr>
              <w:t>Gamtos mokslai</w:t>
            </w:r>
          </w:p>
        </w:tc>
        <w:tc>
          <w:tcPr>
            <w:tcW w:w="1021" w:type="dxa"/>
            <w:tcBorders>
              <w:top w:val="nil"/>
              <w:left w:val="nil"/>
              <w:bottom w:val="single" w:sz="4" w:space="0" w:color="auto"/>
              <w:right w:val="single" w:sz="4" w:space="0" w:color="auto"/>
            </w:tcBorders>
            <w:noWrap/>
            <w:vAlign w:val="bottom"/>
            <w:hideMark/>
          </w:tcPr>
          <w:p w14:paraId="515ACA4A"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230F58D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1ED10A47"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5484002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670711D7"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154442F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76CAD49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nil"/>
            </w:tcBorders>
            <w:noWrap/>
            <w:vAlign w:val="bottom"/>
            <w:hideMark/>
          </w:tcPr>
          <w:p w14:paraId="5E4AF8FA"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single" w:sz="4" w:space="0" w:color="auto"/>
              <w:right w:val="single" w:sz="8" w:space="0" w:color="auto"/>
            </w:tcBorders>
            <w:noWrap/>
            <w:vAlign w:val="bottom"/>
            <w:hideMark/>
          </w:tcPr>
          <w:p w14:paraId="7D3E7159" w14:textId="77777777" w:rsidR="00A46AAB" w:rsidRPr="00DA7337" w:rsidRDefault="00A46AAB" w:rsidP="00A46AAB">
            <w:pPr>
              <w:jc w:val="right"/>
              <w:rPr>
                <w:szCs w:val="24"/>
                <w:lang w:eastAsia="lt-LT"/>
              </w:rPr>
            </w:pPr>
            <w:r w:rsidRPr="00DA7337">
              <w:rPr>
                <w:szCs w:val="24"/>
                <w:lang w:eastAsia="lt-LT"/>
              </w:rPr>
              <w:t>280</w:t>
            </w:r>
          </w:p>
        </w:tc>
      </w:tr>
      <w:tr w:rsidR="00A46AAB" w:rsidRPr="00A46AAB" w14:paraId="291AC1BE" w14:textId="77777777" w:rsidTr="00DA7337">
        <w:trPr>
          <w:trHeight w:val="402"/>
        </w:trPr>
        <w:tc>
          <w:tcPr>
            <w:tcW w:w="5103" w:type="dxa"/>
            <w:tcBorders>
              <w:top w:val="nil"/>
              <w:left w:val="single" w:sz="8" w:space="0" w:color="auto"/>
              <w:bottom w:val="single" w:sz="4" w:space="0" w:color="auto"/>
              <w:right w:val="single" w:sz="8" w:space="0" w:color="auto"/>
            </w:tcBorders>
            <w:noWrap/>
            <w:vAlign w:val="bottom"/>
            <w:hideMark/>
          </w:tcPr>
          <w:p w14:paraId="1A187A09" w14:textId="77777777" w:rsidR="00A46AAB" w:rsidRPr="00DA7337" w:rsidRDefault="00A46AAB" w:rsidP="00A46AAB">
            <w:pPr>
              <w:rPr>
                <w:szCs w:val="24"/>
                <w:lang w:eastAsia="lt-LT"/>
              </w:rPr>
            </w:pPr>
            <w:r w:rsidRPr="00DA7337">
              <w:rPr>
                <w:szCs w:val="24"/>
                <w:lang w:eastAsia="lt-LT"/>
              </w:rPr>
              <w:t xml:space="preserve">Matematika </w:t>
            </w:r>
          </w:p>
        </w:tc>
        <w:tc>
          <w:tcPr>
            <w:tcW w:w="1021" w:type="dxa"/>
            <w:tcBorders>
              <w:top w:val="nil"/>
              <w:left w:val="nil"/>
              <w:bottom w:val="single" w:sz="4" w:space="0" w:color="auto"/>
              <w:right w:val="single" w:sz="4" w:space="0" w:color="auto"/>
            </w:tcBorders>
            <w:noWrap/>
            <w:vAlign w:val="bottom"/>
            <w:hideMark/>
          </w:tcPr>
          <w:p w14:paraId="380E662A" w14:textId="77777777" w:rsidR="00A46AAB" w:rsidRPr="00DA7337" w:rsidRDefault="00A46AAB" w:rsidP="00A46AAB">
            <w:pPr>
              <w:rPr>
                <w:szCs w:val="24"/>
                <w:lang w:eastAsia="lt-LT"/>
              </w:rPr>
            </w:pPr>
            <w:r w:rsidRPr="00DA7337">
              <w:rPr>
                <w:szCs w:val="24"/>
                <w:lang w:eastAsia="lt-LT"/>
              </w:rPr>
              <w:t>140 (4)</w:t>
            </w:r>
          </w:p>
        </w:tc>
        <w:tc>
          <w:tcPr>
            <w:tcW w:w="1021" w:type="dxa"/>
            <w:tcBorders>
              <w:top w:val="nil"/>
              <w:left w:val="nil"/>
              <w:bottom w:val="single" w:sz="4" w:space="0" w:color="auto"/>
              <w:right w:val="single" w:sz="4" w:space="0" w:color="auto"/>
            </w:tcBorders>
            <w:noWrap/>
            <w:vAlign w:val="bottom"/>
            <w:hideMark/>
          </w:tcPr>
          <w:p w14:paraId="1B722A42" w14:textId="77777777" w:rsidR="00A46AAB" w:rsidRPr="00DA7337" w:rsidRDefault="00A46AAB" w:rsidP="00A46AAB">
            <w:pPr>
              <w:rPr>
                <w:szCs w:val="24"/>
                <w:lang w:eastAsia="lt-LT"/>
              </w:rPr>
            </w:pPr>
            <w:r w:rsidRPr="00DA7337">
              <w:rPr>
                <w:szCs w:val="24"/>
                <w:lang w:eastAsia="lt-LT"/>
              </w:rPr>
              <w:t>140 (4)</w:t>
            </w:r>
          </w:p>
        </w:tc>
        <w:tc>
          <w:tcPr>
            <w:tcW w:w="1021" w:type="dxa"/>
            <w:tcBorders>
              <w:top w:val="nil"/>
              <w:left w:val="nil"/>
              <w:bottom w:val="single" w:sz="4" w:space="0" w:color="auto"/>
              <w:right w:val="single" w:sz="4" w:space="0" w:color="auto"/>
            </w:tcBorders>
            <w:noWrap/>
            <w:vAlign w:val="bottom"/>
            <w:hideMark/>
          </w:tcPr>
          <w:p w14:paraId="05CBE705" w14:textId="77777777" w:rsidR="00A46AAB" w:rsidRPr="00DA7337" w:rsidRDefault="00A46AAB" w:rsidP="00A46AAB">
            <w:pPr>
              <w:rPr>
                <w:szCs w:val="24"/>
                <w:lang w:eastAsia="lt-LT"/>
              </w:rPr>
            </w:pPr>
            <w:r w:rsidRPr="00DA7337">
              <w:rPr>
                <w:szCs w:val="24"/>
                <w:lang w:eastAsia="lt-LT"/>
              </w:rPr>
              <w:t>175 (5)</w:t>
            </w:r>
          </w:p>
        </w:tc>
        <w:tc>
          <w:tcPr>
            <w:tcW w:w="1021" w:type="dxa"/>
            <w:tcBorders>
              <w:top w:val="nil"/>
              <w:left w:val="nil"/>
              <w:bottom w:val="single" w:sz="4" w:space="0" w:color="auto"/>
              <w:right w:val="single" w:sz="4" w:space="0" w:color="auto"/>
            </w:tcBorders>
            <w:noWrap/>
            <w:vAlign w:val="bottom"/>
            <w:hideMark/>
          </w:tcPr>
          <w:p w14:paraId="7A6A5167" w14:textId="77777777" w:rsidR="00A46AAB" w:rsidRPr="00DA7337" w:rsidRDefault="00A46AAB" w:rsidP="00A46AAB">
            <w:pPr>
              <w:rPr>
                <w:szCs w:val="24"/>
                <w:lang w:eastAsia="lt-LT"/>
              </w:rPr>
            </w:pPr>
            <w:r w:rsidRPr="00DA7337">
              <w:rPr>
                <w:szCs w:val="24"/>
                <w:lang w:eastAsia="lt-LT"/>
              </w:rPr>
              <w:t>175 (5)</w:t>
            </w:r>
          </w:p>
        </w:tc>
        <w:tc>
          <w:tcPr>
            <w:tcW w:w="1021" w:type="dxa"/>
            <w:tcBorders>
              <w:top w:val="nil"/>
              <w:left w:val="nil"/>
              <w:bottom w:val="single" w:sz="4" w:space="0" w:color="auto"/>
              <w:right w:val="single" w:sz="4" w:space="0" w:color="auto"/>
            </w:tcBorders>
            <w:noWrap/>
            <w:vAlign w:val="bottom"/>
            <w:hideMark/>
          </w:tcPr>
          <w:p w14:paraId="5BC1CB29" w14:textId="77777777" w:rsidR="00A46AAB" w:rsidRPr="00DA7337" w:rsidRDefault="00A46AAB" w:rsidP="00A46AAB">
            <w:pPr>
              <w:rPr>
                <w:szCs w:val="24"/>
                <w:lang w:eastAsia="lt-LT"/>
              </w:rPr>
            </w:pPr>
            <w:r w:rsidRPr="00DA7337">
              <w:rPr>
                <w:szCs w:val="24"/>
                <w:lang w:eastAsia="lt-LT"/>
              </w:rPr>
              <w:t>175 (5)</w:t>
            </w:r>
          </w:p>
        </w:tc>
        <w:tc>
          <w:tcPr>
            <w:tcW w:w="1021" w:type="dxa"/>
            <w:tcBorders>
              <w:top w:val="nil"/>
              <w:left w:val="nil"/>
              <w:bottom w:val="single" w:sz="4" w:space="0" w:color="auto"/>
              <w:right w:val="single" w:sz="4" w:space="0" w:color="auto"/>
            </w:tcBorders>
            <w:noWrap/>
            <w:vAlign w:val="bottom"/>
            <w:hideMark/>
          </w:tcPr>
          <w:p w14:paraId="349BCFB8" w14:textId="77777777" w:rsidR="00A46AAB" w:rsidRPr="00DA7337" w:rsidRDefault="00A46AAB" w:rsidP="00A46AAB">
            <w:pPr>
              <w:rPr>
                <w:szCs w:val="24"/>
                <w:lang w:eastAsia="lt-LT"/>
              </w:rPr>
            </w:pPr>
            <w:r w:rsidRPr="00DA7337">
              <w:rPr>
                <w:szCs w:val="24"/>
                <w:lang w:eastAsia="lt-LT"/>
              </w:rPr>
              <w:t>175 (5)</w:t>
            </w:r>
          </w:p>
        </w:tc>
        <w:tc>
          <w:tcPr>
            <w:tcW w:w="1021" w:type="dxa"/>
            <w:tcBorders>
              <w:top w:val="nil"/>
              <w:left w:val="nil"/>
              <w:bottom w:val="single" w:sz="4" w:space="0" w:color="auto"/>
              <w:right w:val="single" w:sz="4" w:space="0" w:color="auto"/>
            </w:tcBorders>
            <w:noWrap/>
            <w:vAlign w:val="bottom"/>
            <w:hideMark/>
          </w:tcPr>
          <w:p w14:paraId="587C87EE" w14:textId="77777777" w:rsidR="00A46AAB" w:rsidRPr="00DA7337" w:rsidRDefault="00A46AAB" w:rsidP="00A46AAB">
            <w:pPr>
              <w:rPr>
                <w:szCs w:val="24"/>
                <w:lang w:eastAsia="lt-LT"/>
              </w:rPr>
            </w:pPr>
            <w:r w:rsidRPr="00DA7337">
              <w:rPr>
                <w:szCs w:val="24"/>
                <w:lang w:eastAsia="lt-LT"/>
              </w:rPr>
              <w:t>175 (5)</w:t>
            </w:r>
          </w:p>
        </w:tc>
        <w:tc>
          <w:tcPr>
            <w:tcW w:w="1021" w:type="dxa"/>
            <w:tcBorders>
              <w:top w:val="nil"/>
              <w:left w:val="nil"/>
              <w:bottom w:val="single" w:sz="4" w:space="0" w:color="auto"/>
              <w:right w:val="nil"/>
            </w:tcBorders>
            <w:noWrap/>
            <w:vAlign w:val="bottom"/>
            <w:hideMark/>
          </w:tcPr>
          <w:p w14:paraId="3C77973E" w14:textId="77777777" w:rsidR="00A46AAB" w:rsidRPr="00DA7337" w:rsidRDefault="00A46AAB" w:rsidP="00A46AAB">
            <w:pPr>
              <w:rPr>
                <w:szCs w:val="24"/>
                <w:lang w:eastAsia="lt-LT"/>
              </w:rPr>
            </w:pPr>
            <w:r w:rsidRPr="00DA7337">
              <w:rPr>
                <w:szCs w:val="24"/>
                <w:lang w:eastAsia="lt-LT"/>
              </w:rPr>
              <w:t>175 (5)</w:t>
            </w:r>
          </w:p>
        </w:tc>
        <w:tc>
          <w:tcPr>
            <w:tcW w:w="1021" w:type="dxa"/>
            <w:tcBorders>
              <w:top w:val="nil"/>
              <w:left w:val="single" w:sz="8" w:space="0" w:color="auto"/>
              <w:bottom w:val="single" w:sz="4" w:space="0" w:color="auto"/>
              <w:right w:val="single" w:sz="8" w:space="0" w:color="auto"/>
            </w:tcBorders>
            <w:noWrap/>
            <w:vAlign w:val="bottom"/>
            <w:hideMark/>
          </w:tcPr>
          <w:p w14:paraId="52F200EF" w14:textId="77777777" w:rsidR="00A46AAB" w:rsidRPr="00DA7337" w:rsidRDefault="00A46AAB" w:rsidP="00A46AAB">
            <w:pPr>
              <w:jc w:val="right"/>
              <w:rPr>
                <w:szCs w:val="24"/>
                <w:lang w:eastAsia="lt-LT"/>
              </w:rPr>
            </w:pPr>
            <w:r w:rsidRPr="00DA7337">
              <w:rPr>
                <w:szCs w:val="24"/>
                <w:lang w:eastAsia="lt-LT"/>
              </w:rPr>
              <w:t>1330</w:t>
            </w:r>
          </w:p>
        </w:tc>
      </w:tr>
      <w:tr w:rsidR="00A46AAB" w:rsidRPr="00A46AAB" w14:paraId="2D4EF3F1" w14:textId="77777777" w:rsidTr="00DA7337">
        <w:trPr>
          <w:trHeight w:val="402"/>
        </w:trPr>
        <w:tc>
          <w:tcPr>
            <w:tcW w:w="5103" w:type="dxa"/>
            <w:tcBorders>
              <w:top w:val="nil"/>
              <w:left w:val="single" w:sz="8" w:space="0" w:color="auto"/>
              <w:bottom w:val="nil"/>
              <w:right w:val="single" w:sz="8" w:space="0" w:color="auto"/>
            </w:tcBorders>
            <w:noWrap/>
            <w:vAlign w:val="bottom"/>
            <w:hideMark/>
          </w:tcPr>
          <w:p w14:paraId="0287659A" w14:textId="77777777" w:rsidR="00A46AAB" w:rsidRPr="00DA7337" w:rsidRDefault="00A46AAB" w:rsidP="00A46AAB">
            <w:pPr>
              <w:rPr>
                <w:szCs w:val="24"/>
                <w:lang w:eastAsia="lt-LT"/>
              </w:rPr>
            </w:pPr>
            <w:r w:rsidRPr="00DA7337">
              <w:rPr>
                <w:szCs w:val="24"/>
                <w:lang w:eastAsia="lt-LT"/>
              </w:rPr>
              <w:t>Technologijos</w:t>
            </w:r>
          </w:p>
        </w:tc>
        <w:tc>
          <w:tcPr>
            <w:tcW w:w="1021" w:type="dxa"/>
            <w:tcBorders>
              <w:top w:val="nil"/>
              <w:left w:val="nil"/>
              <w:bottom w:val="nil"/>
              <w:right w:val="single" w:sz="4" w:space="0" w:color="auto"/>
            </w:tcBorders>
            <w:noWrap/>
            <w:vAlign w:val="bottom"/>
            <w:hideMark/>
          </w:tcPr>
          <w:p w14:paraId="1F5174AD"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12F5DF61"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4" w:space="0" w:color="auto"/>
            </w:tcBorders>
            <w:noWrap/>
            <w:vAlign w:val="bottom"/>
            <w:hideMark/>
          </w:tcPr>
          <w:p w14:paraId="7D873E23"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4867C3D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4FD1FEE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462DBDC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4" w:space="0" w:color="auto"/>
            </w:tcBorders>
            <w:noWrap/>
            <w:vAlign w:val="bottom"/>
            <w:hideMark/>
          </w:tcPr>
          <w:p w14:paraId="63D6B33D"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nil"/>
            </w:tcBorders>
            <w:noWrap/>
            <w:vAlign w:val="bottom"/>
            <w:hideMark/>
          </w:tcPr>
          <w:p w14:paraId="3EA72897"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8" w:space="0" w:color="auto"/>
            </w:tcBorders>
            <w:noWrap/>
            <w:vAlign w:val="bottom"/>
            <w:hideMark/>
          </w:tcPr>
          <w:p w14:paraId="2DCD053E" w14:textId="77777777" w:rsidR="00A46AAB" w:rsidRPr="00DA7337" w:rsidRDefault="00A46AAB" w:rsidP="00A46AAB">
            <w:pPr>
              <w:jc w:val="right"/>
              <w:rPr>
                <w:szCs w:val="24"/>
                <w:lang w:eastAsia="lt-LT"/>
              </w:rPr>
            </w:pPr>
            <w:r w:rsidRPr="00DA7337">
              <w:rPr>
                <w:szCs w:val="24"/>
                <w:lang w:eastAsia="lt-LT"/>
              </w:rPr>
              <w:t>280</w:t>
            </w:r>
          </w:p>
        </w:tc>
      </w:tr>
      <w:tr w:rsidR="00A46AAB" w:rsidRPr="00A46AAB" w14:paraId="73A9448F" w14:textId="77777777" w:rsidTr="00DA7337">
        <w:trPr>
          <w:trHeight w:val="402"/>
        </w:trPr>
        <w:tc>
          <w:tcPr>
            <w:tcW w:w="5103" w:type="dxa"/>
            <w:tcBorders>
              <w:top w:val="single" w:sz="4" w:space="0" w:color="auto"/>
              <w:left w:val="single" w:sz="4" w:space="0" w:color="auto"/>
              <w:bottom w:val="single" w:sz="4" w:space="0" w:color="auto"/>
              <w:right w:val="nil"/>
            </w:tcBorders>
            <w:noWrap/>
            <w:vAlign w:val="bottom"/>
            <w:hideMark/>
          </w:tcPr>
          <w:p w14:paraId="48F124EA" w14:textId="77777777" w:rsidR="00A46AAB" w:rsidRPr="00DA7337" w:rsidRDefault="00A46AAB" w:rsidP="00A46AAB">
            <w:pPr>
              <w:rPr>
                <w:b/>
                <w:bCs/>
                <w:szCs w:val="24"/>
                <w:lang w:eastAsia="lt-LT"/>
              </w:rPr>
            </w:pPr>
            <w:r w:rsidRPr="00DA7337">
              <w:rPr>
                <w:b/>
                <w:bCs/>
                <w:szCs w:val="24"/>
                <w:lang w:eastAsia="lt-LT"/>
              </w:rPr>
              <w:t>Meninis ugdymas:</w:t>
            </w:r>
          </w:p>
        </w:tc>
        <w:tc>
          <w:tcPr>
            <w:tcW w:w="1021" w:type="dxa"/>
            <w:tcBorders>
              <w:top w:val="single" w:sz="4" w:space="0" w:color="auto"/>
              <w:left w:val="nil"/>
              <w:bottom w:val="single" w:sz="4" w:space="0" w:color="auto"/>
              <w:right w:val="nil"/>
            </w:tcBorders>
            <w:noWrap/>
            <w:vAlign w:val="bottom"/>
            <w:hideMark/>
          </w:tcPr>
          <w:p w14:paraId="6621FFF8"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165BA90"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76B30E9C"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E4470E1"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32AB4B78"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707B0B5D"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3B6FE7A5"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F167E55"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single" w:sz="4" w:space="0" w:color="auto"/>
            </w:tcBorders>
            <w:noWrap/>
            <w:vAlign w:val="bottom"/>
            <w:hideMark/>
          </w:tcPr>
          <w:p w14:paraId="2CF9511B" w14:textId="77777777" w:rsidR="00A46AAB" w:rsidRPr="00DA7337" w:rsidRDefault="00A46AAB" w:rsidP="00A46AAB">
            <w:pPr>
              <w:jc w:val="right"/>
              <w:rPr>
                <w:szCs w:val="24"/>
                <w:lang w:eastAsia="lt-LT"/>
              </w:rPr>
            </w:pPr>
            <w:r w:rsidRPr="00DA7337">
              <w:rPr>
                <w:szCs w:val="24"/>
                <w:lang w:eastAsia="lt-LT"/>
              </w:rPr>
              <w:t>0</w:t>
            </w:r>
          </w:p>
        </w:tc>
      </w:tr>
      <w:tr w:rsidR="00A46AAB" w:rsidRPr="00A46AAB" w14:paraId="5B8F09FB" w14:textId="77777777" w:rsidTr="00DA7337">
        <w:trPr>
          <w:trHeight w:val="402"/>
        </w:trPr>
        <w:tc>
          <w:tcPr>
            <w:tcW w:w="5103" w:type="dxa"/>
            <w:tcBorders>
              <w:top w:val="nil"/>
              <w:left w:val="single" w:sz="8" w:space="0" w:color="auto"/>
              <w:bottom w:val="single" w:sz="4" w:space="0" w:color="auto"/>
              <w:right w:val="single" w:sz="8" w:space="0" w:color="auto"/>
            </w:tcBorders>
            <w:noWrap/>
            <w:vAlign w:val="bottom"/>
            <w:hideMark/>
          </w:tcPr>
          <w:p w14:paraId="3FB8144A" w14:textId="77777777" w:rsidR="00A46AAB" w:rsidRPr="00DA7337" w:rsidRDefault="00A46AAB" w:rsidP="00A46AAB">
            <w:pPr>
              <w:rPr>
                <w:szCs w:val="24"/>
                <w:lang w:eastAsia="lt-LT"/>
              </w:rPr>
            </w:pPr>
            <w:r w:rsidRPr="00DA7337">
              <w:rPr>
                <w:szCs w:val="24"/>
                <w:lang w:eastAsia="lt-LT"/>
              </w:rPr>
              <w:t xml:space="preserve">Dailė  </w:t>
            </w:r>
          </w:p>
        </w:tc>
        <w:tc>
          <w:tcPr>
            <w:tcW w:w="1021" w:type="dxa"/>
            <w:tcBorders>
              <w:top w:val="nil"/>
              <w:left w:val="nil"/>
              <w:bottom w:val="single" w:sz="4" w:space="0" w:color="auto"/>
              <w:right w:val="single" w:sz="4" w:space="0" w:color="auto"/>
            </w:tcBorders>
            <w:noWrap/>
            <w:vAlign w:val="bottom"/>
            <w:hideMark/>
          </w:tcPr>
          <w:p w14:paraId="13EF3BEB"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5BDA6276"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single" w:sz="4" w:space="0" w:color="auto"/>
              <w:right w:val="single" w:sz="4" w:space="0" w:color="auto"/>
            </w:tcBorders>
            <w:noWrap/>
            <w:vAlign w:val="bottom"/>
            <w:hideMark/>
          </w:tcPr>
          <w:p w14:paraId="64003CA1"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7822DEAD"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6CC58C27"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single" w:sz="4" w:space="0" w:color="auto"/>
            </w:tcBorders>
            <w:noWrap/>
            <w:vAlign w:val="bottom"/>
            <w:hideMark/>
          </w:tcPr>
          <w:p w14:paraId="719EB75D"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single" w:sz="4" w:space="0" w:color="auto"/>
              <w:right w:val="single" w:sz="4" w:space="0" w:color="auto"/>
            </w:tcBorders>
            <w:noWrap/>
            <w:vAlign w:val="bottom"/>
            <w:hideMark/>
          </w:tcPr>
          <w:p w14:paraId="70ED6D15"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single" w:sz="4" w:space="0" w:color="auto"/>
              <w:right w:val="nil"/>
            </w:tcBorders>
            <w:noWrap/>
            <w:vAlign w:val="bottom"/>
            <w:hideMark/>
          </w:tcPr>
          <w:p w14:paraId="5F7EBA0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single" w:sz="4" w:space="0" w:color="auto"/>
              <w:right w:val="single" w:sz="8" w:space="0" w:color="auto"/>
            </w:tcBorders>
            <w:noWrap/>
            <w:vAlign w:val="bottom"/>
            <w:hideMark/>
          </w:tcPr>
          <w:p w14:paraId="1BB3CB68" w14:textId="77777777" w:rsidR="00A46AAB" w:rsidRPr="00DA7337" w:rsidRDefault="00A46AAB" w:rsidP="00A46AAB">
            <w:pPr>
              <w:jc w:val="right"/>
              <w:rPr>
                <w:szCs w:val="24"/>
                <w:lang w:eastAsia="lt-LT"/>
              </w:rPr>
            </w:pPr>
            <w:r w:rsidRPr="00DA7337">
              <w:rPr>
                <w:szCs w:val="24"/>
                <w:lang w:eastAsia="lt-LT"/>
              </w:rPr>
              <w:t>280</w:t>
            </w:r>
          </w:p>
        </w:tc>
      </w:tr>
      <w:tr w:rsidR="00A46AAB" w:rsidRPr="00A46AAB" w14:paraId="2698ACF8" w14:textId="77777777" w:rsidTr="00DA7337">
        <w:trPr>
          <w:trHeight w:val="402"/>
        </w:trPr>
        <w:tc>
          <w:tcPr>
            <w:tcW w:w="5103" w:type="dxa"/>
            <w:tcBorders>
              <w:top w:val="nil"/>
              <w:left w:val="single" w:sz="8" w:space="0" w:color="auto"/>
              <w:bottom w:val="single" w:sz="4" w:space="0" w:color="auto"/>
              <w:right w:val="single" w:sz="8" w:space="0" w:color="auto"/>
            </w:tcBorders>
            <w:noWrap/>
            <w:vAlign w:val="bottom"/>
            <w:hideMark/>
          </w:tcPr>
          <w:p w14:paraId="197EBAAD" w14:textId="77777777" w:rsidR="00A46AAB" w:rsidRPr="00DA7337" w:rsidRDefault="00A46AAB" w:rsidP="00A46AAB">
            <w:pPr>
              <w:rPr>
                <w:szCs w:val="24"/>
                <w:lang w:eastAsia="lt-LT"/>
              </w:rPr>
            </w:pPr>
            <w:r w:rsidRPr="00DA7337">
              <w:rPr>
                <w:szCs w:val="24"/>
                <w:lang w:eastAsia="lt-LT"/>
              </w:rPr>
              <w:t>Muzika</w:t>
            </w:r>
          </w:p>
        </w:tc>
        <w:tc>
          <w:tcPr>
            <w:tcW w:w="1021" w:type="dxa"/>
            <w:tcBorders>
              <w:top w:val="nil"/>
              <w:left w:val="nil"/>
              <w:bottom w:val="single" w:sz="4" w:space="0" w:color="auto"/>
              <w:right w:val="single" w:sz="4" w:space="0" w:color="auto"/>
            </w:tcBorders>
            <w:noWrap/>
            <w:vAlign w:val="bottom"/>
            <w:hideMark/>
          </w:tcPr>
          <w:p w14:paraId="2DCC462E"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single" w:sz="4" w:space="0" w:color="auto"/>
            </w:tcBorders>
            <w:noWrap/>
            <w:vAlign w:val="bottom"/>
            <w:hideMark/>
          </w:tcPr>
          <w:p w14:paraId="10AD298E"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single" w:sz="4" w:space="0" w:color="auto"/>
            </w:tcBorders>
            <w:noWrap/>
            <w:vAlign w:val="bottom"/>
            <w:hideMark/>
          </w:tcPr>
          <w:p w14:paraId="5E1FF411"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single" w:sz="4" w:space="0" w:color="auto"/>
            </w:tcBorders>
            <w:noWrap/>
            <w:vAlign w:val="bottom"/>
            <w:hideMark/>
          </w:tcPr>
          <w:p w14:paraId="0AE314F5"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single" w:sz="4" w:space="0" w:color="auto"/>
            </w:tcBorders>
            <w:noWrap/>
            <w:vAlign w:val="bottom"/>
            <w:hideMark/>
          </w:tcPr>
          <w:p w14:paraId="44A7BA3E"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single" w:sz="4" w:space="0" w:color="auto"/>
            </w:tcBorders>
            <w:noWrap/>
            <w:vAlign w:val="bottom"/>
            <w:hideMark/>
          </w:tcPr>
          <w:p w14:paraId="71A0C20C"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single" w:sz="4" w:space="0" w:color="auto"/>
            </w:tcBorders>
            <w:noWrap/>
            <w:vAlign w:val="bottom"/>
            <w:hideMark/>
          </w:tcPr>
          <w:p w14:paraId="3F414B48"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4" w:space="0" w:color="auto"/>
              <w:right w:val="nil"/>
            </w:tcBorders>
            <w:noWrap/>
            <w:vAlign w:val="bottom"/>
            <w:hideMark/>
          </w:tcPr>
          <w:p w14:paraId="46F1EBFD"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single" w:sz="8" w:space="0" w:color="auto"/>
              <w:bottom w:val="single" w:sz="4" w:space="0" w:color="auto"/>
              <w:right w:val="single" w:sz="8" w:space="0" w:color="auto"/>
            </w:tcBorders>
            <w:noWrap/>
            <w:vAlign w:val="bottom"/>
            <w:hideMark/>
          </w:tcPr>
          <w:p w14:paraId="49F712CA" w14:textId="77777777" w:rsidR="00A46AAB" w:rsidRPr="00DA7337" w:rsidRDefault="00A46AAB" w:rsidP="00A46AAB">
            <w:pPr>
              <w:jc w:val="right"/>
              <w:rPr>
                <w:szCs w:val="24"/>
                <w:lang w:eastAsia="lt-LT"/>
              </w:rPr>
            </w:pPr>
            <w:r w:rsidRPr="00DA7337">
              <w:rPr>
                <w:szCs w:val="24"/>
                <w:lang w:eastAsia="lt-LT"/>
              </w:rPr>
              <w:t>560</w:t>
            </w:r>
          </w:p>
        </w:tc>
      </w:tr>
      <w:tr w:rsidR="00A46AAB" w:rsidRPr="00A46AAB" w14:paraId="606F60F4" w14:textId="77777777" w:rsidTr="00DA7337">
        <w:trPr>
          <w:trHeight w:val="402"/>
        </w:trPr>
        <w:tc>
          <w:tcPr>
            <w:tcW w:w="5103" w:type="dxa"/>
            <w:tcBorders>
              <w:top w:val="nil"/>
              <w:left w:val="single" w:sz="8" w:space="0" w:color="auto"/>
              <w:bottom w:val="nil"/>
              <w:right w:val="single" w:sz="8" w:space="0" w:color="auto"/>
            </w:tcBorders>
            <w:vAlign w:val="bottom"/>
            <w:hideMark/>
          </w:tcPr>
          <w:p w14:paraId="4A307AEA" w14:textId="77777777" w:rsidR="00A46AAB" w:rsidRPr="00DA7337" w:rsidRDefault="00A46AAB" w:rsidP="00A46AAB">
            <w:pPr>
              <w:rPr>
                <w:szCs w:val="24"/>
                <w:lang w:eastAsia="lt-LT"/>
              </w:rPr>
            </w:pPr>
            <w:r w:rsidRPr="00DA7337">
              <w:rPr>
                <w:szCs w:val="24"/>
                <w:lang w:eastAsia="lt-LT"/>
              </w:rPr>
              <w:t>Šokis</w:t>
            </w:r>
          </w:p>
        </w:tc>
        <w:tc>
          <w:tcPr>
            <w:tcW w:w="1021" w:type="dxa"/>
            <w:tcBorders>
              <w:top w:val="nil"/>
              <w:left w:val="nil"/>
              <w:bottom w:val="nil"/>
              <w:right w:val="single" w:sz="4" w:space="0" w:color="auto"/>
            </w:tcBorders>
            <w:noWrap/>
            <w:vAlign w:val="bottom"/>
            <w:hideMark/>
          </w:tcPr>
          <w:p w14:paraId="40E82E2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263FBBDB"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761675A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56AD8C18"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5AE46689"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073E6C3E"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single" w:sz="4" w:space="0" w:color="auto"/>
            </w:tcBorders>
            <w:noWrap/>
            <w:vAlign w:val="bottom"/>
            <w:hideMark/>
          </w:tcPr>
          <w:p w14:paraId="00CB2B2B"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nil"/>
              <w:bottom w:val="nil"/>
              <w:right w:val="nil"/>
            </w:tcBorders>
            <w:noWrap/>
            <w:vAlign w:val="bottom"/>
            <w:hideMark/>
          </w:tcPr>
          <w:p w14:paraId="0D43BD48" w14:textId="77777777" w:rsidR="00A46AAB" w:rsidRPr="00DA7337" w:rsidRDefault="00A46AAB" w:rsidP="00A46AAB">
            <w:pPr>
              <w:rPr>
                <w:szCs w:val="24"/>
                <w:lang w:eastAsia="lt-LT"/>
              </w:rPr>
            </w:pPr>
            <w:r w:rsidRPr="00DA7337">
              <w:rPr>
                <w:szCs w:val="24"/>
                <w:lang w:eastAsia="lt-LT"/>
              </w:rPr>
              <w:t xml:space="preserve">35 (1) </w:t>
            </w:r>
          </w:p>
        </w:tc>
        <w:tc>
          <w:tcPr>
            <w:tcW w:w="1021" w:type="dxa"/>
            <w:tcBorders>
              <w:top w:val="nil"/>
              <w:left w:val="single" w:sz="8" w:space="0" w:color="auto"/>
              <w:bottom w:val="nil"/>
              <w:right w:val="single" w:sz="8" w:space="0" w:color="auto"/>
            </w:tcBorders>
            <w:noWrap/>
            <w:vAlign w:val="bottom"/>
            <w:hideMark/>
          </w:tcPr>
          <w:p w14:paraId="7AC13085" w14:textId="77777777" w:rsidR="00A46AAB" w:rsidRPr="00DA7337" w:rsidRDefault="00A46AAB" w:rsidP="00A46AAB">
            <w:pPr>
              <w:jc w:val="right"/>
              <w:rPr>
                <w:szCs w:val="24"/>
                <w:lang w:eastAsia="lt-LT"/>
              </w:rPr>
            </w:pPr>
            <w:r w:rsidRPr="00DA7337">
              <w:rPr>
                <w:szCs w:val="24"/>
                <w:lang w:eastAsia="lt-LT"/>
              </w:rPr>
              <w:t>280</w:t>
            </w:r>
          </w:p>
        </w:tc>
      </w:tr>
      <w:tr w:rsidR="00A46AAB" w:rsidRPr="00A46AAB" w14:paraId="1530097B" w14:textId="77777777" w:rsidTr="00DA7337">
        <w:trPr>
          <w:trHeight w:val="402"/>
        </w:trPr>
        <w:tc>
          <w:tcPr>
            <w:tcW w:w="5103" w:type="dxa"/>
            <w:tcBorders>
              <w:top w:val="single" w:sz="4" w:space="0" w:color="auto"/>
              <w:left w:val="single" w:sz="4" w:space="0" w:color="auto"/>
              <w:bottom w:val="single" w:sz="4" w:space="0" w:color="auto"/>
              <w:right w:val="nil"/>
            </w:tcBorders>
            <w:noWrap/>
            <w:vAlign w:val="bottom"/>
            <w:hideMark/>
          </w:tcPr>
          <w:p w14:paraId="2BE751D3" w14:textId="77777777" w:rsidR="00A46AAB" w:rsidRPr="00DA7337" w:rsidRDefault="00A46AAB" w:rsidP="00A46AAB">
            <w:pPr>
              <w:rPr>
                <w:b/>
                <w:bCs/>
                <w:szCs w:val="24"/>
                <w:lang w:eastAsia="lt-LT"/>
              </w:rPr>
            </w:pPr>
            <w:r w:rsidRPr="00DA7337">
              <w:rPr>
                <w:b/>
                <w:bCs/>
                <w:szCs w:val="24"/>
                <w:lang w:eastAsia="lt-LT"/>
              </w:rPr>
              <w:t>Fizinis ir sveikatos ugdymas</w:t>
            </w:r>
          </w:p>
        </w:tc>
        <w:tc>
          <w:tcPr>
            <w:tcW w:w="1021" w:type="dxa"/>
            <w:tcBorders>
              <w:top w:val="single" w:sz="4" w:space="0" w:color="auto"/>
              <w:left w:val="nil"/>
              <w:bottom w:val="single" w:sz="4" w:space="0" w:color="auto"/>
              <w:right w:val="nil"/>
            </w:tcBorders>
            <w:noWrap/>
            <w:vAlign w:val="bottom"/>
            <w:hideMark/>
          </w:tcPr>
          <w:p w14:paraId="643AD5AE"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0245FBC"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E797BDF"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25920C48"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6EEDD9B4"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35C5CD65"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0065710A"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nil"/>
            </w:tcBorders>
            <w:noWrap/>
            <w:vAlign w:val="bottom"/>
            <w:hideMark/>
          </w:tcPr>
          <w:p w14:paraId="4EAE3BD6" w14:textId="77777777" w:rsidR="00A46AAB" w:rsidRPr="00DA7337" w:rsidRDefault="00A46AAB" w:rsidP="00A46AAB">
            <w:pPr>
              <w:rPr>
                <w:szCs w:val="24"/>
                <w:lang w:eastAsia="lt-LT"/>
              </w:rPr>
            </w:pPr>
            <w:r w:rsidRPr="00DA7337">
              <w:rPr>
                <w:szCs w:val="24"/>
                <w:lang w:eastAsia="lt-LT"/>
              </w:rPr>
              <w:t> </w:t>
            </w:r>
          </w:p>
        </w:tc>
        <w:tc>
          <w:tcPr>
            <w:tcW w:w="1021" w:type="dxa"/>
            <w:tcBorders>
              <w:top w:val="single" w:sz="4" w:space="0" w:color="auto"/>
              <w:left w:val="nil"/>
              <w:bottom w:val="single" w:sz="4" w:space="0" w:color="auto"/>
              <w:right w:val="single" w:sz="4" w:space="0" w:color="auto"/>
            </w:tcBorders>
            <w:noWrap/>
            <w:vAlign w:val="bottom"/>
            <w:hideMark/>
          </w:tcPr>
          <w:p w14:paraId="0D3A6B38" w14:textId="77777777" w:rsidR="00A46AAB" w:rsidRPr="00DA7337" w:rsidRDefault="00A46AAB" w:rsidP="00A46AAB">
            <w:pPr>
              <w:rPr>
                <w:szCs w:val="24"/>
                <w:lang w:eastAsia="lt-LT"/>
              </w:rPr>
            </w:pPr>
            <w:r w:rsidRPr="00DA7337">
              <w:rPr>
                <w:szCs w:val="24"/>
                <w:lang w:eastAsia="lt-LT"/>
              </w:rPr>
              <w:t> </w:t>
            </w:r>
          </w:p>
        </w:tc>
      </w:tr>
      <w:tr w:rsidR="00A46AAB" w:rsidRPr="00A46AAB" w14:paraId="4A1AED14" w14:textId="77777777" w:rsidTr="00DA7337">
        <w:trPr>
          <w:trHeight w:val="402"/>
        </w:trPr>
        <w:tc>
          <w:tcPr>
            <w:tcW w:w="5103" w:type="dxa"/>
            <w:tcBorders>
              <w:top w:val="nil"/>
              <w:left w:val="single" w:sz="8" w:space="0" w:color="auto"/>
              <w:bottom w:val="nil"/>
              <w:right w:val="single" w:sz="8" w:space="0" w:color="auto"/>
            </w:tcBorders>
            <w:vAlign w:val="bottom"/>
            <w:hideMark/>
          </w:tcPr>
          <w:p w14:paraId="6EE867C2" w14:textId="77777777" w:rsidR="00A46AAB" w:rsidRPr="00DA7337" w:rsidRDefault="00A46AAB" w:rsidP="00A46AAB">
            <w:pPr>
              <w:rPr>
                <w:szCs w:val="24"/>
                <w:lang w:eastAsia="lt-LT"/>
              </w:rPr>
            </w:pPr>
            <w:r w:rsidRPr="00DA7337">
              <w:rPr>
                <w:szCs w:val="24"/>
                <w:lang w:eastAsia="lt-LT"/>
              </w:rPr>
              <w:t>Fizinis ugdymas</w:t>
            </w:r>
          </w:p>
        </w:tc>
        <w:tc>
          <w:tcPr>
            <w:tcW w:w="1021" w:type="dxa"/>
            <w:tcBorders>
              <w:top w:val="nil"/>
              <w:left w:val="nil"/>
              <w:bottom w:val="nil"/>
              <w:right w:val="single" w:sz="4" w:space="0" w:color="auto"/>
            </w:tcBorders>
            <w:noWrap/>
            <w:vAlign w:val="bottom"/>
            <w:hideMark/>
          </w:tcPr>
          <w:p w14:paraId="64E16088"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single" w:sz="4" w:space="0" w:color="auto"/>
            </w:tcBorders>
            <w:noWrap/>
            <w:vAlign w:val="bottom"/>
            <w:hideMark/>
          </w:tcPr>
          <w:p w14:paraId="35412057"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single" w:sz="4" w:space="0" w:color="auto"/>
            </w:tcBorders>
            <w:noWrap/>
            <w:vAlign w:val="bottom"/>
            <w:hideMark/>
          </w:tcPr>
          <w:p w14:paraId="1E8288C4"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single" w:sz="4" w:space="0" w:color="auto"/>
            </w:tcBorders>
            <w:noWrap/>
            <w:vAlign w:val="bottom"/>
            <w:hideMark/>
          </w:tcPr>
          <w:p w14:paraId="10C594E8"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single" w:sz="4" w:space="0" w:color="auto"/>
            </w:tcBorders>
            <w:noWrap/>
            <w:vAlign w:val="bottom"/>
            <w:hideMark/>
          </w:tcPr>
          <w:p w14:paraId="06EE499F"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single" w:sz="4" w:space="0" w:color="auto"/>
            </w:tcBorders>
            <w:noWrap/>
            <w:vAlign w:val="bottom"/>
            <w:hideMark/>
          </w:tcPr>
          <w:p w14:paraId="7E8B1B38"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single" w:sz="4" w:space="0" w:color="auto"/>
            </w:tcBorders>
            <w:noWrap/>
            <w:vAlign w:val="bottom"/>
            <w:hideMark/>
          </w:tcPr>
          <w:p w14:paraId="39A037F8"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nil"/>
              <w:bottom w:val="nil"/>
              <w:right w:val="nil"/>
            </w:tcBorders>
            <w:noWrap/>
            <w:vAlign w:val="bottom"/>
            <w:hideMark/>
          </w:tcPr>
          <w:p w14:paraId="528FEC0D" w14:textId="77777777" w:rsidR="00A46AAB" w:rsidRPr="00DA7337" w:rsidRDefault="00A46AAB" w:rsidP="00A46AAB">
            <w:pPr>
              <w:rPr>
                <w:szCs w:val="24"/>
                <w:lang w:eastAsia="lt-LT"/>
              </w:rPr>
            </w:pPr>
            <w:r w:rsidRPr="00DA7337">
              <w:rPr>
                <w:szCs w:val="24"/>
                <w:lang w:eastAsia="lt-LT"/>
              </w:rPr>
              <w:t>105(3)</w:t>
            </w:r>
          </w:p>
        </w:tc>
        <w:tc>
          <w:tcPr>
            <w:tcW w:w="1021" w:type="dxa"/>
            <w:tcBorders>
              <w:top w:val="nil"/>
              <w:left w:val="single" w:sz="8" w:space="0" w:color="auto"/>
              <w:bottom w:val="nil"/>
              <w:right w:val="single" w:sz="8" w:space="0" w:color="auto"/>
            </w:tcBorders>
            <w:noWrap/>
            <w:vAlign w:val="bottom"/>
            <w:hideMark/>
          </w:tcPr>
          <w:p w14:paraId="765F8915" w14:textId="77777777" w:rsidR="00A46AAB" w:rsidRPr="00DA7337" w:rsidRDefault="00A46AAB" w:rsidP="00A46AAB">
            <w:pPr>
              <w:jc w:val="right"/>
              <w:rPr>
                <w:szCs w:val="24"/>
                <w:lang w:eastAsia="lt-LT"/>
              </w:rPr>
            </w:pPr>
            <w:r w:rsidRPr="00DA7337">
              <w:rPr>
                <w:szCs w:val="24"/>
                <w:lang w:eastAsia="lt-LT"/>
              </w:rPr>
              <w:t>840</w:t>
            </w:r>
          </w:p>
        </w:tc>
      </w:tr>
      <w:tr w:rsidR="00A46AAB" w:rsidRPr="00A46AAB" w14:paraId="046ABDF0" w14:textId="77777777" w:rsidTr="00DA7337">
        <w:trPr>
          <w:trHeight w:val="402"/>
        </w:trPr>
        <w:tc>
          <w:tcPr>
            <w:tcW w:w="5103" w:type="dxa"/>
            <w:tcBorders>
              <w:top w:val="single" w:sz="8" w:space="0" w:color="auto"/>
              <w:left w:val="single" w:sz="8" w:space="0" w:color="auto"/>
              <w:bottom w:val="single" w:sz="8" w:space="0" w:color="auto"/>
              <w:right w:val="single" w:sz="8" w:space="0" w:color="auto"/>
            </w:tcBorders>
            <w:vAlign w:val="center"/>
            <w:hideMark/>
          </w:tcPr>
          <w:p w14:paraId="0605FB40" w14:textId="77777777" w:rsidR="00A46AAB" w:rsidRPr="00DA7337" w:rsidRDefault="00A46AAB" w:rsidP="00A46AAB">
            <w:pPr>
              <w:jc w:val="both"/>
              <w:rPr>
                <w:szCs w:val="24"/>
                <w:lang w:eastAsia="lt-LT"/>
              </w:rPr>
            </w:pPr>
            <w:r w:rsidRPr="00DA7337">
              <w:rPr>
                <w:szCs w:val="24"/>
                <w:lang w:eastAsia="lt-LT"/>
              </w:rPr>
              <w:t>Gyvenimo įgūdžiai**</w:t>
            </w:r>
          </w:p>
        </w:tc>
        <w:tc>
          <w:tcPr>
            <w:tcW w:w="1021" w:type="dxa"/>
            <w:tcBorders>
              <w:top w:val="single" w:sz="8" w:space="0" w:color="auto"/>
              <w:left w:val="nil"/>
              <w:bottom w:val="single" w:sz="8" w:space="0" w:color="auto"/>
              <w:right w:val="single" w:sz="4" w:space="0" w:color="auto"/>
            </w:tcBorders>
            <w:noWrap/>
            <w:vAlign w:val="bottom"/>
            <w:hideMark/>
          </w:tcPr>
          <w:p w14:paraId="2E8477B4"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2AF109BC"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7C0F46DD"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711E76C1"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38BECEAA"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0B0B0FAD"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single" w:sz="4" w:space="0" w:color="auto"/>
            </w:tcBorders>
            <w:noWrap/>
            <w:vAlign w:val="bottom"/>
            <w:hideMark/>
          </w:tcPr>
          <w:p w14:paraId="42651100"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nil"/>
              <w:bottom w:val="single" w:sz="8" w:space="0" w:color="auto"/>
              <w:right w:val="nil"/>
            </w:tcBorders>
            <w:noWrap/>
            <w:vAlign w:val="bottom"/>
            <w:hideMark/>
          </w:tcPr>
          <w:p w14:paraId="3A4A0CD5" w14:textId="77777777" w:rsidR="00A46AAB" w:rsidRPr="00DA7337" w:rsidRDefault="00A46AAB" w:rsidP="00A46AAB">
            <w:pPr>
              <w:rPr>
                <w:szCs w:val="24"/>
                <w:lang w:eastAsia="lt-LT"/>
              </w:rPr>
            </w:pPr>
            <w:r w:rsidRPr="00DA7337">
              <w:rPr>
                <w:szCs w:val="24"/>
                <w:lang w:eastAsia="lt-LT"/>
              </w:rPr>
              <w:t>**</w:t>
            </w:r>
          </w:p>
        </w:tc>
        <w:tc>
          <w:tcPr>
            <w:tcW w:w="1021" w:type="dxa"/>
            <w:tcBorders>
              <w:top w:val="single" w:sz="8" w:space="0" w:color="auto"/>
              <w:left w:val="single" w:sz="8" w:space="0" w:color="auto"/>
              <w:bottom w:val="single" w:sz="8" w:space="0" w:color="auto"/>
              <w:right w:val="single" w:sz="8" w:space="0" w:color="auto"/>
            </w:tcBorders>
            <w:noWrap/>
            <w:vAlign w:val="bottom"/>
            <w:hideMark/>
          </w:tcPr>
          <w:p w14:paraId="45DB2D6E" w14:textId="77777777" w:rsidR="00A46AAB" w:rsidRPr="00DA7337" w:rsidRDefault="00A46AAB" w:rsidP="00A46AAB">
            <w:pPr>
              <w:rPr>
                <w:szCs w:val="24"/>
                <w:lang w:eastAsia="lt-LT"/>
              </w:rPr>
            </w:pPr>
            <w:r w:rsidRPr="00DA7337">
              <w:rPr>
                <w:szCs w:val="24"/>
                <w:lang w:eastAsia="lt-LT"/>
              </w:rPr>
              <w:t> </w:t>
            </w:r>
          </w:p>
        </w:tc>
      </w:tr>
      <w:tr w:rsidR="00A46AAB" w:rsidRPr="00A46AAB" w14:paraId="65388648" w14:textId="77777777" w:rsidTr="00DA7337">
        <w:trPr>
          <w:trHeight w:val="402"/>
        </w:trPr>
        <w:tc>
          <w:tcPr>
            <w:tcW w:w="5103" w:type="dxa"/>
            <w:tcBorders>
              <w:top w:val="nil"/>
              <w:left w:val="single" w:sz="8" w:space="0" w:color="auto"/>
              <w:bottom w:val="single" w:sz="8" w:space="0" w:color="auto"/>
              <w:right w:val="single" w:sz="8" w:space="0" w:color="auto"/>
            </w:tcBorders>
            <w:vAlign w:val="center"/>
            <w:hideMark/>
          </w:tcPr>
          <w:p w14:paraId="0E056606" w14:textId="77777777" w:rsidR="00A46AAB" w:rsidRPr="00DA7337" w:rsidRDefault="00A46AAB" w:rsidP="00A46AAB">
            <w:pPr>
              <w:jc w:val="both"/>
              <w:rPr>
                <w:szCs w:val="24"/>
                <w:lang w:eastAsia="lt-LT"/>
              </w:rPr>
            </w:pPr>
            <w:r w:rsidRPr="00DA7337">
              <w:rPr>
                <w:szCs w:val="24"/>
                <w:lang w:eastAsia="lt-LT"/>
              </w:rPr>
              <w:t>Informatika***</w:t>
            </w:r>
          </w:p>
        </w:tc>
        <w:tc>
          <w:tcPr>
            <w:tcW w:w="1021" w:type="dxa"/>
            <w:tcBorders>
              <w:top w:val="nil"/>
              <w:left w:val="nil"/>
              <w:bottom w:val="single" w:sz="8" w:space="0" w:color="auto"/>
              <w:right w:val="nil"/>
            </w:tcBorders>
            <w:noWrap/>
            <w:vAlign w:val="bottom"/>
            <w:hideMark/>
          </w:tcPr>
          <w:p w14:paraId="0027B2C0"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4" w:space="0" w:color="auto"/>
              <w:bottom w:val="single" w:sz="8" w:space="0" w:color="auto"/>
              <w:right w:val="nil"/>
            </w:tcBorders>
            <w:noWrap/>
            <w:vAlign w:val="bottom"/>
            <w:hideMark/>
          </w:tcPr>
          <w:p w14:paraId="0E011691"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4" w:space="0" w:color="auto"/>
              <w:bottom w:val="single" w:sz="8" w:space="0" w:color="auto"/>
              <w:right w:val="single" w:sz="4" w:space="0" w:color="auto"/>
            </w:tcBorders>
            <w:noWrap/>
            <w:vAlign w:val="bottom"/>
            <w:hideMark/>
          </w:tcPr>
          <w:p w14:paraId="5ACB6F99"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single" w:sz="4" w:space="0" w:color="auto"/>
            </w:tcBorders>
            <w:noWrap/>
            <w:vAlign w:val="bottom"/>
            <w:hideMark/>
          </w:tcPr>
          <w:p w14:paraId="49852E42"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single" w:sz="4" w:space="0" w:color="auto"/>
            </w:tcBorders>
            <w:noWrap/>
            <w:vAlign w:val="bottom"/>
            <w:hideMark/>
          </w:tcPr>
          <w:p w14:paraId="154C78B0"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single" w:sz="4" w:space="0" w:color="auto"/>
            </w:tcBorders>
            <w:noWrap/>
            <w:vAlign w:val="bottom"/>
            <w:hideMark/>
          </w:tcPr>
          <w:p w14:paraId="31BEC231"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nil"/>
            </w:tcBorders>
            <w:noWrap/>
            <w:vAlign w:val="bottom"/>
            <w:hideMark/>
          </w:tcPr>
          <w:p w14:paraId="7E2CABDC"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4" w:space="0" w:color="auto"/>
              <w:bottom w:val="single" w:sz="8" w:space="0" w:color="auto"/>
              <w:right w:val="nil"/>
            </w:tcBorders>
            <w:noWrap/>
            <w:vAlign w:val="bottom"/>
            <w:hideMark/>
          </w:tcPr>
          <w:p w14:paraId="12CA23DD"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8" w:space="0" w:color="auto"/>
              <w:bottom w:val="single" w:sz="8" w:space="0" w:color="auto"/>
              <w:right w:val="single" w:sz="8" w:space="0" w:color="auto"/>
            </w:tcBorders>
            <w:noWrap/>
            <w:vAlign w:val="bottom"/>
            <w:hideMark/>
          </w:tcPr>
          <w:p w14:paraId="6FCEA262" w14:textId="77777777" w:rsidR="00A46AAB" w:rsidRPr="00DA7337" w:rsidRDefault="00A46AAB" w:rsidP="00A46AAB">
            <w:pPr>
              <w:rPr>
                <w:szCs w:val="24"/>
                <w:lang w:eastAsia="lt-LT"/>
              </w:rPr>
            </w:pPr>
            <w:r w:rsidRPr="00DA7337">
              <w:rPr>
                <w:szCs w:val="24"/>
                <w:lang w:eastAsia="lt-LT"/>
              </w:rPr>
              <w:t> </w:t>
            </w:r>
          </w:p>
        </w:tc>
      </w:tr>
      <w:tr w:rsidR="00A46AAB" w:rsidRPr="00A46AAB" w14:paraId="22D27A37" w14:textId="77777777" w:rsidTr="00DA7337">
        <w:trPr>
          <w:trHeight w:val="402"/>
        </w:trPr>
        <w:tc>
          <w:tcPr>
            <w:tcW w:w="5103" w:type="dxa"/>
            <w:tcBorders>
              <w:top w:val="nil"/>
              <w:left w:val="single" w:sz="8" w:space="0" w:color="auto"/>
              <w:bottom w:val="single" w:sz="8" w:space="0" w:color="auto"/>
              <w:right w:val="single" w:sz="8" w:space="0" w:color="auto"/>
            </w:tcBorders>
            <w:vAlign w:val="center"/>
            <w:hideMark/>
          </w:tcPr>
          <w:p w14:paraId="44845B96" w14:textId="77777777" w:rsidR="00A46AAB" w:rsidRPr="00DA7337" w:rsidRDefault="00A46AAB" w:rsidP="00A46AAB">
            <w:pPr>
              <w:jc w:val="both"/>
              <w:rPr>
                <w:szCs w:val="24"/>
                <w:lang w:eastAsia="lt-LT"/>
              </w:rPr>
            </w:pPr>
            <w:r w:rsidRPr="00DA7337">
              <w:rPr>
                <w:szCs w:val="24"/>
                <w:lang w:eastAsia="lt-LT"/>
              </w:rPr>
              <w:t>Etninė kultūra**</w:t>
            </w:r>
          </w:p>
        </w:tc>
        <w:tc>
          <w:tcPr>
            <w:tcW w:w="1021" w:type="dxa"/>
            <w:tcBorders>
              <w:top w:val="nil"/>
              <w:left w:val="nil"/>
              <w:bottom w:val="single" w:sz="8" w:space="0" w:color="auto"/>
              <w:right w:val="nil"/>
            </w:tcBorders>
            <w:noWrap/>
            <w:vAlign w:val="bottom"/>
            <w:hideMark/>
          </w:tcPr>
          <w:p w14:paraId="24BA64C2"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4" w:space="0" w:color="auto"/>
              <w:bottom w:val="single" w:sz="8" w:space="0" w:color="auto"/>
              <w:right w:val="nil"/>
            </w:tcBorders>
            <w:noWrap/>
            <w:vAlign w:val="bottom"/>
            <w:hideMark/>
          </w:tcPr>
          <w:p w14:paraId="1DB82319"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4" w:space="0" w:color="auto"/>
              <w:bottom w:val="single" w:sz="8" w:space="0" w:color="auto"/>
              <w:right w:val="single" w:sz="4" w:space="0" w:color="auto"/>
            </w:tcBorders>
            <w:noWrap/>
            <w:vAlign w:val="bottom"/>
            <w:hideMark/>
          </w:tcPr>
          <w:p w14:paraId="3C272789"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single" w:sz="4" w:space="0" w:color="auto"/>
            </w:tcBorders>
            <w:noWrap/>
            <w:vAlign w:val="bottom"/>
            <w:hideMark/>
          </w:tcPr>
          <w:p w14:paraId="4524881D"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single" w:sz="4" w:space="0" w:color="auto"/>
            </w:tcBorders>
            <w:noWrap/>
            <w:vAlign w:val="bottom"/>
            <w:hideMark/>
          </w:tcPr>
          <w:p w14:paraId="2586961B"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single" w:sz="4" w:space="0" w:color="auto"/>
            </w:tcBorders>
            <w:noWrap/>
            <w:vAlign w:val="bottom"/>
            <w:hideMark/>
          </w:tcPr>
          <w:p w14:paraId="37394DEB"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nil"/>
              <w:bottom w:val="single" w:sz="8" w:space="0" w:color="auto"/>
              <w:right w:val="nil"/>
            </w:tcBorders>
            <w:noWrap/>
            <w:vAlign w:val="bottom"/>
            <w:hideMark/>
          </w:tcPr>
          <w:p w14:paraId="2C6F0E7C"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4" w:space="0" w:color="auto"/>
              <w:bottom w:val="single" w:sz="8" w:space="0" w:color="auto"/>
              <w:right w:val="nil"/>
            </w:tcBorders>
            <w:noWrap/>
            <w:vAlign w:val="bottom"/>
            <w:hideMark/>
          </w:tcPr>
          <w:p w14:paraId="3B8B63EB" w14:textId="77777777" w:rsidR="00A46AAB" w:rsidRPr="00DA7337" w:rsidRDefault="00A46AAB" w:rsidP="00A46AAB">
            <w:pPr>
              <w:rPr>
                <w:szCs w:val="24"/>
                <w:lang w:eastAsia="lt-LT"/>
              </w:rPr>
            </w:pPr>
            <w:r w:rsidRPr="00DA7337">
              <w:rPr>
                <w:szCs w:val="24"/>
                <w:lang w:eastAsia="lt-LT"/>
              </w:rPr>
              <w:t>**</w:t>
            </w:r>
          </w:p>
        </w:tc>
        <w:tc>
          <w:tcPr>
            <w:tcW w:w="1021" w:type="dxa"/>
            <w:tcBorders>
              <w:top w:val="nil"/>
              <w:left w:val="single" w:sz="8" w:space="0" w:color="auto"/>
              <w:bottom w:val="single" w:sz="8" w:space="0" w:color="auto"/>
              <w:right w:val="single" w:sz="8" w:space="0" w:color="auto"/>
            </w:tcBorders>
            <w:noWrap/>
            <w:vAlign w:val="bottom"/>
            <w:hideMark/>
          </w:tcPr>
          <w:p w14:paraId="6D85030A" w14:textId="77777777" w:rsidR="00A46AAB" w:rsidRPr="00DA7337" w:rsidRDefault="00A46AAB" w:rsidP="00A46AAB">
            <w:pPr>
              <w:rPr>
                <w:szCs w:val="24"/>
                <w:lang w:eastAsia="lt-LT"/>
              </w:rPr>
            </w:pPr>
            <w:r w:rsidRPr="00DA7337">
              <w:rPr>
                <w:szCs w:val="24"/>
                <w:lang w:eastAsia="lt-LT"/>
              </w:rPr>
              <w:t> </w:t>
            </w:r>
          </w:p>
        </w:tc>
      </w:tr>
      <w:tr w:rsidR="00A46AAB" w:rsidRPr="00A46AAB" w14:paraId="390FA417" w14:textId="77777777" w:rsidTr="00DA7337">
        <w:trPr>
          <w:trHeight w:val="402"/>
        </w:trPr>
        <w:tc>
          <w:tcPr>
            <w:tcW w:w="5103" w:type="dxa"/>
            <w:tcBorders>
              <w:top w:val="nil"/>
              <w:left w:val="single" w:sz="8" w:space="0" w:color="auto"/>
              <w:bottom w:val="single" w:sz="8" w:space="0" w:color="auto"/>
              <w:right w:val="single" w:sz="8" w:space="0" w:color="auto"/>
            </w:tcBorders>
            <w:noWrap/>
            <w:vAlign w:val="bottom"/>
            <w:hideMark/>
          </w:tcPr>
          <w:p w14:paraId="7FA752E3" w14:textId="77777777" w:rsidR="00A46AAB" w:rsidRPr="00DA7337" w:rsidRDefault="00A46AAB" w:rsidP="00A46AAB">
            <w:pPr>
              <w:rPr>
                <w:b/>
                <w:bCs/>
                <w:szCs w:val="24"/>
                <w:lang w:eastAsia="lt-LT"/>
              </w:rPr>
            </w:pPr>
            <w:r w:rsidRPr="00DA7337">
              <w:rPr>
                <w:b/>
                <w:bCs/>
                <w:szCs w:val="24"/>
                <w:lang w:eastAsia="lt-LT"/>
              </w:rPr>
              <w:lastRenderedPageBreak/>
              <w:t>Mokyklos (pamokos)</w:t>
            </w:r>
          </w:p>
        </w:tc>
        <w:tc>
          <w:tcPr>
            <w:tcW w:w="1021" w:type="dxa"/>
            <w:tcBorders>
              <w:top w:val="nil"/>
              <w:left w:val="nil"/>
              <w:bottom w:val="single" w:sz="8" w:space="0" w:color="auto"/>
              <w:right w:val="nil"/>
            </w:tcBorders>
            <w:noWrap/>
            <w:vAlign w:val="bottom"/>
            <w:hideMark/>
          </w:tcPr>
          <w:p w14:paraId="5123D689" w14:textId="77777777" w:rsidR="00A46AAB" w:rsidRPr="00DA7337" w:rsidRDefault="00A46AAB" w:rsidP="00A46AAB">
            <w:pPr>
              <w:jc w:val="right"/>
              <w:rPr>
                <w:szCs w:val="24"/>
                <w:lang w:eastAsia="lt-LT"/>
              </w:rPr>
            </w:pPr>
            <w:r w:rsidRPr="00DA7337">
              <w:rPr>
                <w:szCs w:val="24"/>
                <w:lang w:eastAsia="lt-LT"/>
              </w:rPr>
              <w:t>805</w:t>
            </w:r>
          </w:p>
        </w:tc>
        <w:tc>
          <w:tcPr>
            <w:tcW w:w="1021" w:type="dxa"/>
            <w:tcBorders>
              <w:top w:val="nil"/>
              <w:left w:val="single" w:sz="4" w:space="0" w:color="auto"/>
              <w:bottom w:val="single" w:sz="8" w:space="0" w:color="auto"/>
              <w:right w:val="nil"/>
            </w:tcBorders>
            <w:noWrap/>
            <w:vAlign w:val="bottom"/>
            <w:hideMark/>
          </w:tcPr>
          <w:p w14:paraId="66EA1A36" w14:textId="77777777" w:rsidR="00A46AAB" w:rsidRPr="00DA7337" w:rsidRDefault="00A46AAB" w:rsidP="00A46AAB">
            <w:pPr>
              <w:jc w:val="right"/>
              <w:rPr>
                <w:szCs w:val="24"/>
                <w:lang w:eastAsia="lt-LT"/>
              </w:rPr>
            </w:pPr>
            <w:r w:rsidRPr="00DA7337">
              <w:rPr>
                <w:szCs w:val="24"/>
                <w:lang w:eastAsia="lt-LT"/>
              </w:rPr>
              <w:t>805</w:t>
            </w:r>
          </w:p>
        </w:tc>
        <w:tc>
          <w:tcPr>
            <w:tcW w:w="1021" w:type="dxa"/>
            <w:tcBorders>
              <w:top w:val="nil"/>
              <w:left w:val="single" w:sz="4" w:space="0" w:color="auto"/>
              <w:bottom w:val="single" w:sz="8" w:space="0" w:color="auto"/>
              <w:right w:val="nil"/>
            </w:tcBorders>
            <w:noWrap/>
            <w:vAlign w:val="bottom"/>
            <w:hideMark/>
          </w:tcPr>
          <w:p w14:paraId="3DFC7EA8" w14:textId="77777777" w:rsidR="00A46AAB" w:rsidRPr="00DA7337" w:rsidRDefault="00A46AAB" w:rsidP="00A46AAB">
            <w:pPr>
              <w:jc w:val="right"/>
              <w:rPr>
                <w:szCs w:val="24"/>
                <w:lang w:eastAsia="lt-LT"/>
              </w:rPr>
            </w:pPr>
            <w:r w:rsidRPr="00DA7337">
              <w:rPr>
                <w:szCs w:val="24"/>
                <w:lang w:eastAsia="lt-LT"/>
              </w:rPr>
              <w:t>910</w:t>
            </w:r>
          </w:p>
        </w:tc>
        <w:tc>
          <w:tcPr>
            <w:tcW w:w="1021" w:type="dxa"/>
            <w:tcBorders>
              <w:top w:val="nil"/>
              <w:left w:val="single" w:sz="4" w:space="0" w:color="auto"/>
              <w:bottom w:val="single" w:sz="8" w:space="0" w:color="auto"/>
              <w:right w:val="nil"/>
            </w:tcBorders>
            <w:noWrap/>
            <w:vAlign w:val="bottom"/>
            <w:hideMark/>
          </w:tcPr>
          <w:p w14:paraId="1A93C23C" w14:textId="77777777" w:rsidR="00A46AAB" w:rsidRPr="00DA7337" w:rsidRDefault="00A46AAB" w:rsidP="00A46AAB">
            <w:pPr>
              <w:jc w:val="right"/>
              <w:rPr>
                <w:szCs w:val="24"/>
                <w:lang w:eastAsia="lt-LT"/>
              </w:rPr>
            </w:pPr>
            <w:r w:rsidRPr="00DA7337">
              <w:rPr>
                <w:szCs w:val="24"/>
                <w:lang w:eastAsia="lt-LT"/>
              </w:rPr>
              <w:t>875</w:t>
            </w:r>
          </w:p>
        </w:tc>
        <w:tc>
          <w:tcPr>
            <w:tcW w:w="1021" w:type="dxa"/>
            <w:tcBorders>
              <w:top w:val="nil"/>
              <w:left w:val="single" w:sz="4" w:space="0" w:color="auto"/>
              <w:bottom w:val="single" w:sz="8" w:space="0" w:color="auto"/>
              <w:right w:val="nil"/>
            </w:tcBorders>
            <w:noWrap/>
            <w:vAlign w:val="bottom"/>
            <w:hideMark/>
          </w:tcPr>
          <w:p w14:paraId="318F2B0D" w14:textId="77A6F34E" w:rsidR="00A46AAB" w:rsidRPr="00DA7337" w:rsidRDefault="007D4244" w:rsidP="00A46AAB">
            <w:pPr>
              <w:jc w:val="right"/>
              <w:rPr>
                <w:szCs w:val="24"/>
                <w:lang w:eastAsia="lt-LT"/>
              </w:rPr>
            </w:pPr>
            <w:r>
              <w:rPr>
                <w:szCs w:val="24"/>
                <w:lang w:eastAsia="lt-LT"/>
              </w:rPr>
              <w:t>875</w:t>
            </w:r>
          </w:p>
        </w:tc>
        <w:tc>
          <w:tcPr>
            <w:tcW w:w="1021" w:type="dxa"/>
            <w:tcBorders>
              <w:top w:val="nil"/>
              <w:left w:val="single" w:sz="4" w:space="0" w:color="auto"/>
              <w:bottom w:val="single" w:sz="8" w:space="0" w:color="auto"/>
              <w:right w:val="nil"/>
            </w:tcBorders>
            <w:noWrap/>
            <w:vAlign w:val="bottom"/>
            <w:hideMark/>
          </w:tcPr>
          <w:p w14:paraId="5C734E7D" w14:textId="77777777" w:rsidR="00A46AAB" w:rsidRPr="00DA7337" w:rsidRDefault="00A46AAB" w:rsidP="00A46AAB">
            <w:pPr>
              <w:jc w:val="right"/>
              <w:rPr>
                <w:szCs w:val="24"/>
                <w:lang w:eastAsia="lt-LT"/>
              </w:rPr>
            </w:pPr>
            <w:r w:rsidRPr="00DA7337">
              <w:rPr>
                <w:szCs w:val="24"/>
                <w:lang w:eastAsia="lt-LT"/>
              </w:rPr>
              <w:t>875</w:t>
            </w:r>
          </w:p>
        </w:tc>
        <w:tc>
          <w:tcPr>
            <w:tcW w:w="1021" w:type="dxa"/>
            <w:tcBorders>
              <w:top w:val="nil"/>
              <w:left w:val="single" w:sz="4" w:space="0" w:color="auto"/>
              <w:bottom w:val="single" w:sz="8" w:space="0" w:color="auto"/>
              <w:right w:val="nil"/>
            </w:tcBorders>
            <w:noWrap/>
            <w:vAlign w:val="bottom"/>
            <w:hideMark/>
          </w:tcPr>
          <w:p w14:paraId="4E96F72A" w14:textId="77777777" w:rsidR="00A46AAB" w:rsidRPr="00DA7337" w:rsidRDefault="00A46AAB" w:rsidP="00A46AAB">
            <w:pPr>
              <w:jc w:val="right"/>
              <w:rPr>
                <w:szCs w:val="24"/>
                <w:lang w:eastAsia="lt-LT"/>
              </w:rPr>
            </w:pPr>
            <w:r w:rsidRPr="00DA7337">
              <w:rPr>
                <w:szCs w:val="24"/>
                <w:lang w:eastAsia="lt-LT"/>
              </w:rPr>
              <w:t>910</w:t>
            </w:r>
          </w:p>
        </w:tc>
        <w:tc>
          <w:tcPr>
            <w:tcW w:w="1021" w:type="dxa"/>
            <w:tcBorders>
              <w:top w:val="nil"/>
              <w:left w:val="single" w:sz="4" w:space="0" w:color="auto"/>
              <w:bottom w:val="single" w:sz="8" w:space="0" w:color="auto"/>
              <w:right w:val="nil"/>
            </w:tcBorders>
            <w:noWrap/>
            <w:vAlign w:val="bottom"/>
            <w:hideMark/>
          </w:tcPr>
          <w:p w14:paraId="1094D35D" w14:textId="77777777" w:rsidR="00A46AAB" w:rsidRPr="00DA7337" w:rsidRDefault="00A46AAB" w:rsidP="00A46AAB">
            <w:pPr>
              <w:jc w:val="right"/>
              <w:rPr>
                <w:szCs w:val="24"/>
                <w:lang w:eastAsia="lt-LT"/>
              </w:rPr>
            </w:pPr>
            <w:r w:rsidRPr="00DA7337">
              <w:rPr>
                <w:szCs w:val="24"/>
                <w:lang w:eastAsia="lt-LT"/>
              </w:rPr>
              <w:t>875</w:t>
            </w:r>
          </w:p>
        </w:tc>
        <w:tc>
          <w:tcPr>
            <w:tcW w:w="1021" w:type="dxa"/>
            <w:tcBorders>
              <w:top w:val="nil"/>
              <w:left w:val="single" w:sz="8" w:space="0" w:color="auto"/>
              <w:bottom w:val="single" w:sz="8" w:space="0" w:color="auto"/>
              <w:right w:val="single" w:sz="8" w:space="0" w:color="auto"/>
            </w:tcBorders>
            <w:noWrap/>
            <w:vAlign w:val="bottom"/>
            <w:hideMark/>
          </w:tcPr>
          <w:p w14:paraId="387D46BD" w14:textId="0E415DAB" w:rsidR="00A46AAB" w:rsidRPr="00DA7337" w:rsidRDefault="00A46AAB" w:rsidP="00A46AAB">
            <w:pPr>
              <w:jc w:val="right"/>
              <w:rPr>
                <w:szCs w:val="24"/>
                <w:lang w:eastAsia="lt-LT"/>
              </w:rPr>
            </w:pPr>
            <w:r w:rsidRPr="00DA7337">
              <w:rPr>
                <w:szCs w:val="24"/>
                <w:lang w:eastAsia="lt-LT"/>
              </w:rPr>
              <w:t>69</w:t>
            </w:r>
            <w:r w:rsidR="00A32495">
              <w:rPr>
                <w:szCs w:val="24"/>
                <w:lang w:eastAsia="lt-LT"/>
              </w:rPr>
              <w:t>30</w:t>
            </w:r>
          </w:p>
        </w:tc>
      </w:tr>
      <w:tr w:rsidR="00A46AAB" w:rsidRPr="00A46AAB" w14:paraId="49545076" w14:textId="77777777" w:rsidTr="00DA7337">
        <w:trPr>
          <w:trHeight w:val="402"/>
        </w:trPr>
        <w:tc>
          <w:tcPr>
            <w:tcW w:w="5103" w:type="dxa"/>
            <w:tcBorders>
              <w:top w:val="nil"/>
              <w:left w:val="single" w:sz="8" w:space="0" w:color="auto"/>
              <w:bottom w:val="single" w:sz="8" w:space="0" w:color="auto"/>
              <w:right w:val="single" w:sz="8" w:space="0" w:color="auto"/>
            </w:tcBorders>
            <w:noWrap/>
            <w:vAlign w:val="bottom"/>
            <w:hideMark/>
          </w:tcPr>
          <w:p w14:paraId="2816E19F" w14:textId="77777777" w:rsidR="00A46AAB" w:rsidRPr="00DA7337" w:rsidRDefault="00A46AAB" w:rsidP="00A46AAB">
            <w:pPr>
              <w:rPr>
                <w:b/>
                <w:bCs/>
                <w:szCs w:val="24"/>
                <w:lang w:eastAsia="lt-LT"/>
              </w:rPr>
            </w:pPr>
            <w:r w:rsidRPr="00DA7337">
              <w:rPr>
                <w:b/>
                <w:bCs/>
                <w:szCs w:val="24"/>
                <w:lang w:eastAsia="lt-LT"/>
              </w:rPr>
              <w:t>Neformalus švietimas</w:t>
            </w:r>
          </w:p>
        </w:tc>
        <w:tc>
          <w:tcPr>
            <w:tcW w:w="1021" w:type="dxa"/>
            <w:tcBorders>
              <w:top w:val="single" w:sz="4" w:space="0" w:color="auto"/>
              <w:left w:val="single" w:sz="4" w:space="0" w:color="auto"/>
              <w:bottom w:val="nil"/>
              <w:right w:val="single" w:sz="4" w:space="0" w:color="auto"/>
            </w:tcBorders>
            <w:noWrap/>
            <w:vAlign w:val="bottom"/>
            <w:hideMark/>
          </w:tcPr>
          <w:p w14:paraId="10DA4D62" w14:textId="77777777" w:rsidR="00A46AAB" w:rsidRPr="00DA7337" w:rsidRDefault="00A46AAB" w:rsidP="00A46AAB">
            <w:pPr>
              <w:rPr>
                <w:szCs w:val="24"/>
                <w:lang w:eastAsia="lt-LT"/>
              </w:rPr>
            </w:pPr>
            <w:r w:rsidRPr="00DA7337">
              <w:rPr>
                <w:szCs w:val="24"/>
                <w:lang w:eastAsia="lt-LT"/>
              </w:rPr>
              <w:t>70 (2)</w:t>
            </w:r>
          </w:p>
        </w:tc>
        <w:tc>
          <w:tcPr>
            <w:tcW w:w="1021" w:type="dxa"/>
            <w:tcBorders>
              <w:top w:val="single" w:sz="4" w:space="0" w:color="auto"/>
              <w:left w:val="nil"/>
              <w:bottom w:val="nil"/>
              <w:right w:val="single" w:sz="4" w:space="0" w:color="auto"/>
            </w:tcBorders>
            <w:noWrap/>
            <w:vAlign w:val="bottom"/>
            <w:hideMark/>
          </w:tcPr>
          <w:p w14:paraId="21D75A0E" w14:textId="77777777" w:rsidR="00A46AAB" w:rsidRPr="00DA7337" w:rsidRDefault="00A46AAB" w:rsidP="00A46AAB">
            <w:pPr>
              <w:rPr>
                <w:szCs w:val="24"/>
                <w:lang w:eastAsia="lt-LT"/>
              </w:rPr>
            </w:pPr>
            <w:r w:rsidRPr="00DA7337">
              <w:rPr>
                <w:szCs w:val="24"/>
                <w:lang w:eastAsia="lt-LT"/>
              </w:rPr>
              <w:t>70 (2)</w:t>
            </w:r>
          </w:p>
        </w:tc>
        <w:tc>
          <w:tcPr>
            <w:tcW w:w="1021" w:type="dxa"/>
            <w:tcBorders>
              <w:top w:val="single" w:sz="4" w:space="0" w:color="auto"/>
              <w:left w:val="nil"/>
              <w:bottom w:val="nil"/>
              <w:right w:val="single" w:sz="4" w:space="0" w:color="auto"/>
            </w:tcBorders>
            <w:noWrap/>
            <w:vAlign w:val="bottom"/>
            <w:hideMark/>
          </w:tcPr>
          <w:p w14:paraId="5DA6A06E" w14:textId="77777777" w:rsidR="00A46AAB" w:rsidRPr="00DA7337" w:rsidRDefault="00A46AAB" w:rsidP="00A46AAB">
            <w:pPr>
              <w:rPr>
                <w:szCs w:val="24"/>
                <w:lang w:eastAsia="lt-LT"/>
              </w:rPr>
            </w:pPr>
            <w:r w:rsidRPr="00DA7337">
              <w:rPr>
                <w:szCs w:val="24"/>
                <w:lang w:eastAsia="lt-LT"/>
              </w:rPr>
              <w:t>70 (2)</w:t>
            </w:r>
          </w:p>
        </w:tc>
        <w:tc>
          <w:tcPr>
            <w:tcW w:w="1021" w:type="dxa"/>
            <w:tcBorders>
              <w:top w:val="single" w:sz="4" w:space="0" w:color="auto"/>
              <w:left w:val="nil"/>
              <w:bottom w:val="nil"/>
              <w:right w:val="single" w:sz="4" w:space="0" w:color="auto"/>
            </w:tcBorders>
            <w:noWrap/>
            <w:vAlign w:val="bottom"/>
            <w:hideMark/>
          </w:tcPr>
          <w:p w14:paraId="5C657187" w14:textId="77777777" w:rsidR="00A46AAB" w:rsidRPr="00DA7337" w:rsidRDefault="00A46AAB" w:rsidP="00A46AAB">
            <w:pPr>
              <w:rPr>
                <w:szCs w:val="24"/>
                <w:lang w:eastAsia="lt-LT"/>
              </w:rPr>
            </w:pPr>
            <w:r w:rsidRPr="00DA7337">
              <w:rPr>
                <w:szCs w:val="24"/>
                <w:lang w:eastAsia="lt-LT"/>
              </w:rPr>
              <w:t>70 (2)</w:t>
            </w:r>
          </w:p>
        </w:tc>
        <w:tc>
          <w:tcPr>
            <w:tcW w:w="1021" w:type="dxa"/>
            <w:tcBorders>
              <w:top w:val="single" w:sz="4" w:space="0" w:color="auto"/>
              <w:left w:val="nil"/>
              <w:bottom w:val="nil"/>
              <w:right w:val="single" w:sz="4" w:space="0" w:color="auto"/>
            </w:tcBorders>
            <w:noWrap/>
            <w:vAlign w:val="bottom"/>
            <w:hideMark/>
          </w:tcPr>
          <w:p w14:paraId="3AC13284" w14:textId="77777777" w:rsidR="00A46AAB" w:rsidRPr="00DA7337" w:rsidRDefault="00A46AAB" w:rsidP="00A46AAB">
            <w:pPr>
              <w:rPr>
                <w:szCs w:val="24"/>
                <w:lang w:eastAsia="lt-LT"/>
              </w:rPr>
            </w:pPr>
            <w:r w:rsidRPr="00DA7337">
              <w:rPr>
                <w:szCs w:val="24"/>
                <w:lang w:eastAsia="lt-LT"/>
              </w:rPr>
              <w:t>70 (2)</w:t>
            </w:r>
          </w:p>
        </w:tc>
        <w:tc>
          <w:tcPr>
            <w:tcW w:w="1021" w:type="dxa"/>
            <w:tcBorders>
              <w:top w:val="single" w:sz="4" w:space="0" w:color="auto"/>
              <w:left w:val="nil"/>
              <w:bottom w:val="single" w:sz="4" w:space="0" w:color="auto"/>
              <w:right w:val="nil"/>
            </w:tcBorders>
            <w:noWrap/>
            <w:vAlign w:val="bottom"/>
            <w:hideMark/>
          </w:tcPr>
          <w:p w14:paraId="20BBD011"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single" w:sz="4" w:space="0" w:color="auto"/>
              <w:bottom w:val="single" w:sz="8" w:space="0" w:color="auto"/>
              <w:right w:val="single" w:sz="4" w:space="0" w:color="auto"/>
            </w:tcBorders>
            <w:noWrap/>
            <w:vAlign w:val="bottom"/>
            <w:hideMark/>
          </w:tcPr>
          <w:p w14:paraId="6029D50B"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nil"/>
            </w:tcBorders>
            <w:noWrap/>
            <w:vAlign w:val="bottom"/>
            <w:hideMark/>
          </w:tcPr>
          <w:p w14:paraId="3FDF0207"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single" w:sz="8" w:space="0" w:color="auto"/>
              <w:bottom w:val="single" w:sz="8" w:space="0" w:color="auto"/>
              <w:right w:val="single" w:sz="8" w:space="0" w:color="auto"/>
            </w:tcBorders>
            <w:noWrap/>
            <w:vAlign w:val="bottom"/>
            <w:hideMark/>
          </w:tcPr>
          <w:p w14:paraId="695DAA1F" w14:textId="77777777" w:rsidR="00A46AAB" w:rsidRPr="00DA7337" w:rsidRDefault="00A46AAB" w:rsidP="00A46AAB">
            <w:pPr>
              <w:jc w:val="right"/>
              <w:rPr>
                <w:szCs w:val="24"/>
                <w:lang w:eastAsia="lt-LT"/>
              </w:rPr>
            </w:pPr>
            <w:r w:rsidRPr="00DA7337">
              <w:rPr>
                <w:szCs w:val="24"/>
                <w:lang w:eastAsia="lt-LT"/>
              </w:rPr>
              <w:t>560</w:t>
            </w:r>
          </w:p>
        </w:tc>
      </w:tr>
      <w:tr w:rsidR="00A46AAB" w:rsidRPr="00A46AAB" w14:paraId="64A04C4F" w14:textId="77777777" w:rsidTr="00D6530A">
        <w:trPr>
          <w:trHeight w:val="540"/>
        </w:trPr>
        <w:tc>
          <w:tcPr>
            <w:tcW w:w="5103" w:type="dxa"/>
            <w:tcBorders>
              <w:top w:val="single" w:sz="4" w:space="0" w:color="auto"/>
              <w:left w:val="single" w:sz="8" w:space="0" w:color="auto"/>
              <w:bottom w:val="single" w:sz="8" w:space="0" w:color="auto"/>
              <w:right w:val="single" w:sz="8" w:space="0" w:color="auto"/>
            </w:tcBorders>
            <w:shd w:val="clear" w:color="000000" w:fill="CCFFFF"/>
            <w:vAlign w:val="bottom"/>
            <w:hideMark/>
          </w:tcPr>
          <w:p w14:paraId="429F999B" w14:textId="77777777" w:rsidR="00A46AAB" w:rsidRPr="00DA7337" w:rsidRDefault="00DA7337" w:rsidP="00A46AAB">
            <w:pPr>
              <w:rPr>
                <w:b/>
                <w:bCs/>
                <w:color w:val="800000"/>
                <w:szCs w:val="24"/>
                <w:lang w:eastAsia="lt-LT"/>
              </w:rPr>
            </w:pPr>
            <w:r>
              <w:rPr>
                <w:b/>
                <w:bCs/>
                <w:color w:val="800000"/>
                <w:szCs w:val="24"/>
                <w:lang w:eastAsia="lt-LT"/>
              </w:rPr>
              <w:t xml:space="preserve">Metinių valandų skaičius pagal </w:t>
            </w:r>
            <w:r w:rsidR="00A46AAB" w:rsidRPr="00DA7337">
              <w:rPr>
                <w:b/>
                <w:bCs/>
                <w:color w:val="800000"/>
                <w:szCs w:val="24"/>
                <w:lang w:eastAsia="lt-LT"/>
              </w:rPr>
              <w:t>ugdymo planą</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7FD4A7DF" w14:textId="77777777" w:rsidR="00A46AAB" w:rsidRPr="00DA7337" w:rsidRDefault="00A46AAB" w:rsidP="00A46AAB">
            <w:pPr>
              <w:jc w:val="right"/>
              <w:rPr>
                <w:szCs w:val="24"/>
                <w:lang w:eastAsia="lt-LT"/>
              </w:rPr>
            </w:pPr>
            <w:r w:rsidRPr="00DA7337">
              <w:rPr>
                <w:szCs w:val="24"/>
                <w:lang w:eastAsia="lt-LT"/>
              </w:rPr>
              <w:t>875</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1C390AAD" w14:textId="77777777" w:rsidR="00A46AAB" w:rsidRPr="00DA7337" w:rsidRDefault="00A46AAB" w:rsidP="00A46AAB">
            <w:pPr>
              <w:jc w:val="right"/>
              <w:rPr>
                <w:szCs w:val="24"/>
                <w:lang w:eastAsia="lt-LT"/>
              </w:rPr>
            </w:pPr>
            <w:r w:rsidRPr="00DA7337">
              <w:rPr>
                <w:szCs w:val="24"/>
                <w:lang w:eastAsia="lt-LT"/>
              </w:rPr>
              <w:t>875</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535B61A4" w14:textId="77777777" w:rsidR="00A46AAB" w:rsidRPr="00DA7337" w:rsidRDefault="00A46AAB" w:rsidP="00A46AAB">
            <w:pPr>
              <w:jc w:val="right"/>
              <w:rPr>
                <w:szCs w:val="24"/>
                <w:lang w:eastAsia="lt-LT"/>
              </w:rPr>
            </w:pPr>
            <w:r w:rsidRPr="00DA7337">
              <w:rPr>
                <w:szCs w:val="24"/>
                <w:lang w:eastAsia="lt-LT"/>
              </w:rPr>
              <w:t>980</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73BDC5C3" w14:textId="77777777" w:rsidR="00A46AAB" w:rsidRPr="00DA7337" w:rsidRDefault="00A46AAB" w:rsidP="00A46AAB">
            <w:pPr>
              <w:jc w:val="right"/>
              <w:rPr>
                <w:szCs w:val="24"/>
                <w:lang w:eastAsia="lt-LT"/>
              </w:rPr>
            </w:pPr>
            <w:r w:rsidRPr="00DA7337">
              <w:rPr>
                <w:szCs w:val="24"/>
                <w:lang w:eastAsia="lt-LT"/>
              </w:rPr>
              <w:t>945</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5258CD57" w14:textId="77777777" w:rsidR="00A46AAB" w:rsidRPr="00DA7337" w:rsidRDefault="00A46AAB" w:rsidP="00A46AAB">
            <w:pPr>
              <w:jc w:val="right"/>
              <w:rPr>
                <w:szCs w:val="24"/>
                <w:lang w:eastAsia="lt-LT"/>
              </w:rPr>
            </w:pPr>
            <w:r w:rsidRPr="00DA7337">
              <w:rPr>
                <w:szCs w:val="24"/>
                <w:lang w:eastAsia="lt-LT"/>
              </w:rPr>
              <w:t>980</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33CA540E" w14:textId="77777777" w:rsidR="00A46AAB" w:rsidRPr="00DA7337" w:rsidRDefault="00A46AAB" w:rsidP="00A46AAB">
            <w:pPr>
              <w:jc w:val="right"/>
              <w:rPr>
                <w:szCs w:val="24"/>
                <w:lang w:eastAsia="lt-LT"/>
              </w:rPr>
            </w:pPr>
            <w:r w:rsidRPr="00DA7337">
              <w:rPr>
                <w:szCs w:val="24"/>
                <w:lang w:eastAsia="lt-LT"/>
              </w:rPr>
              <w:t>945</w:t>
            </w:r>
          </w:p>
        </w:tc>
        <w:tc>
          <w:tcPr>
            <w:tcW w:w="1021" w:type="dxa"/>
            <w:tcBorders>
              <w:top w:val="single" w:sz="4" w:space="0" w:color="auto"/>
              <w:left w:val="nil"/>
              <w:bottom w:val="single" w:sz="8" w:space="0" w:color="auto"/>
              <w:right w:val="single" w:sz="4" w:space="0" w:color="auto"/>
            </w:tcBorders>
            <w:shd w:val="clear" w:color="000000" w:fill="CCFFFF"/>
            <w:noWrap/>
            <w:vAlign w:val="bottom"/>
            <w:hideMark/>
          </w:tcPr>
          <w:p w14:paraId="74076191" w14:textId="77777777" w:rsidR="00A46AAB" w:rsidRPr="00DA7337" w:rsidRDefault="00A46AAB" w:rsidP="00A46AAB">
            <w:pPr>
              <w:jc w:val="right"/>
              <w:rPr>
                <w:szCs w:val="24"/>
                <w:lang w:eastAsia="lt-LT"/>
              </w:rPr>
            </w:pPr>
            <w:r w:rsidRPr="00DA7337">
              <w:rPr>
                <w:szCs w:val="24"/>
                <w:lang w:eastAsia="lt-LT"/>
              </w:rPr>
              <w:t>980</w:t>
            </w:r>
          </w:p>
        </w:tc>
        <w:tc>
          <w:tcPr>
            <w:tcW w:w="1021" w:type="dxa"/>
            <w:tcBorders>
              <w:top w:val="single" w:sz="4" w:space="0" w:color="auto"/>
              <w:left w:val="nil"/>
              <w:bottom w:val="single" w:sz="8" w:space="0" w:color="auto"/>
              <w:right w:val="nil"/>
            </w:tcBorders>
            <w:shd w:val="clear" w:color="000000" w:fill="CCFFFF"/>
            <w:noWrap/>
            <w:vAlign w:val="bottom"/>
            <w:hideMark/>
          </w:tcPr>
          <w:p w14:paraId="5A36F8A0" w14:textId="77777777" w:rsidR="00A46AAB" w:rsidRPr="00DA7337" w:rsidRDefault="00A46AAB" w:rsidP="00A46AAB">
            <w:pPr>
              <w:jc w:val="right"/>
              <w:rPr>
                <w:szCs w:val="24"/>
                <w:lang w:eastAsia="lt-LT"/>
              </w:rPr>
            </w:pPr>
            <w:r w:rsidRPr="00DA7337">
              <w:rPr>
                <w:szCs w:val="24"/>
                <w:lang w:eastAsia="lt-LT"/>
              </w:rPr>
              <w:t>945</w:t>
            </w:r>
          </w:p>
        </w:tc>
        <w:tc>
          <w:tcPr>
            <w:tcW w:w="1021" w:type="dxa"/>
            <w:tcBorders>
              <w:top w:val="single" w:sz="4" w:space="0" w:color="auto"/>
              <w:left w:val="single" w:sz="8" w:space="0" w:color="auto"/>
              <w:bottom w:val="nil"/>
              <w:right w:val="single" w:sz="8" w:space="0" w:color="auto"/>
            </w:tcBorders>
            <w:shd w:val="clear" w:color="000000" w:fill="CCFFFF"/>
            <w:noWrap/>
            <w:vAlign w:val="bottom"/>
            <w:hideMark/>
          </w:tcPr>
          <w:p w14:paraId="09ED0332" w14:textId="4B690AFD" w:rsidR="00A46AAB" w:rsidRPr="00DA7337" w:rsidRDefault="00A46AAB" w:rsidP="00A46AAB">
            <w:pPr>
              <w:jc w:val="right"/>
              <w:rPr>
                <w:szCs w:val="24"/>
                <w:lang w:eastAsia="lt-LT"/>
              </w:rPr>
            </w:pPr>
            <w:r w:rsidRPr="00DA7337">
              <w:rPr>
                <w:szCs w:val="24"/>
                <w:lang w:eastAsia="lt-LT"/>
              </w:rPr>
              <w:t>7</w:t>
            </w:r>
            <w:r w:rsidR="00A32495">
              <w:rPr>
                <w:szCs w:val="24"/>
                <w:lang w:eastAsia="lt-LT"/>
              </w:rPr>
              <w:t>490</w:t>
            </w:r>
          </w:p>
        </w:tc>
      </w:tr>
      <w:tr w:rsidR="00A46AAB" w:rsidRPr="00A46AAB" w14:paraId="3CA9DB32" w14:textId="77777777" w:rsidTr="00DA7337">
        <w:trPr>
          <w:trHeight w:val="564"/>
        </w:trPr>
        <w:tc>
          <w:tcPr>
            <w:tcW w:w="5103" w:type="dxa"/>
            <w:tcBorders>
              <w:top w:val="nil"/>
              <w:left w:val="single" w:sz="8" w:space="0" w:color="auto"/>
              <w:bottom w:val="single" w:sz="8" w:space="0" w:color="auto"/>
              <w:right w:val="single" w:sz="8" w:space="0" w:color="auto"/>
            </w:tcBorders>
            <w:vAlign w:val="bottom"/>
            <w:hideMark/>
          </w:tcPr>
          <w:p w14:paraId="749C66E9" w14:textId="77777777" w:rsidR="00A46AAB" w:rsidRPr="00DA7337" w:rsidRDefault="00DA7337" w:rsidP="00A46AAB">
            <w:pPr>
              <w:rPr>
                <w:b/>
                <w:bCs/>
                <w:i/>
                <w:iCs/>
                <w:szCs w:val="24"/>
                <w:lang w:eastAsia="lt-LT"/>
              </w:rPr>
            </w:pPr>
            <w:r>
              <w:rPr>
                <w:b/>
                <w:bCs/>
                <w:i/>
                <w:iCs/>
                <w:szCs w:val="24"/>
                <w:lang w:eastAsia="lt-LT"/>
              </w:rPr>
              <w:t xml:space="preserve">Privalomų valandų </w:t>
            </w:r>
            <w:r w:rsidR="00A46AAB" w:rsidRPr="00DA7337">
              <w:rPr>
                <w:b/>
                <w:bCs/>
                <w:i/>
                <w:iCs/>
                <w:szCs w:val="24"/>
                <w:lang w:eastAsia="lt-LT"/>
              </w:rPr>
              <w:t>skaičius mokiniui</w:t>
            </w:r>
          </w:p>
        </w:tc>
        <w:tc>
          <w:tcPr>
            <w:tcW w:w="1021" w:type="dxa"/>
            <w:tcBorders>
              <w:top w:val="nil"/>
              <w:left w:val="nil"/>
              <w:bottom w:val="single" w:sz="8" w:space="0" w:color="auto"/>
              <w:right w:val="single" w:sz="4" w:space="0" w:color="auto"/>
            </w:tcBorders>
            <w:noWrap/>
            <w:vAlign w:val="bottom"/>
            <w:hideMark/>
          </w:tcPr>
          <w:p w14:paraId="2F24EE49" w14:textId="77777777" w:rsidR="00A46AAB" w:rsidRPr="00DA7337" w:rsidRDefault="00A46AAB" w:rsidP="00A46AAB">
            <w:pPr>
              <w:rPr>
                <w:szCs w:val="24"/>
                <w:lang w:eastAsia="lt-LT"/>
              </w:rPr>
            </w:pPr>
            <w:r w:rsidRPr="00DA7337">
              <w:rPr>
                <w:szCs w:val="24"/>
                <w:lang w:eastAsia="lt-LT"/>
              </w:rPr>
              <w:t xml:space="preserve">805 (23) </w:t>
            </w:r>
          </w:p>
        </w:tc>
        <w:tc>
          <w:tcPr>
            <w:tcW w:w="1021" w:type="dxa"/>
            <w:tcBorders>
              <w:top w:val="nil"/>
              <w:left w:val="nil"/>
              <w:bottom w:val="single" w:sz="8" w:space="0" w:color="auto"/>
              <w:right w:val="single" w:sz="4" w:space="0" w:color="auto"/>
            </w:tcBorders>
            <w:noWrap/>
            <w:vAlign w:val="bottom"/>
            <w:hideMark/>
          </w:tcPr>
          <w:p w14:paraId="36D620E4" w14:textId="77777777" w:rsidR="00A46AAB" w:rsidRPr="00DA7337" w:rsidRDefault="00A46AAB" w:rsidP="00A46AAB">
            <w:pPr>
              <w:rPr>
                <w:szCs w:val="24"/>
                <w:lang w:eastAsia="lt-LT"/>
              </w:rPr>
            </w:pPr>
            <w:r w:rsidRPr="00DA7337">
              <w:rPr>
                <w:szCs w:val="24"/>
                <w:lang w:eastAsia="lt-LT"/>
              </w:rPr>
              <w:t xml:space="preserve">805 (23) </w:t>
            </w:r>
          </w:p>
        </w:tc>
        <w:tc>
          <w:tcPr>
            <w:tcW w:w="1021" w:type="dxa"/>
            <w:tcBorders>
              <w:top w:val="nil"/>
              <w:left w:val="nil"/>
              <w:bottom w:val="single" w:sz="8" w:space="0" w:color="auto"/>
              <w:right w:val="single" w:sz="4" w:space="0" w:color="auto"/>
            </w:tcBorders>
            <w:noWrap/>
            <w:vAlign w:val="bottom"/>
            <w:hideMark/>
          </w:tcPr>
          <w:p w14:paraId="4FB89169" w14:textId="77777777" w:rsidR="00A46AAB" w:rsidRPr="00DA7337" w:rsidRDefault="00A46AAB" w:rsidP="00A46AAB">
            <w:pPr>
              <w:rPr>
                <w:szCs w:val="24"/>
                <w:lang w:eastAsia="lt-LT"/>
              </w:rPr>
            </w:pPr>
            <w:r w:rsidRPr="00DA7337">
              <w:rPr>
                <w:szCs w:val="24"/>
                <w:lang w:eastAsia="lt-LT"/>
              </w:rPr>
              <w:t xml:space="preserve">875 (25) </w:t>
            </w:r>
          </w:p>
        </w:tc>
        <w:tc>
          <w:tcPr>
            <w:tcW w:w="1021" w:type="dxa"/>
            <w:tcBorders>
              <w:top w:val="nil"/>
              <w:left w:val="nil"/>
              <w:bottom w:val="single" w:sz="8" w:space="0" w:color="auto"/>
              <w:right w:val="single" w:sz="4" w:space="0" w:color="auto"/>
            </w:tcBorders>
            <w:noWrap/>
            <w:vAlign w:val="bottom"/>
            <w:hideMark/>
          </w:tcPr>
          <w:p w14:paraId="76AF4707" w14:textId="77777777" w:rsidR="00A46AAB" w:rsidRPr="00DA7337" w:rsidRDefault="00A46AAB" w:rsidP="00A46AAB">
            <w:pPr>
              <w:rPr>
                <w:szCs w:val="24"/>
                <w:lang w:eastAsia="lt-LT"/>
              </w:rPr>
            </w:pPr>
            <w:r w:rsidRPr="00DA7337">
              <w:rPr>
                <w:szCs w:val="24"/>
                <w:lang w:eastAsia="lt-LT"/>
              </w:rPr>
              <w:t xml:space="preserve">875 (25) </w:t>
            </w:r>
          </w:p>
        </w:tc>
        <w:tc>
          <w:tcPr>
            <w:tcW w:w="1021" w:type="dxa"/>
            <w:tcBorders>
              <w:top w:val="nil"/>
              <w:left w:val="nil"/>
              <w:bottom w:val="single" w:sz="8" w:space="0" w:color="auto"/>
              <w:right w:val="single" w:sz="4" w:space="0" w:color="auto"/>
            </w:tcBorders>
            <w:noWrap/>
            <w:vAlign w:val="bottom"/>
            <w:hideMark/>
          </w:tcPr>
          <w:p w14:paraId="3D44C83C" w14:textId="77777777" w:rsidR="00A46AAB" w:rsidRPr="00DA7337" w:rsidRDefault="00A46AAB" w:rsidP="00A46AAB">
            <w:pPr>
              <w:rPr>
                <w:szCs w:val="24"/>
                <w:lang w:eastAsia="lt-LT"/>
              </w:rPr>
            </w:pPr>
            <w:r w:rsidRPr="00DA7337">
              <w:rPr>
                <w:szCs w:val="24"/>
                <w:lang w:eastAsia="lt-LT"/>
              </w:rPr>
              <w:t xml:space="preserve">875 (25) </w:t>
            </w:r>
          </w:p>
        </w:tc>
        <w:tc>
          <w:tcPr>
            <w:tcW w:w="1021" w:type="dxa"/>
            <w:tcBorders>
              <w:top w:val="nil"/>
              <w:left w:val="nil"/>
              <w:bottom w:val="single" w:sz="8" w:space="0" w:color="auto"/>
              <w:right w:val="single" w:sz="4" w:space="0" w:color="auto"/>
            </w:tcBorders>
            <w:noWrap/>
            <w:vAlign w:val="bottom"/>
            <w:hideMark/>
          </w:tcPr>
          <w:p w14:paraId="12C286D5" w14:textId="77777777" w:rsidR="00A46AAB" w:rsidRPr="00DA7337" w:rsidRDefault="00A46AAB" w:rsidP="00A46AAB">
            <w:pPr>
              <w:rPr>
                <w:szCs w:val="24"/>
                <w:lang w:eastAsia="lt-LT"/>
              </w:rPr>
            </w:pPr>
            <w:r w:rsidRPr="00DA7337">
              <w:rPr>
                <w:szCs w:val="24"/>
                <w:lang w:eastAsia="lt-LT"/>
              </w:rPr>
              <w:t xml:space="preserve">875 (25) </w:t>
            </w:r>
          </w:p>
        </w:tc>
        <w:tc>
          <w:tcPr>
            <w:tcW w:w="1021" w:type="dxa"/>
            <w:tcBorders>
              <w:top w:val="nil"/>
              <w:left w:val="nil"/>
              <w:bottom w:val="single" w:sz="8" w:space="0" w:color="auto"/>
              <w:right w:val="single" w:sz="4" w:space="0" w:color="auto"/>
            </w:tcBorders>
            <w:noWrap/>
            <w:vAlign w:val="bottom"/>
            <w:hideMark/>
          </w:tcPr>
          <w:p w14:paraId="4BBB5579" w14:textId="77777777" w:rsidR="00A46AAB" w:rsidRPr="00DA7337" w:rsidRDefault="00A46AAB" w:rsidP="00A46AAB">
            <w:pPr>
              <w:rPr>
                <w:szCs w:val="24"/>
                <w:lang w:eastAsia="lt-LT"/>
              </w:rPr>
            </w:pPr>
            <w:r w:rsidRPr="00DA7337">
              <w:rPr>
                <w:szCs w:val="24"/>
                <w:lang w:eastAsia="lt-LT"/>
              </w:rPr>
              <w:t xml:space="preserve">875 (25) </w:t>
            </w:r>
          </w:p>
        </w:tc>
        <w:tc>
          <w:tcPr>
            <w:tcW w:w="1021" w:type="dxa"/>
            <w:tcBorders>
              <w:top w:val="nil"/>
              <w:left w:val="nil"/>
              <w:bottom w:val="single" w:sz="8" w:space="0" w:color="auto"/>
              <w:right w:val="nil"/>
            </w:tcBorders>
            <w:noWrap/>
            <w:vAlign w:val="bottom"/>
            <w:hideMark/>
          </w:tcPr>
          <w:p w14:paraId="6CCAD05B" w14:textId="77777777" w:rsidR="00A46AAB" w:rsidRPr="00DA7337" w:rsidRDefault="00A46AAB" w:rsidP="00A46AAB">
            <w:pPr>
              <w:rPr>
                <w:szCs w:val="24"/>
                <w:lang w:eastAsia="lt-LT"/>
              </w:rPr>
            </w:pPr>
            <w:r w:rsidRPr="00DA7337">
              <w:rPr>
                <w:szCs w:val="24"/>
                <w:lang w:eastAsia="lt-LT"/>
              </w:rPr>
              <w:t xml:space="preserve">875 (25) </w:t>
            </w:r>
          </w:p>
        </w:tc>
        <w:tc>
          <w:tcPr>
            <w:tcW w:w="1021" w:type="dxa"/>
            <w:tcBorders>
              <w:top w:val="single" w:sz="8" w:space="0" w:color="auto"/>
              <w:left w:val="single" w:sz="8" w:space="0" w:color="auto"/>
              <w:bottom w:val="single" w:sz="8" w:space="0" w:color="auto"/>
              <w:right w:val="single" w:sz="8" w:space="0" w:color="auto"/>
            </w:tcBorders>
            <w:noWrap/>
            <w:vAlign w:val="bottom"/>
            <w:hideMark/>
          </w:tcPr>
          <w:p w14:paraId="3BA82540" w14:textId="77777777" w:rsidR="00A46AAB" w:rsidRPr="00DA7337" w:rsidRDefault="00A46AAB" w:rsidP="00A46AAB">
            <w:pPr>
              <w:jc w:val="right"/>
              <w:rPr>
                <w:szCs w:val="24"/>
                <w:lang w:eastAsia="lt-LT"/>
              </w:rPr>
            </w:pPr>
            <w:r w:rsidRPr="00DA7337">
              <w:rPr>
                <w:szCs w:val="24"/>
                <w:lang w:eastAsia="lt-LT"/>
              </w:rPr>
              <w:t>6860</w:t>
            </w:r>
          </w:p>
        </w:tc>
      </w:tr>
      <w:tr w:rsidR="00A46AAB" w:rsidRPr="00A46AAB" w14:paraId="3B214CA4" w14:textId="77777777" w:rsidTr="00DA7337">
        <w:trPr>
          <w:trHeight w:val="402"/>
        </w:trPr>
        <w:tc>
          <w:tcPr>
            <w:tcW w:w="5103" w:type="dxa"/>
            <w:tcBorders>
              <w:top w:val="nil"/>
              <w:left w:val="single" w:sz="8" w:space="0" w:color="auto"/>
              <w:bottom w:val="single" w:sz="8" w:space="0" w:color="auto"/>
              <w:right w:val="single" w:sz="8" w:space="0" w:color="auto"/>
            </w:tcBorders>
            <w:noWrap/>
            <w:vAlign w:val="bottom"/>
            <w:hideMark/>
          </w:tcPr>
          <w:p w14:paraId="5B4AE9ED" w14:textId="77777777" w:rsidR="00A46AAB" w:rsidRPr="00DA7337" w:rsidRDefault="00A46AAB" w:rsidP="00A46AAB">
            <w:pPr>
              <w:rPr>
                <w:b/>
                <w:bCs/>
                <w:color w:val="FF0000"/>
                <w:szCs w:val="24"/>
                <w:lang w:eastAsia="lt-LT"/>
              </w:rPr>
            </w:pPr>
            <w:r w:rsidRPr="00DA7337">
              <w:rPr>
                <w:b/>
                <w:bCs/>
                <w:color w:val="FF0000"/>
                <w:szCs w:val="24"/>
                <w:lang w:eastAsia="lt-LT"/>
              </w:rPr>
              <w:t>Dėl dalijimo į grupes</w:t>
            </w:r>
          </w:p>
        </w:tc>
        <w:tc>
          <w:tcPr>
            <w:tcW w:w="1021" w:type="dxa"/>
            <w:tcBorders>
              <w:top w:val="nil"/>
              <w:left w:val="nil"/>
              <w:bottom w:val="single" w:sz="8" w:space="0" w:color="auto"/>
              <w:right w:val="single" w:sz="4" w:space="0" w:color="auto"/>
            </w:tcBorders>
            <w:noWrap/>
            <w:vAlign w:val="bottom"/>
            <w:hideMark/>
          </w:tcPr>
          <w:p w14:paraId="63FCFDFD" w14:textId="77777777" w:rsidR="00A46AAB" w:rsidRPr="00DA7337" w:rsidRDefault="00A46AAB" w:rsidP="00A46AAB">
            <w:pPr>
              <w:jc w:val="right"/>
              <w:rPr>
                <w:b/>
                <w:bCs/>
                <w:color w:val="FF0000"/>
                <w:szCs w:val="24"/>
                <w:lang w:eastAsia="lt-LT"/>
              </w:rPr>
            </w:pPr>
            <w:r w:rsidRPr="00DA7337">
              <w:rPr>
                <w:b/>
                <w:bCs/>
                <w:color w:val="FF0000"/>
                <w:szCs w:val="24"/>
                <w:lang w:eastAsia="lt-LT"/>
              </w:rPr>
              <w:t>0</w:t>
            </w:r>
          </w:p>
        </w:tc>
        <w:tc>
          <w:tcPr>
            <w:tcW w:w="1021" w:type="dxa"/>
            <w:tcBorders>
              <w:top w:val="nil"/>
              <w:left w:val="single" w:sz="8" w:space="0" w:color="auto"/>
              <w:bottom w:val="single" w:sz="8" w:space="0" w:color="auto"/>
              <w:right w:val="single" w:sz="4" w:space="0" w:color="auto"/>
            </w:tcBorders>
            <w:noWrap/>
            <w:vAlign w:val="bottom"/>
            <w:hideMark/>
          </w:tcPr>
          <w:p w14:paraId="7BA8CB64" w14:textId="77777777" w:rsidR="00A46AAB" w:rsidRPr="00DA7337" w:rsidRDefault="00A46AAB" w:rsidP="00A46AAB">
            <w:pPr>
              <w:jc w:val="right"/>
              <w:rPr>
                <w:b/>
                <w:bCs/>
                <w:color w:val="FF0000"/>
                <w:szCs w:val="24"/>
                <w:lang w:eastAsia="lt-LT"/>
              </w:rPr>
            </w:pPr>
            <w:r w:rsidRPr="00DA7337">
              <w:rPr>
                <w:b/>
                <w:bCs/>
                <w:color w:val="FF0000"/>
                <w:szCs w:val="24"/>
                <w:lang w:eastAsia="lt-LT"/>
              </w:rPr>
              <w:t>0</w:t>
            </w:r>
          </w:p>
        </w:tc>
        <w:tc>
          <w:tcPr>
            <w:tcW w:w="1021" w:type="dxa"/>
            <w:tcBorders>
              <w:top w:val="nil"/>
              <w:left w:val="single" w:sz="8" w:space="0" w:color="auto"/>
              <w:bottom w:val="single" w:sz="8" w:space="0" w:color="auto"/>
              <w:right w:val="single" w:sz="4" w:space="0" w:color="auto"/>
            </w:tcBorders>
            <w:noWrap/>
            <w:vAlign w:val="bottom"/>
            <w:hideMark/>
          </w:tcPr>
          <w:p w14:paraId="158FBE88" w14:textId="77777777" w:rsidR="00A46AAB" w:rsidRPr="00DA7337" w:rsidRDefault="00A46AAB" w:rsidP="00A46AAB">
            <w:pPr>
              <w:jc w:val="right"/>
              <w:rPr>
                <w:b/>
                <w:bCs/>
                <w:color w:val="FF0000"/>
                <w:szCs w:val="24"/>
                <w:lang w:eastAsia="lt-LT"/>
              </w:rPr>
            </w:pPr>
            <w:r w:rsidRPr="00DA7337">
              <w:rPr>
                <w:b/>
                <w:bCs/>
                <w:color w:val="FF0000"/>
                <w:szCs w:val="24"/>
                <w:lang w:eastAsia="lt-LT"/>
              </w:rPr>
              <w:t>35</w:t>
            </w:r>
          </w:p>
        </w:tc>
        <w:tc>
          <w:tcPr>
            <w:tcW w:w="1021" w:type="dxa"/>
            <w:tcBorders>
              <w:top w:val="nil"/>
              <w:left w:val="single" w:sz="8" w:space="0" w:color="auto"/>
              <w:bottom w:val="single" w:sz="8" w:space="0" w:color="auto"/>
              <w:right w:val="single" w:sz="4" w:space="0" w:color="auto"/>
            </w:tcBorders>
            <w:noWrap/>
            <w:vAlign w:val="bottom"/>
            <w:hideMark/>
          </w:tcPr>
          <w:p w14:paraId="468D1CFB" w14:textId="77777777" w:rsidR="00A46AAB" w:rsidRPr="00DA7337" w:rsidRDefault="00A46AAB" w:rsidP="00A46AAB">
            <w:pPr>
              <w:jc w:val="right"/>
              <w:rPr>
                <w:b/>
                <w:bCs/>
                <w:color w:val="FF0000"/>
                <w:szCs w:val="24"/>
                <w:lang w:eastAsia="lt-LT"/>
              </w:rPr>
            </w:pPr>
            <w:r w:rsidRPr="00DA7337">
              <w:rPr>
                <w:b/>
                <w:bCs/>
                <w:color w:val="FF0000"/>
                <w:szCs w:val="24"/>
                <w:lang w:eastAsia="lt-LT"/>
              </w:rPr>
              <w:t>0</w:t>
            </w:r>
          </w:p>
        </w:tc>
        <w:tc>
          <w:tcPr>
            <w:tcW w:w="1021" w:type="dxa"/>
            <w:tcBorders>
              <w:top w:val="nil"/>
              <w:left w:val="single" w:sz="8" w:space="0" w:color="auto"/>
              <w:bottom w:val="single" w:sz="8" w:space="0" w:color="auto"/>
              <w:right w:val="single" w:sz="4" w:space="0" w:color="auto"/>
            </w:tcBorders>
            <w:noWrap/>
            <w:vAlign w:val="bottom"/>
            <w:hideMark/>
          </w:tcPr>
          <w:p w14:paraId="2E9D9E27" w14:textId="77777777" w:rsidR="00A46AAB" w:rsidRPr="00DA7337" w:rsidRDefault="00A46AAB" w:rsidP="00A46AAB">
            <w:pPr>
              <w:jc w:val="right"/>
              <w:rPr>
                <w:b/>
                <w:bCs/>
                <w:color w:val="FF0000"/>
                <w:szCs w:val="24"/>
                <w:lang w:eastAsia="lt-LT"/>
              </w:rPr>
            </w:pPr>
            <w:r w:rsidRPr="00DA7337">
              <w:rPr>
                <w:b/>
                <w:bCs/>
                <w:color w:val="FF0000"/>
                <w:szCs w:val="24"/>
                <w:lang w:eastAsia="lt-LT"/>
              </w:rPr>
              <w:t>0</w:t>
            </w:r>
          </w:p>
        </w:tc>
        <w:tc>
          <w:tcPr>
            <w:tcW w:w="1021" w:type="dxa"/>
            <w:tcBorders>
              <w:top w:val="nil"/>
              <w:left w:val="single" w:sz="8" w:space="0" w:color="auto"/>
              <w:bottom w:val="single" w:sz="8" w:space="0" w:color="auto"/>
              <w:right w:val="single" w:sz="4" w:space="0" w:color="auto"/>
            </w:tcBorders>
            <w:noWrap/>
            <w:vAlign w:val="bottom"/>
            <w:hideMark/>
          </w:tcPr>
          <w:p w14:paraId="6FC91741" w14:textId="5A43A549" w:rsidR="00A46AAB" w:rsidRPr="00DA7337" w:rsidRDefault="007D4244" w:rsidP="00A46AAB">
            <w:pPr>
              <w:jc w:val="right"/>
              <w:rPr>
                <w:b/>
                <w:bCs/>
                <w:color w:val="FF0000"/>
                <w:szCs w:val="24"/>
                <w:lang w:eastAsia="lt-LT"/>
              </w:rPr>
            </w:pPr>
            <w:r>
              <w:rPr>
                <w:b/>
                <w:bCs/>
                <w:color w:val="FF0000"/>
                <w:szCs w:val="24"/>
                <w:lang w:eastAsia="lt-LT"/>
              </w:rPr>
              <w:t>0</w:t>
            </w:r>
          </w:p>
        </w:tc>
        <w:tc>
          <w:tcPr>
            <w:tcW w:w="1021" w:type="dxa"/>
            <w:tcBorders>
              <w:top w:val="nil"/>
              <w:left w:val="single" w:sz="8" w:space="0" w:color="auto"/>
              <w:bottom w:val="single" w:sz="8" w:space="0" w:color="auto"/>
              <w:right w:val="single" w:sz="4" w:space="0" w:color="auto"/>
            </w:tcBorders>
            <w:noWrap/>
            <w:vAlign w:val="bottom"/>
            <w:hideMark/>
          </w:tcPr>
          <w:p w14:paraId="108E17B2" w14:textId="67B1D555" w:rsidR="00A46AAB" w:rsidRPr="00DA7337" w:rsidRDefault="007D4244" w:rsidP="00A46AAB">
            <w:pPr>
              <w:jc w:val="right"/>
              <w:rPr>
                <w:b/>
                <w:bCs/>
                <w:color w:val="FF0000"/>
                <w:szCs w:val="24"/>
                <w:lang w:eastAsia="lt-LT"/>
              </w:rPr>
            </w:pPr>
            <w:r>
              <w:rPr>
                <w:b/>
                <w:bCs/>
                <w:color w:val="FF0000"/>
                <w:szCs w:val="24"/>
                <w:lang w:eastAsia="lt-LT"/>
              </w:rPr>
              <w:t>35</w:t>
            </w:r>
          </w:p>
        </w:tc>
        <w:tc>
          <w:tcPr>
            <w:tcW w:w="1021" w:type="dxa"/>
            <w:tcBorders>
              <w:top w:val="nil"/>
              <w:left w:val="single" w:sz="8" w:space="0" w:color="auto"/>
              <w:bottom w:val="single" w:sz="8" w:space="0" w:color="auto"/>
              <w:right w:val="single" w:sz="4" w:space="0" w:color="auto"/>
            </w:tcBorders>
            <w:noWrap/>
            <w:vAlign w:val="bottom"/>
            <w:hideMark/>
          </w:tcPr>
          <w:p w14:paraId="362FBD8A" w14:textId="62AF9BF3" w:rsidR="00A46AAB" w:rsidRPr="00DA7337" w:rsidRDefault="007D4244" w:rsidP="00A46AAB">
            <w:pPr>
              <w:jc w:val="right"/>
              <w:rPr>
                <w:b/>
                <w:bCs/>
                <w:color w:val="FF0000"/>
                <w:szCs w:val="24"/>
                <w:lang w:eastAsia="lt-LT"/>
              </w:rPr>
            </w:pPr>
            <w:r>
              <w:rPr>
                <w:b/>
                <w:bCs/>
                <w:color w:val="FF0000"/>
                <w:szCs w:val="24"/>
                <w:lang w:eastAsia="lt-LT"/>
              </w:rPr>
              <w:t>0</w:t>
            </w:r>
          </w:p>
        </w:tc>
        <w:tc>
          <w:tcPr>
            <w:tcW w:w="1021" w:type="dxa"/>
            <w:tcBorders>
              <w:top w:val="nil"/>
              <w:left w:val="single" w:sz="8" w:space="0" w:color="auto"/>
              <w:bottom w:val="single" w:sz="8" w:space="0" w:color="auto"/>
              <w:right w:val="single" w:sz="8" w:space="0" w:color="auto"/>
            </w:tcBorders>
            <w:noWrap/>
            <w:vAlign w:val="bottom"/>
            <w:hideMark/>
          </w:tcPr>
          <w:p w14:paraId="6087219C" w14:textId="7BB1EE63" w:rsidR="00A46AAB" w:rsidRPr="00DA7337" w:rsidRDefault="007D4244" w:rsidP="00A46AAB">
            <w:pPr>
              <w:jc w:val="right"/>
              <w:rPr>
                <w:szCs w:val="24"/>
                <w:lang w:eastAsia="lt-LT"/>
              </w:rPr>
            </w:pPr>
            <w:r>
              <w:rPr>
                <w:szCs w:val="24"/>
                <w:lang w:eastAsia="lt-LT"/>
              </w:rPr>
              <w:t>70</w:t>
            </w:r>
          </w:p>
        </w:tc>
      </w:tr>
      <w:tr w:rsidR="00A46AAB" w:rsidRPr="00A46AAB" w14:paraId="012B35EA" w14:textId="77777777" w:rsidTr="00DA7337">
        <w:trPr>
          <w:trHeight w:val="402"/>
        </w:trPr>
        <w:tc>
          <w:tcPr>
            <w:tcW w:w="5103" w:type="dxa"/>
            <w:tcBorders>
              <w:top w:val="nil"/>
              <w:left w:val="single" w:sz="8" w:space="0" w:color="auto"/>
              <w:bottom w:val="single" w:sz="8" w:space="0" w:color="auto"/>
              <w:right w:val="single" w:sz="8" w:space="0" w:color="auto"/>
            </w:tcBorders>
            <w:noWrap/>
            <w:vAlign w:val="bottom"/>
            <w:hideMark/>
          </w:tcPr>
          <w:p w14:paraId="078609CC" w14:textId="77777777" w:rsidR="00A46AAB" w:rsidRPr="00DA7337" w:rsidRDefault="00A46AAB" w:rsidP="00A46AAB">
            <w:pPr>
              <w:rPr>
                <w:b/>
                <w:bCs/>
                <w:szCs w:val="24"/>
                <w:lang w:eastAsia="lt-LT"/>
              </w:rPr>
            </w:pPr>
            <w:r w:rsidRPr="00DA7337">
              <w:rPr>
                <w:b/>
                <w:bCs/>
                <w:szCs w:val="24"/>
                <w:lang w:eastAsia="lt-LT"/>
              </w:rPr>
              <w:t>Neformalus švietimas</w:t>
            </w:r>
          </w:p>
        </w:tc>
        <w:tc>
          <w:tcPr>
            <w:tcW w:w="1021" w:type="dxa"/>
            <w:tcBorders>
              <w:top w:val="nil"/>
              <w:left w:val="nil"/>
              <w:bottom w:val="single" w:sz="8" w:space="0" w:color="auto"/>
              <w:right w:val="single" w:sz="4" w:space="0" w:color="auto"/>
            </w:tcBorders>
            <w:noWrap/>
            <w:vAlign w:val="bottom"/>
            <w:hideMark/>
          </w:tcPr>
          <w:p w14:paraId="3C327EE6"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single" w:sz="8" w:space="0" w:color="auto"/>
              <w:bottom w:val="single" w:sz="8" w:space="0" w:color="auto"/>
              <w:right w:val="single" w:sz="4" w:space="0" w:color="auto"/>
            </w:tcBorders>
            <w:noWrap/>
            <w:vAlign w:val="bottom"/>
            <w:hideMark/>
          </w:tcPr>
          <w:p w14:paraId="783B0256"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single" w:sz="4" w:space="0" w:color="auto"/>
            </w:tcBorders>
            <w:noWrap/>
            <w:vAlign w:val="bottom"/>
            <w:hideMark/>
          </w:tcPr>
          <w:p w14:paraId="0AD593B5"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single" w:sz="4" w:space="0" w:color="auto"/>
            </w:tcBorders>
            <w:noWrap/>
            <w:vAlign w:val="bottom"/>
            <w:hideMark/>
          </w:tcPr>
          <w:p w14:paraId="3E9040F9"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single" w:sz="4" w:space="0" w:color="auto"/>
            </w:tcBorders>
            <w:noWrap/>
            <w:vAlign w:val="bottom"/>
            <w:hideMark/>
          </w:tcPr>
          <w:p w14:paraId="3F196F77"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single" w:sz="4" w:space="0" w:color="auto"/>
            </w:tcBorders>
            <w:noWrap/>
            <w:vAlign w:val="bottom"/>
            <w:hideMark/>
          </w:tcPr>
          <w:p w14:paraId="4DD60E5B"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single" w:sz="4" w:space="0" w:color="auto"/>
            </w:tcBorders>
            <w:noWrap/>
            <w:vAlign w:val="bottom"/>
            <w:hideMark/>
          </w:tcPr>
          <w:p w14:paraId="27F1A901"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nil"/>
              <w:bottom w:val="single" w:sz="8" w:space="0" w:color="auto"/>
              <w:right w:val="nil"/>
            </w:tcBorders>
            <w:noWrap/>
            <w:vAlign w:val="bottom"/>
            <w:hideMark/>
          </w:tcPr>
          <w:p w14:paraId="7CED4D12" w14:textId="77777777" w:rsidR="00A46AAB" w:rsidRPr="00DA7337" w:rsidRDefault="00A46AAB" w:rsidP="00A46AAB">
            <w:pPr>
              <w:rPr>
                <w:szCs w:val="24"/>
                <w:lang w:eastAsia="lt-LT"/>
              </w:rPr>
            </w:pPr>
            <w:r w:rsidRPr="00DA7337">
              <w:rPr>
                <w:szCs w:val="24"/>
                <w:lang w:eastAsia="lt-LT"/>
              </w:rPr>
              <w:t>70 (2)</w:t>
            </w:r>
          </w:p>
        </w:tc>
        <w:tc>
          <w:tcPr>
            <w:tcW w:w="1021" w:type="dxa"/>
            <w:tcBorders>
              <w:top w:val="nil"/>
              <w:left w:val="single" w:sz="8" w:space="0" w:color="auto"/>
              <w:bottom w:val="single" w:sz="8" w:space="0" w:color="auto"/>
              <w:right w:val="single" w:sz="8" w:space="0" w:color="auto"/>
            </w:tcBorders>
            <w:noWrap/>
            <w:vAlign w:val="bottom"/>
            <w:hideMark/>
          </w:tcPr>
          <w:p w14:paraId="36B2B735" w14:textId="77777777" w:rsidR="00A46AAB" w:rsidRPr="00DA7337" w:rsidRDefault="00A46AAB" w:rsidP="00A46AAB">
            <w:pPr>
              <w:jc w:val="right"/>
              <w:rPr>
                <w:szCs w:val="24"/>
                <w:lang w:eastAsia="lt-LT"/>
              </w:rPr>
            </w:pPr>
            <w:r w:rsidRPr="00DA7337">
              <w:rPr>
                <w:szCs w:val="24"/>
                <w:lang w:eastAsia="lt-LT"/>
              </w:rPr>
              <w:t>560</w:t>
            </w:r>
          </w:p>
        </w:tc>
      </w:tr>
    </w:tbl>
    <w:p w14:paraId="71BFF453" w14:textId="77777777" w:rsidR="00A46AAB" w:rsidRDefault="00A46AAB" w:rsidP="00A46AAB">
      <w:pPr>
        <w:tabs>
          <w:tab w:val="left" w:pos="6033"/>
          <w:tab w:val="left" w:pos="8647"/>
        </w:tabs>
        <w:jc w:val="both"/>
      </w:pPr>
    </w:p>
    <w:p w14:paraId="6C0CF555" w14:textId="77777777" w:rsidR="00BC1B31" w:rsidRDefault="008D23BC">
      <w:pPr>
        <w:shd w:val="clear" w:color="000000" w:fill="auto"/>
        <w:ind w:right="148" w:firstLine="555"/>
        <w:jc w:val="both"/>
        <w:textAlignment w:val="baseline"/>
        <w:rPr>
          <w:rFonts w:ascii="Segoe UI" w:hAnsi="Segoe UI" w:cs="Segoe UI"/>
          <w:sz w:val="18"/>
          <w:szCs w:val="18"/>
          <w:lang w:eastAsia="lt-LT"/>
        </w:rPr>
      </w:pPr>
      <w:r>
        <w:rPr>
          <w:color w:val="000000"/>
          <w:sz w:val="20"/>
          <w:lang w:eastAsia="lt-LT"/>
        </w:rPr>
        <w:t>Pastabos: </w:t>
      </w:r>
    </w:p>
    <w:p w14:paraId="482CB9E3" w14:textId="77777777" w:rsidR="00BC1B31" w:rsidRDefault="008D23BC">
      <w:pPr>
        <w:ind w:right="148" w:firstLine="555"/>
        <w:jc w:val="both"/>
        <w:textAlignment w:val="baseline"/>
        <w:rPr>
          <w:color w:val="000000"/>
          <w:sz w:val="20"/>
          <w:lang w:eastAsia="lt-LT"/>
        </w:rPr>
      </w:pPr>
      <w:r>
        <w:rPr>
          <w:color w:val="000000"/>
          <w:sz w:val="20"/>
          <w:lang w:eastAsia="lt-LT"/>
        </w:rPr>
        <w:t xml:space="preserve">* </w:t>
      </w:r>
      <w:r w:rsidR="00A46AAB">
        <w:rPr>
          <w:color w:val="000000"/>
          <w:sz w:val="20"/>
          <w:lang w:eastAsia="lt-LT"/>
        </w:rPr>
        <w:t>mobili grupė sudaroma iš gretimų klasių</w:t>
      </w:r>
      <w:r>
        <w:rPr>
          <w:color w:val="000000"/>
          <w:sz w:val="20"/>
          <w:lang w:eastAsia="lt-LT"/>
        </w:rPr>
        <w:t>; </w:t>
      </w:r>
    </w:p>
    <w:p w14:paraId="76E4049D" w14:textId="77777777" w:rsidR="00BC1B31" w:rsidRDefault="008D23BC">
      <w:pPr>
        <w:shd w:val="clear" w:color="000000" w:fill="auto"/>
        <w:ind w:right="148" w:firstLine="555"/>
        <w:jc w:val="both"/>
        <w:textAlignment w:val="baseline"/>
        <w:rPr>
          <w:rFonts w:ascii="Segoe UI" w:hAnsi="Segoe UI" w:cs="Segoe UI"/>
          <w:sz w:val="18"/>
          <w:szCs w:val="18"/>
          <w:lang w:eastAsia="lt-LT"/>
        </w:rPr>
      </w:pPr>
      <w:r>
        <w:rPr>
          <w:color w:val="000000"/>
          <w:sz w:val="20"/>
          <w:lang w:eastAsia="lt-LT"/>
        </w:rPr>
        <w:t xml:space="preserve">** </w:t>
      </w:r>
      <w:r w:rsidR="00A46AAB">
        <w:rPr>
          <w:sz w:val="20"/>
          <w:lang w:eastAsia="lt-LT"/>
        </w:rPr>
        <w:t>integruojama į kitų mokomųjų dalykų turinį</w:t>
      </w:r>
      <w:r>
        <w:rPr>
          <w:color w:val="000000"/>
          <w:sz w:val="20"/>
          <w:lang w:eastAsia="lt-LT"/>
        </w:rPr>
        <w:t>;</w:t>
      </w:r>
    </w:p>
    <w:p w14:paraId="2492025C" w14:textId="77777777" w:rsidR="00BC1B31" w:rsidRDefault="00A46AAB">
      <w:pPr>
        <w:ind w:right="148" w:firstLine="555"/>
        <w:jc w:val="both"/>
      </w:pPr>
      <w:r>
        <w:rPr>
          <w:color w:val="000000"/>
          <w:sz w:val="20"/>
          <w:lang w:eastAsia="lt-LT"/>
        </w:rPr>
        <w:t>***</w:t>
      </w:r>
      <w:r w:rsidR="008D23BC">
        <w:rPr>
          <w:color w:val="000000"/>
          <w:sz w:val="20"/>
          <w:lang w:eastAsia="lt-LT"/>
        </w:rPr>
        <w:t xml:space="preserve"> </w:t>
      </w:r>
      <w:r w:rsidR="008D23BC">
        <w:rPr>
          <w:sz w:val="20"/>
          <w:lang w:eastAsia="lt-LT"/>
        </w:rPr>
        <w:t xml:space="preserve"> įgyvendinama skiriant atskirą pamoką </w:t>
      </w:r>
      <w:r>
        <w:rPr>
          <w:sz w:val="20"/>
          <w:lang w:eastAsia="lt-LT"/>
        </w:rPr>
        <w:t xml:space="preserve"> iš konsultacinių valandų ir</w:t>
      </w:r>
      <w:r w:rsidR="008D23BC">
        <w:rPr>
          <w:sz w:val="20"/>
          <w:lang w:eastAsia="lt-LT"/>
        </w:rPr>
        <w:t xml:space="preserve"> integruojant į kitų mokomųjų dalykų turinį.</w:t>
      </w:r>
    </w:p>
    <w:p w14:paraId="107138B3" w14:textId="77777777" w:rsidR="00BC1B31" w:rsidRDefault="00BC1B31">
      <w:pPr>
        <w:ind w:right="148" w:firstLine="555"/>
        <w:jc w:val="both"/>
        <w:textAlignment w:val="baseline"/>
        <w:rPr>
          <w:color w:val="000000"/>
          <w:sz w:val="20"/>
          <w:lang w:eastAsia="lt-LT"/>
        </w:rPr>
      </w:pPr>
    </w:p>
    <w:p w14:paraId="6298E41F" w14:textId="3AB1A792" w:rsidR="00BC1B31" w:rsidRDefault="00492E90">
      <w:pPr>
        <w:tabs>
          <w:tab w:val="left" w:pos="720"/>
        </w:tabs>
        <w:ind w:firstLine="567"/>
        <w:jc w:val="both"/>
      </w:pPr>
      <w:r>
        <w:t>61</w:t>
      </w:r>
      <w:r w:rsidR="008D23BC">
        <w:t>. Pradinio ugdymo programos dalykų turinio įgyvendinimo ypatumai:</w:t>
      </w:r>
    </w:p>
    <w:p w14:paraId="1E7462D7" w14:textId="51AB29E7" w:rsidR="00BC1B31" w:rsidRDefault="00492E90">
      <w:pPr>
        <w:tabs>
          <w:tab w:val="left" w:pos="720"/>
        </w:tabs>
        <w:ind w:firstLine="567"/>
        <w:jc w:val="both"/>
      </w:pPr>
      <w:r>
        <w:t>61</w:t>
      </w:r>
      <w:r w:rsidR="008D23BC">
        <w:t xml:space="preserve">.1. dorinis ugdymas: </w:t>
      </w:r>
    </w:p>
    <w:p w14:paraId="720082F5" w14:textId="64E203E9" w:rsidR="00BC1B31" w:rsidRDefault="00492E90">
      <w:pPr>
        <w:tabs>
          <w:tab w:val="left" w:pos="720"/>
        </w:tabs>
        <w:ind w:firstLine="567"/>
        <w:jc w:val="both"/>
      </w:pPr>
      <w:r>
        <w:t>61</w:t>
      </w:r>
      <w:r w:rsidR="008D23BC">
        <w:t xml:space="preserve">.1.1. mokinio tėvai (globėjai, rūpintojai) kasmet parenka mokiniui vieną iš dorinio ugdymo dalykų: etiką arba tradicinės religinės bendruomenės tikybą; </w:t>
      </w:r>
    </w:p>
    <w:p w14:paraId="18ACDB54" w14:textId="523FFA7F" w:rsidR="00BC1B31" w:rsidRDefault="00492E90">
      <w:pPr>
        <w:ind w:firstLine="567"/>
        <w:jc w:val="both"/>
        <w:textAlignment w:val="baseline"/>
      </w:pPr>
      <w:r>
        <w:rPr>
          <w:shd w:val="clear" w:color="auto" w:fill="FFFFFF"/>
        </w:rPr>
        <w:t>61</w:t>
      </w:r>
      <w:r w:rsidR="00911F8C">
        <w:rPr>
          <w:shd w:val="clear" w:color="auto" w:fill="FFFFFF"/>
        </w:rPr>
        <w:t>.1.2</w:t>
      </w:r>
      <w:r w:rsidR="008D23BC">
        <w:rPr>
          <w:shd w:val="clear" w:color="auto" w:fill="FFFFFF"/>
        </w:rPr>
        <w:t>. dorinio ugdymo dalyką mokiniui galima keisti </w:t>
      </w:r>
      <w:r>
        <w:rPr>
          <w:shd w:val="clear" w:color="auto" w:fill="FFFFFF"/>
        </w:rPr>
        <w:t>tėvams (</w:t>
      </w:r>
      <w:r>
        <w:t xml:space="preserve">globėjams, rūpintojams) </w:t>
      </w:r>
      <w:r w:rsidR="00911F8C">
        <w:rPr>
          <w:shd w:val="clear" w:color="auto" w:fill="FFFFFF"/>
        </w:rPr>
        <w:t>parašius prašymą gimnazijos direktoriui ir nurodžius keitimo priežastis</w:t>
      </w:r>
      <w:r w:rsidR="008D23BC">
        <w:rPr>
          <w:shd w:val="clear" w:color="auto" w:fill="FFFFFF"/>
        </w:rPr>
        <w:t>;</w:t>
      </w:r>
      <w:r w:rsidR="008D23BC">
        <w:t xml:space="preserve"> </w:t>
      </w:r>
    </w:p>
    <w:p w14:paraId="3A66F5C4" w14:textId="1EC957FD" w:rsidR="00E903E6" w:rsidRDefault="00492E90">
      <w:pPr>
        <w:ind w:firstLine="567"/>
        <w:jc w:val="both"/>
        <w:textAlignment w:val="baseline"/>
      </w:pPr>
      <w:r>
        <w:t>61</w:t>
      </w:r>
      <w:r w:rsidR="00E903E6">
        <w:t>.1.3. doriniam ugdymui (etika) mokyti sudaroma jungtinė klasė iš 1-2 klasių mokinių ir pamokos organizuojamos vienu metu</w:t>
      </w:r>
      <w:r>
        <w:t xml:space="preserve"> bei 3-4</w:t>
      </w:r>
      <w:r w:rsidR="00F40B74">
        <w:t xml:space="preserve"> </w:t>
      </w:r>
      <w:r>
        <w:t>klasių</w:t>
      </w:r>
      <w:r w:rsidR="00F40B74">
        <w:t xml:space="preserve"> mokinių</w:t>
      </w:r>
      <w:r w:rsidR="00E903E6">
        <w:t>.</w:t>
      </w:r>
    </w:p>
    <w:p w14:paraId="1AEF2849" w14:textId="408B0134" w:rsidR="00BC1B31" w:rsidRDefault="00492E90">
      <w:pPr>
        <w:tabs>
          <w:tab w:val="left" w:pos="720"/>
        </w:tabs>
        <w:ind w:firstLine="567"/>
        <w:jc w:val="both"/>
      </w:pPr>
      <w:r>
        <w:t>61</w:t>
      </w:r>
      <w:r w:rsidR="008D23BC">
        <w:t>.2. pirmosios užsienio kalbos mokymas:</w:t>
      </w:r>
    </w:p>
    <w:p w14:paraId="63E94851" w14:textId="10457910" w:rsidR="00BC1B31" w:rsidRDefault="003C3533">
      <w:pPr>
        <w:tabs>
          <w:tab w:val="left" w:pos="720"/>
        </w:tabs>
        <w:ind w:firstLine="567"/>
        <w:jc w:val="both"/>
      </w:pPr>
      <w:r>
        <w:t>6</w:t>
      </w:r>
      <w:r w:rsidR="00492E90">
        <w:t>1</w:t>
      </w:r>
      <w:r w:rsidR="008D23BC">
        <w:t>.2.1. pirmosios užsienio kalbos mokoma(</w:t>
      </w:r>
      <w:proofErr w:type="spellStart"/>
      <w:r w:rsidR="008D23BC">
        <w:t>si</w:t>
      </w:r>
      <w:proofErr w:type="spellEnd"/>
      <w:r w:rsidR="008D23BC">
        <w:t xml:space="preserve">) antraisiais–ketvirtaisiais pradinio ugdymo programos metais. </w:t>
      </w:r>
    </w:p>
    <w:p w14:paraId="0788366D" w14:textId="6D62658B" w:rsidR="00BC1B31" w:rsidRDefault="00492E90">
      <w:pPr>
        <w:tabs>
          <w:tab w:val="left" w:pos="540"/>
        </w:tabs>
        <w:ind w:firstLine="567"/>
        <w:jc w:val="both"/>
      </w:pPr>
      <w:r>
        <w:t>61</w:t>
      </w:r>
      <w:r w:rsidR="008D23BC">
        <w:t xml:space="preserve">.2.2. </w:t>
      </w:r>
      <w:r w:rsidR="003C3533">
        <w:t>g</w:t>
      </w:r>
      <w:r w:rsidR="00183646">
        <w:t>imnazija</w:t>
      </w:r>
      <w:r w:rsidR="008D23BC">
        <w:t xml:space="preserve"> siūlo tėvams (globėjams, rūpintojams) pagal įstatymą parinkti mokiniui pirmąją užsienio kalb</w:t>
      </w:r>
      <w:r w:rsidR="003C3533">
        <w:t xml:space="preserve">ą </w:t>
      </w:r>
      <w:r>
        <w:t>vieną iš Europos kalbų (anglų arba</w:t>
      </w:r>
      <w:r w:rsidR="008D23BC">
        <w:t xml:space="preserve"> vokiečių);</w:t>
      </w:r>
    </w:p>
    <w:p w14:paraId="0F9CB5C3" w14:textId="0EEA1BD9" w:rsidR="00BC1B31" w:rsidRDefault="00492E90">
      <w:pPr>
        <w:ind w:firstLine="567"/>
        <w:jc w:val="both"/>
        <w:textAlignment w:val="baseline"/>
        <w:rPr>
          <w:shd w:val="clear" w:color="auto" w:fill="FFFFFF"/>
        </w:rPr>
      </w:pPr>
      <w:r>
        <w:t>61</w:t>
      </w:r>
      <w:r w:rsidR="008D23BC">
        <w:rPr>
          <w:shd w:val="clear" w:color="auto" w:fill="FFFFFF"/>
        </w:rPr>
        <w:t xml:space="preserve">.3. </w:t>
      </w:r>
      <w:r w:rsidR="003C3533">
        <w:t>s</w:t>
      </w:r>
      <w:r w:rsidR="008D23BC">
        <w:t>iekda</w:t>
      </w:r>
      <w:r w:rsidR="00F40B74">
        <w:t>mi</w:t>
      </w:r>
      <w:r w:rsidR="008D23BC">
        <w:t xml:space="preserve"> visuomeninio ugdymo ir gamtos mokslų Bendrosiose programose iškeltų tikslų, dalykams skirtas pamokas mokytoja</w:t>
      </w:r>
      <w:r w:rsidR="00F40B74">
        <w:t>i</w:t>
      </w:r>
      <w:r w:rsidR="008D23BC">
        <w:t xml:space="preserve"> gali planuoti lanksčiai, organizuojant tyrinėjimo veiklą ribotą laikotarpį vieno dalyko mokymui s</w:t>
      </w:r>
      <w:r w:rsidR="003C3533">
        <w:t>kirti daugiau savaitinių pamokų, užtikrinant</w:t>
      </w:r>
      <w:r w:rsidR="008D23BC">
        <w:t>, kad Bendruosiuose planuose kiekvienam dalykui skirtas metinis pamokų skaičius nebūtų mažinamas, išskyrus Bendrųjų ugdymo planų 61 punkte numatytą atvejį</w:t>
      </w:r>
      <w:r w:rsidR="00F40B74">
        <w:t>, pateikdami motyvuotą prašymą gimnazijos direktoriui</w:t>
      </w:r>
      <w:r w:rsidR="008D23BC">
        <w:t xml:space="preserve">; </w:t>
      </w:r>
    </w:p>
    <w:p w14:paraId="09F5BC3B" w14:textId="0EECCA9A" w:rsidR="00BC1B31" w:rsidRDefault="00492E90">
      <w:pPr>
        <w:tabs>
          <w:tab w:val="left" w:pos="720"/>
        </w:tabs>
        <w:ind w:firstLine="567"/>
        <w:jc w:val="both"/>
      </w:pPr>
      <w:r>
        <w:t>61</w:t>
      </w:r>
      <w:r w:rsidR="008D23BC">
        <w:t>.4. fizinis ugdymas:</w:t>
      </w:r>
    </w:p>
    <w:p w14:paraId="3342D45D" w14:textId="138C8302" w:rsidR="00BC1B31" w:rsidRDefault="00492E90">
      <w:pPr>
        <w:tabs>
          <w:tab w:val="left" w:pos="450"/>
        </w:tabs>
        <w:ind w:firstLine="567"/>
        <w:jc w:val="both"/>
      </w:pPr>
      <w:r>
        <w:t>61</w:t>
      </w:r>
      <w:r w:rsidR="008D23BC">
        <w:t>.4.1. specialiosios medicininės fizinio pajėgumo grupės gali būti organizuojamos taip:</w:t>
      </w:r>
    </w:p>
    <w:p w14:paraId="25D9BEB7" w14:textId="6085494B" w:rsidR="00BC1B31" w:rsidRDefault="00492E90">
      <w:pPr>
        <w:tabs>
          <w:tab w:val="left" w:pos="720"/>
        </w:tabs>
        <w:ind w:firstLine="567"/>
        <w:jc w:val="both"/>
      </w:pPr>
      <w:r>
        <w:t>61</w:t>
      </w:r>
      <w:r w:rsidR="008D23BC">
        <w:t xml:space="preserve">.4.1.1. mokinių grupės sudaromos iš skirtingų klasių; </w:t>
      </w:r>
    </w:p>
    <w:p w14:paraId="2D763E89" w14:textId="0D452627" w:rsidR="00BC1B31" w:rsidRDefault="00492E90">
      <w:pPr>
        <w:tabs>
          <w:tab w:val="left" w:pos="567"/>
        </w:tabs>
        <w:ind w:firstLine="567"/>
        <w:jc w:val="both"/>
      </w:pPr>
      <w:r>
        <w:lastRenderedPageBreak/>
        <w:t>61</w:t>
      </w:r>
      <w:r w:rsidR="008D23BC">
        <w:t>.4.1.2. mokiniai dalyvauja ugdymo veiklose su pagrindine grupe, bet pratimai ir krūvis jiems skiriami pagal gydytojo rekomendacijas;</w:t>
      </w:r>
    </w:p>
    <w:p w14:paraId="2C49CF42" w14:textId="05ABABCC" w:rsidR="00BC1B31" w:rsidRDefault="003C3533">
      <w:pPr>
        <w:tabs>
          <w:tab w:val="left" w:pos="720"/>
        </w:tabs>
        <w:ind w:firstLine="567"/>
        <w:jc w:val="both"/>
      </w:pPr>
      <w:r>
        <w:t>6</w:t>
      </w:r>
      <w:r w:rsidR="00492E90">
        <w:t>1</w:t>
      </w:r>
      <w:r w:rsidR="008D23BC">
        <w:t xml:space="preserve">.4.1.3. vaiko tėvų (globėjų, rūpintojų) pageidavimu mokiniai gali lankyti sveikatos grupes ne </w:t>
      </w:r>
      <w:r w:rsidR="00706843">
        <w:t>gimnazijoje</w:t>
      </w:r>
      <w:r w:rsidR="008D23BC">
        <w:t>;</w:t>
      </w:r>
    </w:p>
    <w:p w14:paraId="26A0E760" w14:textId="505DF148" w:rsidR="002A5983" w:rsidRPr="00BE6CC1" w:rsidRDefault="00492E90" w:rsidP="00BE6CC1">
      <w:pPr>
        <w:overflowPunct w:val="0"/>
        <w:ind w:firstLine="567"/>
        <w:jc w:val="both"/>
        <w:textAlignment w:val="baseline"/>
        <w:rPr>
          <w:color w:val="FF0000"/>
        </w:rPr>
      </w:pPr>
      <w:r>
        <w:t>61</w:t>
      </w:r>
      <w:r w:rsidR="008D23BC">
        <w:t>.5. etninės kultūros</w:t>
      </w:r>
      <w:r w:rsidR="006808CB">
        <w:t xml:space="preserve"> </w:t>
      </w:r>
      <w:r w:rsidR="006808CB" w:rsidRPr="006808CB">
        <w:rPr>
          <w:highlight w:val="lightGray"/>
        </w:rPr>
        <w:t>(4 priedas)</w:t>
      </w:r>
      <w:r w:rsidR="008D23BC" w:rsidRPr="006808CB">
        <w:rPr>
          <w:highlight w:val="lightGray"/>
        </w:rPr>
        <w:t>,</w:t>
      </w:r>
      <w:r w:rsidR="008D23BC">
        <w:t xml:space="preserve"> gyvendinimo įgūdžių </w:t>
      </w:r>
      <w:r w:rsidR="006808CB" w:rsidRPr="006808CB">
        <w:rPr>
          <w:highlight w:val="lightGray"/>
        </w:rPr>
        <w:t>(3 priedas)</w:t>
      </w:r>
      <w:r w:rsidR="006808CB">
        <w:t xml:space="preserve"> </w:t>
      </w:r>
      <w:r w:rsidR="008D23BC">
        <w:t>mokoma integruotai</w:t>
      </w:r>
      <w:r w:rsidR="003C3533">
        <w:t>, informatikos -</w:t>
      </w:r>
      <w:r w:rsidR="008D23BC">
        <w:t xml:space="preserve"> atskira pamoka</w:t>
      </w:r>
      <w:r w:rsidR="003C3533">
        <w:t xml:space="preserve"> iš konsultacinių valandų</w:t>
      </w:r>
      <w:r w:rsidR="00484713">
        <w:rPr>
          <w:color w:val="FF0000"/>
        </w:rPr>
        <w:t>.</w:t>
      </w:r>
    </w:p>
    <w:p w14:paraId="05D923E6" w14:textId="77777777" w:rsidR="00BC1B31" w:rsidRDefault="00BC1B31">
      <w:pPr>
        <w:shd w:val="clear" w:color="000000" w:fill="auto"/>
        <w:ind w:firstLine="567"/>
        <w:jc w:val="center"/>
        <w:rPr>
          <w:b/>
          <w:szCs w:val="24"/>
        </w:rPr>
      </w:pPr>
    </w:p>
    <w:p w14:paraId="7642CFBF" w14:textId="77777777" w:rsidR="00BC1B31" w:rsidRPr="00DA7337" w:rsidRDefault="008D23BC">
      <w:pPr>
        <w:shd w:val="clear" w:color="000000" w:fill="auto"/>
        <w:ind w:firstLine="567"/>
        <w:jc w:val="center"/>
        <w:rPr>
          <w:b/>
          <w:bCs/>
          <w:szCs w:val="24"/>
        </w:rPr>
      </w:pPr>
      <w:r w:rsidRPr="00DA7337">
        <w:rPr>
          <w:b/>
          <w:bCs/>
          <w:szCs w:val="24"/>
        </w:rPr>
        <w:t>IV SKYRIUS</w:t>
      </w:r>
    </w:p>
    <w:p w14:paraId="7C28BE21" w14:textId="77777777" w:rsidR="00BC1B31" w:rsidRDefault="008D23BC">
      <w:pPr>
        <w:shd w:val="clear" w:color="000000" w:fill="auto"/>
        <w:ind w:firstLine="567"/>
        <w:jc w:val="center"/>
        <w:rPr>
          <w:szCs w:val="24"/>
        </w:rPr>
      </w:pPr>
      <w:r w:rsidRPr="00DA7337">
        <w:rPr>
          <w:b/>
          <w:bCs/>
          <w:szCs w:val="24"/>
        </w:rPr>
        <w:t>PAGRINDINIO UGDYMO PROGRAMOS ĮGYVENDINIMAS</w:t>
      </w:r>
      <w:r>
        <w:rPr>
          <w:szCs w:val="24"/>
        </w:rPr>
        <w:t xml:space="preserve"> </w:t>
      </w:r>
    </w:p>
    <w:p w14:paraId="4212FFFC" w14:textId="77777777" w:rsidR="00BC1B31" w:rsidRDefault="00BC1B31" w:rsidP="004752D8">
      <w:pPr>
        <w:overflowPunct w:val="0"/>
        <w:jc w:val="both"/>
        <w:textAlignment w:val="baseline"/>
      </w:pPr>
    </w:p>
    <w:p w14:paraId="6DF33418" w14:textId="745978C1" w:rsidR="00BC1B31" w:rsidRDefault="00F84DE1">
      <w:pPr>
        <w:overflowPunct w:val="0"/>
        <w:ind w:firstLine="567"/>
        <w:jc w:val="both"/>
        <w:textAlignment w:val="baseline"/>
      </w:pPr>
      <w:r>
        <w:t>62</w:t>
      </w:r>
      <w:r w:rsidR="008D23BC">
        <w:t>. Pamokų skaičius pagrindinio ugdymo programai įgyvendinti</w:t>
      </w:r>
      <w:r w:rsidR="008D23BC">
        <w:rPr>
          <w:lang w:eastAsia="lt-LT"/>
        </w:rPr>
        <w:t xml:space="preserve"> </w:t>
      </w:r>
      <w:r w:rsidR="008D23BC">
        <w:rPr>
          <w:color w:val="000000"/>
          <w:shd w:val="clear" w:color="auto" w:fill="FFFFFF"/>
        </w:rPr>
        <w:t>grupinio mokymosi forma kasdieniu ir nuotoliniu mokymo proceso organizavimo būdu</w:t>
      </w:r>
      <w:r w:rsidR="008D23BC">
        <w:t xml:space="preserve">: </w:t>
      </w:r>
    </w:p>
    <w:tbl>
      <w:tblPr>
        <w:tblW w:w="13845" w:type="dxa"/>
        <w:tblInd w:w="93" w:type="dxa"/>
        <w:tblLook w:val="04A0" w:firstRow="1" w:lastRow="0" w:firstColumn="1" w:lastColumn="0" w:noHBand="0" w:noVBand="1"/>
      </w:tblPr>
      <w:tblGrid>
        <w:gridCol w:w="4266"/>
        <w:gridCol w:w="852"/>
        <w:gridCol w:w="851"/>
        <w:gridCol w:w="850"/>
        <w:gridCol w:w="1036"/>
        <w:gridCol w:w="848"/>
        <w:gridCol w:w="849"/>
        <w:gridCol w:w="848"/>
        <w:gridCol w:w="849"/>
        <w:gridCol w:w="874"/>
        <w:gridCol w:w="874"/>
        <w:gridCol w:w="848"/>
      </w:tblGrid>
      <w:tr w:rsidR="00E57224" w:rsidRPr="004D2D6B" w14:paraId="4B64AF92" w14:textId="77777777" w:rsidTr="00F40B74">
        <w:trPr>
          <w:trHeight w:val="276"/>
        </w:trPr>
        <w:tc>
          <w:tcPr>
            <w:tcW w:w="4266" w:type="dxa"/>
            <w:tcBorders>
              <w:top w:val="single" w:sz="8" w:space="0" w:color="auto"/>
              <w:left w:val="single" w:sz="8" w:space="0" w:color="auto"/>
              <w:bottom w:val="single" w:sz="8" w:space="0" w:color="auto"/>
              <w:right w:val="single" w:sz="8" w:space="0" w:color="auto"/>
            </w:tcBorders>
            <w:noWrap/>
            <w:vAlign w:val="bottom"/>
            <w:hideMark/>
          </w:tcPr>
          <w:p w14:paraId="26227CD9" w14:textId="1458F391" w:rsidR="00E57224" w:rsidRPr="00E57224" w:rsidRDefault="00E57224" w:rsidP="00BE6CC1">
            <w:pPr>
              <w:rPr>
                <w:b/>
                <w:szCs w:val="24"/>
                <w:lang w:eastAsia="lt-LT"/>
              </w:rPr>
            </w:pPr>
            <w:r w:rsidRPr="00E57224">
              <w:rPr>
                <w:b/>
                <w:szCs w:val="24"/>
              </w:rPr>
              <w:t>Mokinių skaičius</w:t>
            </w:r>
          </w:p>
        </w:tc>
        <w:tc>
          <w:tcPr>
            <w:tcW w:w="852" w:type="dxa"/>
            <w:tcBorders>
              <w:top w:val="single" w:sz="8" w:space="0" w:color="auto"/>
              <w:left w:val="nil"/>
              <w:bottom w:val="single" w:sz="8" w:space="0" w:color="auto"/>
              <w:right w:val="single" w:sz="4" w:space="0" w:color="auto"/>
            </w:tcBorders>
            <w:noWrap/>
            <w:vAlign w:val="bottom"/>
            <w:hideMark/>
          </w:tcPr>
          <w:p w14:paraId="141C5BB0" w14:textId="2B57634B" w:rsidR="00E57224" w:rsidRPr="00E57224" w:rsidRDefault="00E57224" w:rsidP="00BE6CC1">
            <w:pPr>
              <w:jc w:val="right"/>
              <w:rPr>
                <w:b/>
                <w:szCs w:val="24"/>
                <w:lang w:eastAsia="lt-LT"/>
              </w:rPr>
            </w:pPr>
            <w:r w:rsidRPr="00E57224">
              <w:rPr>
                <w:b/>
                <w:szCs w:val="24"/>
              </w:rPr>
              <w:t>2</w:t>
            </w:r>
            <w:r w:rsidR="005377E8">
              <w:rPr>
                <w:b/>
                <w:szCs w:val="24"/>
              </w:rPr>
              <w:t>7</w:t>
            </w:r>
          </w:p>
        </w:tc>
        <w:tc>
          <w:tcPr>
            <w:tcW w:w="851" w:type="dxa"/>
            <w:tcBorders>
              <w:top w:val="single" w:sz="8" w:space="0" w:color="auto"/>
              <w:left w:val="nil"/>
              <w:bottom w:val="single" w:sz="8" w:space="0" w:color="auto"/>
              <w:right w:val="single" w:sz="4" w:space="0" w:color="auto"/>
            </w:tcBorders>
            <w:noWrap/>
            <w:vAlign w:val="bottom"/>
            <w:hideMark/>
          </w:tcPr>
          <w:p w14:paraId="1EF63406" w14:textId="6DEE5F2C" w:rsidR="00E57224" w:rsidRPr="00E57224" w:rsidRDefault="00E57224" w:rsidP="00BE6CC1">
            <w:pPr>
              <w:jc w:val="right"/>
              <w:rPr>
                <w:b/>
                <w:szCs w:val="24"/>
                <w:lang w:eastAsia="lt-LT"/>
              </w:rPr>
            </w:pPr>
            <w:r w:rsidRPr="00E57224">
              <w:rPr>
                <w:b/>
                <w:szCs w:val="24"/>
              </w:rPr>
              <w:t>2</w:t>
            </w:r>
            <w:r w:rsidR="005377E8">
              <w:rPr>
                <w:b/>
                <w:szCs w:val="24"/>
              </w:rPr>
              <w:t>8</w:t>
            </w:r>
          </w:p>
        </w:tc>
        <w:tc>
          <w:tcPr>
            <w:tcW w:w="850" w:type="dxa"/>
            <w:tcBorders>
              <w:top w:val="single" w:sz="8" w:space="0" w:color="auto"/>
              <w:left w:val="nil"/>
              <w:bottom w:val="single" w:sz="8" w:space="0" w:color="auto"/>
              <w:right w:val="single" w:sz="4" w:space="0" w:color="auto"/>
            </w:tcBorders>
            <w:noWrap/>
            <w:vAlign w:val="bottom"/>
            <w:hideMark/>
          </w:tcPr>
          <w:p w14:paraId="56370868" w14:textId="315F828B" w:rsidR="00E57224" w:rsidRPr="00E57224" w:rsidRDefault="00E57224" w:rsidP="00BE6CC1">
            <w:pPr>
              <w:jc w:val="right"/>
              <w:rPr>
                <w:b/>
                <w:szCs w:val="24"/>
                <w:lang w:eastAsia="lt-LT"/>
              </w:rPr>
            </w:pPr>
            <w:r w:rsidRPr="00E57224">
              <w:rPr>
                <w:b/>
                <w:szCs w:val="24"/>
              </w:rPr>
              <w:t>23</w:t>
            </w:r>
          </w:p>
        </w:tc>
        <w:tc>
          <w:tcPr>
            <w:tcW w:w="1036" w:type="dxa"/>
            <w:tcBorders>
              <w:top w:val="single" w:sz="8" w:space="0" w:color="auto"/>
              <w:left w:val="nil"/>
              <w:bottom w:val="single" w:sz="8" w:space="0" w:color="auto"/>
              <w:right w:val="single" w:sz="4" w:space="0" w:color="auto"/>
            </w:tcBorders>
            <w:noWrap/>
            <w:vAlign w:val="bottom"/>
            <w:hideMark/>
          </w:tcPr>
          <w:p w14:paraId="184A5753" w14:textId="3AA2829B" w:rsidR="00E57224" w:rsidRPr="00E57224" w:rsidRDefault="00E57224" w:rsidP="00BE6CC1">
            <w:pPr>
              <w:jc w:val="right"/>
              <w:rPr>
                <w:b/>
                <w:szCs w:val="24"/>
                <w:lang w:eastAsia="lt-LT"/>
              </w:rPr>
            </w:pPr>
            <w:r w:rsidRPr="00E57224">
              <w:rPr>
                <w:b/>
                <w:szCs w:val="24"/>
              </w:rPr>
              <w:t>23</w:t>
            </w:r>
          </w:p>
        </w:tc>
        <w:tc>
          <w:tcPr>
            <w:tcW w:w="848" w:type="dxa"/>
            <w:tcBorders>
              <w:top w:val="single" w:sz="8" w:space="0" w:color="auto"/>
              <w:left w:val="nil"/>
              <w:bottom w:val="single" w:sz="8" w:space="0" w:color="auto"/>
              <w:right w:val="single" w:sz="4" w:space="0" w:color="auto"/>
            </w:tcBorders>
            <w:noWrap/>
            <w:vAlign w:val="bottom"/>
            <w:hideMark/>
          </w:tcPr>
          <w:p w14:paraId="7704C0F3" w14:textId="52142C5B" w:rsidR="00E57224" w:rsidRPr="00E57224" w:rsidRDefault="00E57224" w:rsidP="00BE6CC1">
            <w:pPr>
              <w:jc w:val="right"/>
              <w:rPr>
                <w:b/>
                <w:szCs w:val="24"/>
                <w:lang w:eastAsia="lt-LT"/>
              </w:rPr>
            </w:pPr>
            <w:r w:rsidRPr="00E57224">
              <w:rPr>
                <w:b/>
                <w:szCs w:val="24"/>
              </w:rPr>
              <w:t>21</w:t>
            </w:r>
          </w:p>
        </w:tc>
        <w:tc>
          <w:tcPr>
            <w:tcW w:w="849" w:type="dxa"/>
            <w:tcBorders>
              <w:top w:val="single" w:sz="8" w:space="0" w:color="auto"/>
              <w:left w:val="nil"/>
              <w:bottom w:val="single" w:sz="8" w:space="0" w:color="auto"/>
              <w:right w:val="single" w:sz="4" w:space="0" w:color="auto"/>
            </w:tcBorders>
            <w:noWrap/>
            <w:vAlign w:val="bottom"/>
            <w:hideMark/>
          </w:tcPr>
          <w:p w14:paraId="0C6B1428" w14:textId="1065B4BE" w:rsidR="00E57224" w:rsidRPr="00E57224" w:rsidRDefault="00E57224" w:rsidP="00BE6CC1">
            <w:pPr>
              <w:jc w:val="right"/>
              <w:rPr>
                <w:b/>
                <w:szCs w:val="24"/>
                <w:lang w:eastAsia="lt-LT"/>
              </w:rPr>
            </w:pPr>
            <w:r w:rsidRPr="00E57224">
              <w:rPr>
                <w:b/>
                <w:szCs w:val="24"/>
              </w:rPr>
              <w:t>21</w:t>
            </w:r>
          </w:p>
        </w:tc>
        <w:tc>
          <w:tcPr>
            <w:tcW w:w="848" w:type="dxa"/>
            <w:tcBorders>
              <w:top w:val="single" w:sz="8" w:space="0" w:color="auto"/>
              <w:left w:val="nil"/>
              <w:bottom w:val="single" w:sz="8" w:space="0" w:color="auto"/>
              <w:right w:val="single" w:sz="4" w:space="0" w:color="auto"/>
            </w:tcBorders>
            <w:noWrap/>
            <w:vAlign w:val="bottom"/>
            <w:hideMark/>
          </w:tcPr>
          <w:p w14:paraId="02F0E8F9" w14:textId="578F0DD8" w:rsidR="00E57224" w:rsidRPr="00E57224" w:rsidRDefault="00E57224" w:rsidP="00BE6CC1">
            <w:pPr>
              <w:jc w:val="right"/>
              <w:rPr>
                <w:b/>
                <w:szCs w:val="24"/>
                <w:lang w:eastAsia="lt-LT"/>
              </w:rPr>
            </w:pPr>
            <w:r w:rsidRPr="00E57224">
              <w:rPr>
                <w:b/>
                <w:szCs w:val="24"/>
              </w:rPr>
              <w:t>26</w:t>
            </w:r>
          </w:p>
        </w:tc>
        <w:tc>
          <w:tcPr>
            <w:tcW w:w="849" w:type="dxa"/>
            <w:tcBorders>
              <w:top w:val="single" w:sz="8" w:space="0" w:color="auto"/>
              <w:left w:val="nil"/>
              <w:bottom w:val="single" w:sz="8" w:space="0" w:color="auto"/>
              <w:right w:val="nil"/>
            </w:tcBorders>
            <w:noWrap/>
            <w:vAlign w:val="bottom"/>
            <w:hideMark/>
          </w:tcPr>
          <w:p w14:paraId="6F2652E6" w14:textId="4010B1C0" w:rsidR="00E57224" w:rsidRPr="00E57224" w:rsidRDefault="00E57224" w:rsidP="00BE6CC1">
            <w:pPr>
              <w:jc w:val="right"/>
              <w:rPr>
                <w:b/>
                <w:szCs w:val="24"/>
                <w:lang w:eastAsia="lt-LT"/>
              </w:rPr>
            </w:pPr>
            <w:r w:rsidRPr="00E57224">
              <w:rPr>
                <w:b/>
                <w:szCs w:val="24"/>
              </w:rPr>
              <w:t>27</w:t>
            </w:r>
          </w:p>
        </w:tc>
        <w:tc>
          <w:tcPr>
            <w:tcW w:w="874" w:type="dxa"/>
            <w:tcBorders>
              <w:top w:val="single" w:sz="8" w:space="0" w:color="auto"/>
              <w:left w:val="single" w:sz="4" w:space="0" w:color="auto"/>
              <w:bottom w:val="single" w:sz="8" w:space="0" w:color="auto"/>
              <w:right w:val="nil"/>
            </w:tcBorders>
            <w:noWrap/>
            <w:vAlign w:val="bottom"/>
            <w:hideMark/>
          </w:tcPr>
          <w:p w14:paraId="2C473579" w14:textId="55876FD2" w:rsidR="00E57224" w:rsidRPr="00E57224" w:rsidRDefault="00E57224" w:rsidP="00BE6CC1">
            <w:pPr>
              <w:jc w:val="right"/>
              <w:rPr>
                <w:b/>
                <w:szCs w:val="24"/>
                <w:lang w:eastAsia="lt-LT"/>
              </w:rPr>
            </w:pPr>
            <w:r w:rsidRPr="00E57224">
              <w:rPr>
                <w:b/>
                <w:szCs w:val="24"/>
              </w:rPr>
              <w:t>20</w:t>
            </w:r>
          </w:p>
        </w:tc>
        <w:tc>
          <w:tcPr>
            <w:tcW w:w="874" w:type="dxa"/>
            <w:tcBorders>
              <w:top w:val="single" w:sz="8" w:space="0" w:color="auto"/>
              <w:left w:val="single" w:sz="4" w:space="0" w:color="auto"/>
              <w:bottom w:val="single" w:sz="8" w:space="0" w:color="auto"/>
              <w:right w:val="nil"/>
            </w:tcBorders>
            <w:noWrap/>
            <w:vAlign w:val="bottom"/>
            <w:hideMark/>
          </w:tcPr>
          <w:p w14:paraId="42DB2D5C" w14:textId="03FCB087" w:rsidR="00E57224" w:rsidRPr="00E57224" w:rsidRDefault="00E57224" w:rsidP="00BE6CC1">
            <w:pPr>
              <w:jc w:val="right"/>
              <w:rPr>
                <w:b/>
                <w:szCs w:val="24"/>
                <w:lang w:eastAsia="lt-LT"/>
              </w:rPr>
            </w:pPr>
            <w:r w:rsidRPr="00E57224">
              <w:rPr>
                <w:b/>
                <w:szCs w:val="24"/>
              </w:rPr>
              <w:t>21</w:t>
            </w:r>
          </w:p>
        </w:tc>
        <w:tc>
          <w:tcPr>
            <w:tcW w:w="848" w:type="dxa"/>
            <w:tcBorders>
              <w:top w:val="single" w:sz="8" w:space="0" w:color="auto"/>
              <w:left w:val="single" w:sz="8" w:space="0" w:color="auto"/>
              <w:bottom w:val="single" w:sz="8" w:space="0" w:color="auto"/>
              <w:right w:val="single" w:sz="8" w:space="0" w:color="auto"/>
            </w:tcBorders>
            <w:noWrap/>
            <w:vAlign w:val="bottom"/>
            <w:hideMark/>
          </w:tcPr>
          <w:p w14:paraId="6D680A6B" w14:textId="69FFC491" w:rsidR="00E57224" w:rsidRPr="00E57224" w:rsidRDefault="00E57224" w:rsidP="00BE6CC1">
            <w:pPr>
              <w:jc w:val="right"/>
              <w:rPr>
                <w:b/>
                <w:szCs w:val="24"/>
                <w:lang w:eastAsia="lt-LT"/>
              </w:rPr>
            </w:pPr>
            <w:r w:rsidRPr="00E57224">
              <w:rPr>
                <w:b/>
                <w:szCs w:val="24"/>
              </w:rPr>
              <w:t>2</w:t>
            </w:r>
            <w:r w:rsidR="005377E8">
              <w:rPr>
                <w:b/>
                <w:szCs w:val="24"/>
              </w:rPr>
              <w:t>37</w:t>
            </w:r>
          </w:p>
        </w:tc>
      </w:tr>
      <w:tr w:rsidR="00E57224" w:rsidRPr="004D2D6B" w14:paraId="718247EC" w14:textId="77777777" w:rsidTr="00F40B74">
        <w:trPr>
          <w:trHeight w:val="276"/>
        </w:trPr>
        <w:tc>
          <w:tcPr>
            <w:tcW w:w="4266" w:type="dxa"/>
            <w:tcBorders>
              <w:top w:val="nil"/>
              <w:left w:val="single" w:sz="8" w:space="0" w:color="auto"/>
              <w:bottom w:val="single" w:sz="8" w:space="0" w:color="auto"/>
              <w:right w:val="single" w:sz="8" w:space="0" w:color="auto"/>
            </w:tcBorders>
            <w:noWrap/>
            <w:vAlign w:val="bottom"/>
            <w:hideMark/>
          </w:tcPr>
          <w:p w14:paraId="70B041E3" w14:textId="61546D8F" w:rsidR="00E57224" w:rsidRPr="00E57224" w:rsidRDefault="00E57224" w:rsidP="00BE6CC1">
            <w:pPr>
              <w:rPr>
                <w:b/>
                <w:szCs w:val="24"/>
                <w:lang w:eastAsia="lt-LT"/>
              </w:rPr>
            </w:pPr>
            <w:r w:rsidRPr="00E57224">
              <w:rPr>
                <w:b/>
                <w:szCs w:val="24"/>
              </w:rPr>
              <w:t>klasės</w:t>
            </w:r>
          </w:p>
        </w:tc>
        <w:tc>
          <w:tcPr>
            <w:tcW w:w="852" w:type="dxa"/>
            <w:tcBorders>
              <w:top w:val="nil"/>
              <w:left w:val="nil"/>
              <w:bottom w:val="single" w:sz="8" w:space="0" w:color="auto"/>
              <w:right w:val="single" w:sz="4" w:space="0" w:color="auto"/>
            </w:tcBorders>
            <w:noWrap/>
            <w:vAlign w:val="bottom"/>
            <w:hideMark/>
          </w:tcPr>
          <w:p w14:paraId="34DC971A" w14:textId="243585A7" w:rsidR="00E57224" w:rsidRPr="00E57224" w:rsidRDefault="00E57224" w:rsidP="00BE6CC1">
            <w:pPr>
              <w:rPr>
                <w:b/>
                <w:szCs w:val="24"/>
                <w:lang w:eastAsia="lt-LT"/>
              </w:rPr>
            </w:pPr>
            <w:r w:rsidRPr="00E57224">
              <w:rPr>
                <w:b/>
                <w:szCs w:val="24"/>
              </w:rPr>
              <w:t>5a</w:t>
            </w:r>
          </w:p>
        </w:tc>
        <w:tc>
          <w:tcPr>
            <w:tcW w:w="851" w:type="dxa"/>
            <w:tcBorders>
              <w:top w:val="nil"/>
              <w:left w:val="nil"/>
              <w:bottom w:val="single" w:sz="8" w:space="0" w:color="auto"/>
              <w:right w:val="single" w:sz="4" w:space="0" w:color="auto"/>
            </w:tcBorders>
            <w:noWrap/>
            <w:vAlign w:val="bottom"/>
            <w:hideMark/>
          </w:tcPr>
          <w:p w14:paraId="0D9DA12E" w14:textId="43141D01" w:rsidR="00E57224" w:rsidRPr="00E57224" w:rsidRDefault="00E57224" w:rsidP="00BE6CC1">
            <w:pPr>
              <w:rPr>
                <w:b/>
                <w:szCs w:val="24"/>
                <w:lang w:eastAsia="lt-LT"/>
              </w:rPr>
            </w:pPr>
            <w:r w:rsidRPr="00E57224">
              <w:rPr>
                <w:b/>
                <w:szCs w:val="24"/>
              </w:rPr>
              <w:t>6a</w:t>
            </w:r>
          </w:p>
        </w:tc>
        <w:tc>
          <w:tcPr>
            <w:tcW w:w="850" w:type="dxa"/>
            <w:tcBorders>
              <w:top w:val="nil"/>
              <w:left w:val="nil"/>
              <w:bottom w:val="single" w:sz="8" w:space="0" w:color="auto"/>
              <w:right w:val="single" w:sz="4" w:space="0" w:color="auto"/>
            </w:tcBorders>
            <w:noWrap/>
            <w:vAlign w:val="bottom"/>
            <w:hideMark/>
          </w:tcPr>
          <w:p w14:paraId="0C3FA322" w14:textId="01833E47" w:rsidR="00E57224" w:rsidRPr="00E57224" w:rsidRDefault="00E57224" w:rsidP="00BE6CC1">
            <w:pPr>
              <w:rPr>
                <w:b/>
                <w:szCs w:val="24"/>
                <w:lang w:eastAsia="lt-LT"/>
              </w:rPr>
            </w:pPr>
            <w:r w:rsidRPr="00E57224">
              <w:rPr>
                <w:b/>
                <w:szCs w:val="24"/>
              </w:rPr>
              <w:t>7a</w:t>
            </w:r>
          </w:p>
        </w:tc>
        <w:tc>
          <w:tcPr>
            <w:tcW w:w="1036" w:type="dxa"/>
            <w:tcBorders>
              <w:top w:val="nil"/>
              <w:left w:val="nil"/>
              <w:bottom w:val="single" w:sz="8" w:space="0" w:color="auto"/>
              <w:right w:val="single" w:sz="4" w:space="0" w:color="auto"/>
            </w:tcBorders>
            <w:noWrap/>
            <w:vAlign w:val="bottom"/>
            <w:hideMark/>
          </w:tcPr>
          <w:p w14:paraId="006219C2" w14:textId="3F5BFC9A" w:rsidR="00E57224" w:rsidRPr="00E57224" w:rsidRDefault="00E57224" w:rsidP="00BE6CC1">
            <w:pPr>
              <w:rPr>
                <w:b/>
                <w:szCs w:val="24"/>
                <w:lang w:eastAsia="lt-LT"/>
              </w:rPr>
            </w:pPr>
            <w:r w:rsidRPr="00E57224">
              <w:rPr>
                <w:b/>
                <w:szCs w:val="24"/>
              </w:rPr>
              <w:t>7b</w:t>
            </w:r>
          </w:p>
        </w:tc>
        <w:tc>
          <w:tcPr>
            <w:tcW w:w="848" w:type="dxa"/>
            <w:tcBorders>
              <w:top w:val="nil"/>
              <w:left w:val="nil"/>
              <w:bottom w:val="single" w:sz="8" w:space="0" w:color="auto"/>
              <w:right w:val="single" w:sz="4" w:space="0" w:color="auto"/>
            </w:tcBorders>
            <w:noWrap/>
            <w:vAlign w:val="bottom"/>
            <w:hideMark/>
          </w:tcPr>
          <w:p w14:paraId="4E82E91D" w14:textId="7A756119" w:rsidR="00E57224" w:rsidRPr="00E57224" w:rsidRDefault="00E57224" w:rsidP="00BE6CC1">
            <w:pPr>
              <w:rPr>
                <w:b/>
                <w:szCs w:val="24"/>
                <w:lang w:eastAsia="lt-LT"/>
              </w:rPr>
            </w:pPr>
            <w:r w:rsidRPr="00E57224">
              <w:rPr>
                <w:b/>
                <w:szCs w:val="24"/>
              </w:rPr>
              <w:t>8a</w:t>
            </w:r>
          </w:p>
        </w:tc>
        <w:tc>
          <w:tcPr>
            <w:tcW w:w="849" w:type="dxa"/>
            <w:tcBorders>
              <w:top w:val="nil"/>
              <w:left w:val="nil"/>
              <w:bottom w:val="single" w:sz="8" w:space="0" w:color="auto"/>
              <w:right w:val="single" w:sz="4" w:space="0" w:color="auto"/>
            </w:tcBorders>
            <w:noWrap/>
            <w:vAlign w:val="bottom"/>
            <w:hideMark/>
          </w:tcPr>
          <w:p w14:paraId="0F35DBE0" w14:textId="19FCD1E4" w:rsidR="00E57224" w:rsidRPr="00E57224" w:rsidRDefault="00E57224" w:rsidP="00BE6CC1">
            <w:pPr>
              <w:rPr>
                <w:b/>
                <w:szCs w:val="24"/>
                <w:lang w:eastAsia="lt-LT"/>
              </w:rPr>
            </w:pPr>
            <w:r w:rsidRPr="00E57224">
              <w:rPr>
                <w:b/>
                <w:szCs w:val="24"/>
              </w:rPr>
              <w:t>8b</w:t>
            </w:r>
          </w:p>
        </w:tc>
        <w:tc>
          <w:tcPr>
            <w:tcW w:w="848" w:type="dxa"/>
            <w:tcBorders>
              <w:top w:val="nil"/>
              <w:left w:val="nil"/>
              <w:bottom w:val="single" w:sz="8" w:space="0" w:color="auto"/>
              <w:right w:val="single" w:sz="4" w:space="0" w:color="auto"/>
            </w:tcBorders>
            <w:noWrap/>
            <w:vAlign w:val="bottom"/>
            <w:hideMark/>
          </w:tcPr>
          <w:p w14:paraId="2040D62D" w14:textId="6DE5D53D" w:rsidR="00E57224" w:rsidRPr="00E57224" w:rsidRDefault="00E57224" w:rsidP="00BE6CC1">
            <w:pPr>
              <w:rPr>
                <w:b/>
                <w:szCs w:val="24"/>
                <w:lang w:eastAsia="lt-LT"/>
              </w:rPr>
            </w:pPr>
            <w:proofErr w:type="spellStart"/>
            <w:r w:rsidRPr="00E57224">
              <w:rPr>
                <w:b/>
                <w:szCs w:val="24"/>
              </w:rPr>
              <w:t>Ia</w:t>
            </w:r>
            <w:proofErr w:type="spellEnd"/>
          </w:p>
        </w:tc>
        <w:tc>
          <w:tcPr>
            <w:tcW w:w="849" w:type="dxa"/>
            <w:tcBorders>
              <w:top w:val="nil"/>
              <w:left w:val="nil"/>
              <w:bottom w:val="single" w:sz="8" w:space="0" w:color="auto"/>
              <w:right w:val="nil"/>
            </w:tcBorders>
            <w:noWrap/>
            <w:vAlign w:val="bottom"/>
            <w:hideMark/>
          </w:tcPr>
          <w:p w14:paraId="72653FDB" w14:textId="19ACA694" w:rsidR="00E57224" w:rsidRPr="00E57224" w:rsidRDefault="00E57224" w:rsidP="00BE6CC1">
            <w:pPr>
              <w:rPr>
                <w:b/>
                <w:szCs w:val="24"/>
                <w:lang w:eastAsia="lt-LT"/>
              </w:rPr>
            </w:pPr>
            <w:proofErr w:type="spellStart"/>
            <w:r w:rsidRPr="00E57224">
              <w:rPr>
                <w:b/>
                <w:szCs w:val="24"/>
              </w:rPr>
              <w:t>Ib</w:t>
            </w:r>
            <w:proofErr w:type="spellEnd"/>
          </w:p>
        </w:tc>
        <w:tc>
          <w:tcPr>
            <w:tcW w:w="874" w:type="dxa"/>
            <w:tcBorders>
              <w:top w:val="nil"/>
              <w:left w:val="single" w:sz="4" w:space="0" w:color="auto"/>
              <w:bottom w:val="single" w:sz="8" w:space="0" w:color="auto"/>
              <w:right w:val="nil"/>
            </w:tcBorders>
            <w:noWrap/>
            <w:vAlign w:val="bottom"/>
            <w:hideMark/>
          </w:tcPr>
          <w:p w14:paraId="314FA7A6" w14:textId="1EDF3CB4" w:rsidR="00E57224" w:rsidRPr="00E57224" w:rsidRDefault="00E57224" w:rsidP="00BE6CC1">
            <w:pPr>
              <w:rPr>
                <w:b/>
                <w:szCs w:val="24"/>
                <w:lang w:eastAsia="lt-LT"/>
              </w:rPr>
            </w:pPr>
            <w:proofErr w:type="spellStart"/>
            <w:r w:rsidRPr="00E57224">
              <w:rPr>
                <w:b/>
                <w:szCs w:val="24"/>
              </w:rPr>
              <w:t>IIa</w:t>
            </w:r>
            <w:proofErr w:type="spellEnd"/>
          </w:p>
        </w:tc>
        <w:tc>
          <w:tcPr>
            <w:tcW w:w="874" w:type="dxa"/>
            <w:tcBorders>
              <w:top w:val="nil"/>
              <w:left w:val="single" w:sz="4" w:space="0" w:color="auto"/>
              <w:bottom w:val="single" w:sz="8" w:space="0" w:color="auto"/>
              <w:right w:val="nil"/>
            </w:tcBorders>
            <w:noWrap/>
            <w:vAlign w:val="bottom"/>
            <w:hideMark/>
          </w:tcPr>
          <w:p w14:paraId="57DF6525" w14:textId="304C64CF" w:rsidR="00E57224" w:rsidRPr="00E57224" w:rsidRDefault="00E57224" w:rsidP="00BE6CC1">
            <w:pPr>
              <w:rPr>
                <w:b/>
                <w:szCs w:val="24"/>
                <w:lang w:eastAsia="lt-LT"/>
              </w:rPr>
            </w:pPr>
            <w:proofErr w:type="spellStart"/>
            <w:r w:rsidRPr="00E57224">
              <w:rPr>
                <w:b/>
                <w:szCs w:val="24"/>
              </w:rPr>
              <w:t>IIb</w:t>
            </w:r>
            <w:proofErr w:type="spellEnd"/>
          </w:p>
        </w:tc>
        <w:tc>
          <w:tcPr>
            <w:tcW w:w="848" w:type="dxa"/>
            <w:tcBorders>
              <w:top w:val="nil"/>
              <w:left w:val="single" w:sz="8" w:space="0" w:color="auto"/>
              <w:bottom w:val="single" w:sz="8" w:space="0" w:color="auto"/>
              <w:right w:val="single" w:sz="8" w:space="0" w:color="auto"/>
            </w:tcBorders>
            <w:noWrap/>
            <w:vAlign w:val="bottom"/>
            <w:hideMark/>
          </w:tcPr>
          <w:p w14:paraId="30380E1D" w14:textId="681278E5" w:rsidR="00E57224" w:rsidRPr="00E57224" w:rsidRDefault="00E57224" w:rsidP="00BE6CC1">
            <w:pPr>
              <w:jc w:val="right"/>
              <w:rPr>
                <w:b/>
                <w:szCs w:val="24"/>
                <w:lang w:eastAsia="lt-LT"/>
              </w:rPr>
            </w:pPr>
            <w:r w:rsidRPr="00E57224">
              <w:rPr>
                <w:b/>
                <w:szCs w:val="24"/>
              </w:rPr>
              <w:t>0</w:t>
            </w:r>
          </w:p>
        </w:tc>
      </w:tr>
      <w:tr w:rsidR="00E57224" w:rsidRPr="004D2D6B" w14:paraId="7599F830"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2E0E1D53" w14:textId="5D0117B2" w:rsidR="00E57224" w:rsidRPr="00E57224" w:rsidRDefault="00E57224" w:rsidP="00BE6CC1">
            <w:pPr>
              <w:rPr>
                <w:b/>
                <w:bCs/>
                <w:szCs w:val="24"/>
                <w:lang w:eastAsia="lt-LT"/>
              </w:rPr>
            </w:pPr>
            <w:r w:rsidRPr="00E57224">
              <w:rPr>
                <w:b/>
                <w:bCs/>
                <w:szCs w:val="24"/>
              </w:rPr>
              <w:t>Dorinis ugdymas:</w:t>
            </w:r>
          </w:p>
        </w:tc>
        <w:tc>
          <w:tcPr>
            <w:tcW w:w="852" w:type="dxa"/>
            <w:tcBorders>
              <w:top w:val="nil"/>
              <w:left w:val="nil"/>
              <w:bottom w:val="single" w:sz="4" w:space="0" w:color="auto"/>
              <w:right w:val="single" w:sz="4" w:space="0" w:color="auto"/>
            </w:tcBorders>
            <w:noWrap/>
            <w:vAlign w:val="bottom"/>
            <w:hideMark/>
          </w:tcPr>
          <w:p w14:paraId="6E87C4E7" w14:textId="579CB0D7"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6999C442" w14:textId="725A3A9A"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7EFFA42E" w14:textId="7BC9E8D4"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304A6C7A" w14:textId="768EAFBB"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32305039" w14:textId="0F0BFA66"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028274A0" w14:textId="48DB3285"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61C0D066" w14:textId="28B5A575"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3D07D4B0" w14:textId="204AF4BE"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nil"/>
            </w:tcBorders>
            <w:noWrap/>
            <w:vAlign w:val="bottom"/>
            <w:hideMark/>
          </w:tcPr>
          <w:p w14:paraId="7077498A" w14:textId="5629C72D" w:rsidR="00E57224" w:rsidRPr="00E57224" w:rsidRDefault="00E57224" w:rsidP="00BE6CC1">
            <w:pPr>
              <w:jc w:val="center"/>
              <w:rPr>
                <w:szCs w:val="24"/>
                <w:lang w:eastAsia="lt-LT"/>
              </w:rPr>
            </w:pPr>
            <w:r w:rsidRPr="00E57224">
              <w:rPr>
                <w:szCs w:val="24"/>
              </w:rPr>
              <w:t> </w:t>
            </w:r>
          </w:p>
        </w:tc>
        <w:tc>
          <w:tcPr>
            <w:tcW w:w="874" w:type="dxa"/>
            <w:tcBorders>
              <w:top w:val="nil"/>
              <w:left w:val="single" w:sz="4" w:space="0" w:color="auto"/>
              <w:bottom w:val="single" w:sz="4" w:space="0" w:color="auto"/>
              <w:right w:val="nil"/>
            </w:tcBorders>
            <w:noWrap/>
            <w:vAlign w:val="bottom"/>
            <w:hideMark/>
          </w:tcPr>
          <w:p w14:paraId="2B4D18AA" w14:textId="511E7E3F" w:rsidR="00E57224" w:rsidRPr="00E57224" w:rsidRDefault="00E57224" w:rsidP="00BE6CC1">
            <w:pPr>
              <w:jc w:val="center"/>
              <w:rPr>
                <w:szCs w:val="24"/>
                <w:lang w:eastAsia="lt-LT"/>
              </w:rPr>
            </w:pPr>
            <w:r w:rsidRPr="00E57224">
              <w:rPr>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47B7EA07" w14:textId="79A7250C" w:rsidR="00E57224" w:rsidRPr="00E57224" w:rsidRDefault="00E57224" w:rsidP="00BE6CC1">
            <w:pPr>
              <w:jc w:val="center"/>
              <w:rPr>
                <w:szCs w:val="24"/>
                <w:lang w:eastAsia="lt-LT"/>
              </w:rPr>
            </w:pPr>
            <w:r w:rsidRPr="00E57224">
              <w:rPr>
                <w:szCs w:val="24"/>
              </w:rPr>
              <w:t> </w:t>
            </w:r>
          </w:p>
        </w:tc>
      </w:tr>
      <w:tr w:rsidR="00E57224" w:rsidRPr="004D2D6B" w14:paraId="484EB494"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2ED34DFD" w14:textId="24DF2B83" w:rsidR="00E57224" w:rsidRPr="00E57224" w:rsidRDefault="00E57224" w:rsidP="00BE6CC1">
            <w:pPr>
              <w:rPr>
                <w:szCs w:val="24"/>
                <w:lang w:eastAsia="lt-LT"/>
              </w:rPr>
            </w:pPr>
            <w:r w:rsidRPr="00E57224">
              <w:rPr>
                <w:szCs w:val="24"/>
              </w:rPr>
              <w:t>Dorinis ugdymas (tikyba)</w:t>
            </w:r>
          </w:p>
        </w:tc>
        <w:tc>
          <w:tcPr>
            <w:tcW w:w="852" w:type="dxa"/>
            <w:tcBorders>
              <w:top w:val="nil"/>
              <w:left w:val="nil"/>
              <w:bottom w:val="nil"/>
              <w:right w:val="single" w:sz="4" w:space="0" w:color="auto"/>
            </w:tcBorders>
            <w:noWrap/>
            <w:vAlign w:val="bottom"/>
            <w:hideMark/>
          </w:tcPr>
          <w:p w14:paraId="7B63A2D2" w14:textId="12016CB3" w:rsidR="00E57224" w:rsidRPr="00E57224" w:rsidRDefault="00E57224" w:rsidP="00BE6CC1">
            <w:pPr>
              <w:jc w:val="center"/>
              <w:rPr>
                <w:szCs w:val="24"/>
                <w:lang w:eastAsia="lt-LT"/>
              </w:rPr>
            </w:pPr>
            <w:r w:rsidRPr="00E57224">
              <w:rPr>
                <w:szCs w:val="24"/>
              </w:rPr>
              <w:t>1/36</w:t>
            </w:r>
          </w:p>
        </w:tc>
        <w:tc>
          <w:tcPr>
            <w:tcW w:w="851" w:type="dxa"/>
            <w:tcBorders>
              <w:top w:val="nil"/>
              <w:left w:val="nil"/>
              <w:bottom w:val="nil"/>
              <w:right w:val="single" w:sz="4" w:space="0" w:color="auto"/>
            </w:tcBorders>
            <w:noWrap/>
            <w:vAlign w:val="bottom"/>
            <w:hideMark/>
          </w:tcPr>
          <w:p w14:paraId="386A502B" w14:textId="194B0B46" w:rsidR="00E57224" w:rsidRPr="00E57224" w:rsidRDefault="00E57224" w:rsidP="00BE6CC1">
            <w:pPr>
              <w:jc w:val="center"/>
              <w:rPr>
                <w:szCs w:val="24"/>
                <w:lang w:eastAsia="lt-LT"/>
              </w:rPr>
            </w:pPr>
            <w:r w:rsidRPr="00E57224">
              <w:rPr>
                <w:szCs w:val="24"/>
              </w:rPr>
              <w:t>1/36</w:t>
            </w:r>
          </w:p>
        </w:tc>
        <w:tc>
          <w:tcPr>
            <w:tcW w:w="850" w:type="dxa"/>
            <w:tcBorders>
              <w:top w:val="nil"/>
              <w:left w:val="nil"/>
              <w:bottom w:val="nil"/>
              <w:right w:val="single" w:sz="4" w:space="0" w:color="auto"/>
            </w:tcBorders>
            <w:noWrap/>
            <w:vAlign w:val="bottom"/>
            <w:hideMark/>
          </w:tcPr>
          <w:p w14:paraId="47B18531" w14:textId="5B39CF4A" w:rsidR="00E57224" w:rsidRPr="00E57224" w:rsidRDefault="00E57224" w:rsidP="00BE6CC1">
            <w:pPr>
              <w:jc w:val="center"/>
              <w:rPr>
                <w:szCs w:val="24"/>
                <w:lang w:eastAsia="lt-LT"/>
              </w:rPr>
            </w:pPr>
            <w:r w:rsidRPr="00E57224">
              <w:rPr>
                <w:szCs w:val="24"/>
              </w:rPr>
              <w:t>1/36</w:t>
            </w:r>
          </w:p>
        </w:tc>
        <w:tc>
          <w:tcPr>
            <w:tcW w:w="1036" w:type="dxa"/>
            <w:tcBorders>
              <w:top w:val="nil"/>
              <w:left w:val="nil"/>
              <w:bottom w:val="nil"/>
              <w:right w:val="single" w:sz="4" w:space="0" w:color="auto"/>
            </w:tcBorders>
            <w:noWrap/>
            <w:vAlign w:val="bottom"/>
            <w:hideMark/>
          </w:tcPr>
          <w:p w14:paraId="004F91C8" w14:textId="4126F111"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07984521" w14:textId="6F6C3092"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77A0C18D" w14:textId="4DCEDD30"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6D2E4023" w14:textId="1CEF6C7A"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225F6E6F" w14:textId="21E14B2F"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421C6B92" w14:textId="437FB37D"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5757924F" w14:textId="7920B488"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5594CB79" w14:textId="74503975" w:rsidR="00E57224" w:rsidRPr="00E57224" w:rsidRDefault="00E57224" w:rsidP="00BE6CC1">
            <w:pPr>
              <w:jc w:val="center"/>
              <w:rPr>
                <w:szCs w:val="24"/>
                <w:lang w:eastAsia="lt-LT"/>
              </w:rPr>
            </w:pPr>
            <w:r w:rsidRPr="00E57224">
              <w:rPr>
                <w:szCs w:val="24"/>
              </w:rPr>
              <w:t>360</w:t>
            </w:r>
          </w:p>
        </w:tc>
      </w:tr>
      <w:tr w:rsidR="00E57224" w:rsidRPr="004D2D6B" w14:paraId="51F131B5"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0E726085" w14:textId="0DD244EC" w:rsidR="00E57224" w:rsidRPr="00E57224" w:rsidRDefault="00E57224" w:rsidP="00BE6CC1">
            <w:pPr>
              <w:rPr>
                <w:szCs w:val="24"/>
                <w:lang w:eastAsia="lt-LT"/>
              </w:rPr>
            </w:pPr>
            <w:r w:rsidRPr="00E57224">
              <w:rPr>
                <w:szCs w:val="24"/>
              </w:rPr>
              <w:t>Dorinis ugdymas (etika)</w:t>
            </w:r>
          </w:p>
        </w:tc>
        <w:tc>
          <w:tcPr>
            <w:tcW w:w="852" w:type="dxa"/>
            <w:tcBorders>
              <w:top w:val="single" w:sz="4" w:space="0" w:color="auto"/>
              <w:left w:val="nil"/>
              <w:bottom w:val="nil"/>
              <w:right w:val="nil"/>
            </w:tcBorders>
            <w:noWrap/>
            <w:vAlign w:val="bottom"/>
            <w:hideMark/>
          </w:tcPr>
          <w:p w14:paraId="54ED7E1F" w14:textId="72AF7F84" w:rsidR="00E57224" w:rsidRPr="00E57224" w:rsidRDefault="00E57224" w:rsidP="00BE6CC1">
            <w:pPr>
              <w:jc w:val="center"/>
              <w:rPr>
                <w:color w:val="FF0000"/>
                <w:szCs w:val="24"/>
                <w:lang w:eastAsia="lt-LT"/>
              </w:rPr>
            </w:pPr>
            <w:r w:rsidRPr="00E57224">
              <w:rPr>
                <w:color w:val="FF0000"/>
                <w:szCs w:val="24"/>
              </w:rPr>
              <w:t>1/36</w:t>
            </w:r>
          </w:p>
        </w:tc>
        <w:tc>
          <w:tcPr>
            <w:tcW w:w="851" w:type="dxa"/>
            <w:tcBorders>
              <w:top w:val="single" w:sz="8" w:space="0" w:color="auto"/>
              <w:left w:val="single" w:sz="8" w:space="0" w:color="auto"/>
              <w:bottom w:val="single" w:sz="8" w:space="0" w:color="auto"/>
              <w:right w:val="single" w:sz="4" w:space="0" w:color="auto"/>
            </w:tcBorders>
            <w:noWrap/>
            <w:vAlign w:val="bottom"/>
            <w:hideMark/>
          </w:tcPr>
          <w:p w14:paraId="360C40C1" w14:textId="2FCC1FA1" w:rsidR="00E57224" w:rsidRPr="00E57224" w:rsidRDefault="00E57224" w:rsidP="00BE6CC1">
            <w:pPr>
              <w:jc w:val="center"/>
              <w:rPr>
                <w:color w:val="FF0000"/>
                <w:szCs w:val="24"/>
                <w:lang w:eastAsia="lt-LT"/>
              </w:rPr>
            </w:pPr>
            <w:r w:rsidRPr="00E57224">
              <w:rPr>
                <w:color w:val="FF0000"/>
                <w:szCs w:val="24"/>
              </w:rPr>
              <w:t>1/36</w:t>
            </w:r>
          </w:p>
        </w:tc>
        <w:tc>
          <w:tcPr>
            <w:tcW w:w="850" w:type="dxa"/>
            <w:tcBorders>
              <w:top w:val="single" w:sz="8" w:space="0" w:color="auto"/>
              <w:left w:val="nil"/>
              <w:bottom w:val="single" w:sz="8" w:space="0" w:color="auto"/>
              <w:right w:val="single" w:sz="4" w:space="0" w:color="auto"/>
            </w:tcBorders>
            <w:noWrap/>
            <w:vAlign w:val="bottom"/>
            <w:hideMark/>
          </w:tcPr>
          <w:p w14:paraId="68ED02A1" w14:textId="4DAC49A1" w:rsidR="00E57224" w:rsidRPr="00E57224" w:rsidRDefault="00E57224" w:rsidP="00BE6CC1">
            <w:pPr>
              <w:jc w:val="center"/>
              <w:rPr>
                <w:color w:val="FF0000"/>
                <w:szCs w:val="24"/>
                <w:lang w:eastAsia="lt-LT"/>
              </w:rPr>
            </w:pPr>
            <w:r w:rsidRPr="00E57224">
              <w:rPr>
                <w:color w:val="FF0000"/>
                <w:szCs w:val="24"/>
              </w:rPr>
              <w:t>1/36</w:t>
            </w:r>
          </w:p>
        </w:tc>
        <w:tc>
          <w:tcPr>
            <w:tcW w:w="1036" w:type="dxa"/>
            <w:tcBorders>
              <w:top w:val="single" w:sz="8" w:space="0" w:color="auto"/>
              <w:left w:val="nil"/>
              <w:bottom w:val="single" w:sz="8" w:space="0" w:color="auto"/>
              <w:right w:val="single" w:sz="8" w:space="0" w:color="auto"/>
            </w:tcBorders>
            <w:noWrap/>
            <w:vAlign w:val="bottom"/>
            <w:hideMark/>
          </w:tcPr>
          <w:p w14:paraId="678AB958" w14:textId="1B7AD7EC" w:rsidR="00E57224" w:rsidRPr="00E57224" w:rsidRDefault="00E57224" w:rsidP="00BE6CC1">
            <w:pPr>
              <w:jc w:val="center"/>
              <w:rPr>
                <w:color w:val="FF0000"/>
                <w:szCs w:val="24"/>
                <w:lang w:eastAsia="lt-LT"/>
              </w:rPr>
            </w:pPr>
            <w:r w:rsidRPr="00E57224">
              <w:rPr>
                <w:color w:val="FF0000"/>
                <w:szCs w:val="24"/>
              </w:rPr>
              <w:t>1/36</w:t>
            </w:r>
          </w:p>
        </w:tc>
        <w:tc>
          <w:tcPr>
            <w:tcW w:w="848" w:type="dxa"/>
            <w:tcBorders>
              <w:top w:val="single" w:sz="8" w:space="0" w:color="auto"/>
              <w:left w:val="nil"/>
              <w:bottom w:val="single" w:sz="8" w:space="0" w:color="auto"/>
              <w:right w:val="nil"/>
            </w:tcBorders>
            <w:noWrap/>
            <w:vAlign w:val="bottom"/>
            <w:hideMark/>
          </w:tcPr>
          <w:p w14:paraId="4FF56386" w14:textId="4B250674" w:rsidR="00E57224" w:rsidRPr="00E57224" w:rsidRDefault="00E57224" w:rsidP="00BE6CC1">
            <w:pPr>
              <w:jc w:val="center"/>
              <w:rPr>
                <w:color w:val="FF0000"/>
                <w:szCs w:val="24"/>
                <w:lang w:eastAsia="lt-LT"/>
              </w:rPr>
            </w:pPr>
            <w:r w:rsidRPr="00E57224">
              <w:rPr>
                <w:color w:val="FF0000"/>
                <w:szCs w:val="24"/>
              </w:rPr>
              <w:t>*</w:t>
            </w:r>
          </w:p>
        </w:tc>
        <w:tc>
          <w:tcPr>
            <w:tcW w:w="849" w:type="dxa"/>
            <w:tcBorders>
              <w:top w:val="single" w:sz="8" w:space="0" w:color="auto"/>
              <w:left w:val="single" w:sz="4" w:space="0" w:color="auto"/>
              <w:bottom w:val="single" w:sz="8" w:space="0" w:color="auto"/>
              <w:right w:val="single" w:sz="8" w:space="0" w:color="auto"/>
            </w:tcBorders>
            <w:noWrap/>
            <w:vAlign w:val="bottom"/>
            <w:hideMark/>
          </w:tcPr>
          <w:p w14:paraId="13F7DD81" w14:textId="412D76D5" w:rsidR="00E57224" w:rsidRPr="00E57224" w:rsidRDefault="00E57224" w:rsidP="00BE6CC1">
            <w:pPr>
              <w:jc w:val="center"/>
              <w:rPr>
                <w:color w:val="FF0000"/>
                <w:szCs w:val="24"/>
                <w:lang w:eastAsia="lt-LT"/>
              </w:rPr>
            </w:pPr>
            <w:r w:rsidRPr="00E57224">
              <w:rPr>
                <w:color w:val="FF0000"/>
                <w:szCs w:val="24"/>
              </w:rPr>
              <w:t>1/36</w:t>
            </w:r>
          </w:p>
        </w:tc>
        <w:tc>
          <w:tcPr>
            <w:tcW w:w="848" w:type="dxa"/>
            <w:tcBorders>
              <w:top w:val="single" w:sz="8" w:space="0" w:color="auto"/>
              <w:left w:val="nil"/>
              <w:bottom w:val="single" w:sz="8" w:space="0" w:color="auto"/>
              <w:right w:val="nil"/>
            </w:tcBorders>
            <w:noWrap/>
            <w:vAlign w:val="bottom"/>
            <w:hideMark/>
          </w:tcPr>
          <w:p w14:paraId="26F95ED4" w14:textId="634A30D6" w:rsidR="00E57224" w:rsidRPr="00E57224" w:rsidRDefault="00E57224" w:rsidP="00BE6CC1">
            <w:pPr>
              <w:jc w:val="center"/>
              <w:rPr>
                <w:color w:val="FF0000"/>
                <w:szCs w:val="24"/>
                <w:lang w:eastAsia="lt-LT"/>
              </w:rPr>
            </w:pPr>
            <w:r w:rsidRPr="00E57224">
              <w:rPr>
                <w:color w:val="FF0000"/>
                <w:szCs w:val="24"/>
              </w:rPr>
              <w:t>1/36</w:t>
            </w:r>
          </w:p>
        </w:tc>
        <w:tc>
          <w:tcPr>
            <w:tcW w:w="849" w:type="dxa"/>
            <w:tcBorders>
              <w:top w:val="single" w:sz="8" w:space="0" w:color="auto"/>
              <w:left w:val="single" w:sz="4" w:space="0" w:color="auto"/>
              <w:bottom w:val="single" w:sz="8" w:space="0" w:color="auto"/>
              <w:right w:val="nil"/>
            </w:tcBorders>
            <w:noWrap/>
            <w:vAlign w:val="bottom"/>
            <w:hideMark/>
          </w:tcPr>
          <w:p w14:paraId="47B7B100" w14:textId="344D6387"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single" w:sz="8" w:space="0" w:color="auto"/>
              <w:left w:val="single" w:sz="8" w:space="0" w:color="auto"/>
              <w:bottom w:val="single" w:sz="8" w:space="0" w:color="auto"/>
              <w:right w:val="single" w:sz="4" w:space="0" w:color="auto"/>
            </w:tcBorders>
            <w:noWrap/>
            <w:vAlign w:val="bottom"/>
            <w:hideMark/>
          </w:tcPr>
          <w:p w14:paraId="6D0E1980" w14:textId="6F5DCAC3"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single" w:sz="8" w:space="0" w:color="auto"/>
              <w:left w:val="nil"/>
              <w:bottom w:val="single" w:sz="8" w:space="0" w:color="auto"/>
              <w:right w:val="single" w:sz="8" w:space="0" w:color="auto"/>
            </w:tcBorders>
            <w:noWrap/>
            <w:vAlign w:val="bottom"/>
            <w:hideMark/>
          </w:tcPr>
          <w:p w14:paraId="50F52ECC" w14:textId="20A9BD4D"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nil"/>
              <w:bottom w:val="single" w:sz="4" w:space="0" w:color="auto"/>
              <w:right w:val="single" w:sz="8" w:space="0" w:color="auto"/>
            </w:tcBorders>
            <w:noWrap/>
            <w:vAlign w:val="bottom"/>
            <w:hideMark/>
          </w:tcPr>
          <w:p w14:paraId="69112624" w14:textId="0951E735" w:rsidR="00E57224" w:rsidRPr="00E57224" w:rsidRDefault="00E57224" w:rsidP="00BE6CC1">
            <w:pPr>
              <w:jc w:val="center"/>
              <w:rPr>
                <w:color w:val="FF0000"/>
                <w:szCs w:val="24"/>
                <w:lang w:eastAsia="lt-LT"/>
              </w:rPr>
            </w:pPr>
            <w:r w:rsidRPr="00E57224">
              <w:rPr>
                <w:color w:val="FF0000"/>
                <w:szCs w:val="24"/>
              </w:rPr>
              <w:t>216</w:t>
            </w:r>
          </w:p>
        </w:tc>
      </w:tr>
      <w:tr w:rsidR="00E57224" w:rsidRPr="004D2D6B" w14:paraId="16B73D64"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2D0CC58C" w14:textId="217E25C4" w:rsidR="00E57224" w:rsidRPr="00E57224" w:rsidRDefault="00E57224" w:rsidP="00BE6CC1">
            <w:pPr>
              <w:rPr>
                <w:b/>
                <w:bCs/>
                <w:szCs w:val="24"/>
                <w:lang w:eastAsia="lt-LT"/>
              </w:rPr>
            </w:pPr>
            <w:r w:rsidRPr="00E57224">
              <w:rPr>
                <w:b/>
                <w:bCs/>
                <w:szCs w:val="24"/>
              </w:rPr>
              <w:t>Kalbos, kalbinis ugdymas:</w:t>
            </w:r>
          </w:p>
        </w:tc>
        <w:tc>
          <w:tcPr>
            <w:tcW w:w="852" w:type="dxa"/>
            <w:tcBorders>
              <w:top w:val="single" w:sz="4" w:space="0" w:color="auto"/>
              <w:left w:val="nil"/>
              <w:bottom w:val="single" w:sz="4" w:space="0" w:color="auto"/>
              <w:right w:val="single" w:sz="4" w:space="0" w:color="auto"/>
            </w:tcBorders>
            <w:noWrap/>
            <w:vAlign w:val="bottom"/>
            <w:hideMark/>
          </w:tcPr>
          <w:p w14:paraId="5E0348B3" w14:textId="439C57AC"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3F08E7C0" w14:textId="1E5876C7"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0DDDD1A1" w14:textId="7585D2E4"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11BFC709" w14:textId="3AD9CF39"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05436AEE" w14:textId="1344FFA5"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0669EAF4" w14:textId="5AD3ADB4"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286758DA" w14:textId="0BFC02E9"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1FC85E3E" w14:textId="02180434"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hideMark/>
          </w:tcPr>
          <w:p w14:paraId="64D42918" w14:textId="587A2D09"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hideMark/>
          </w:tcPr>
          <w:p w14:paraId="3A395CE1" w14:textId="4C78773C"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8" w:space="0" w:color="auto"/>
            </w:tcBorders>
            <w:noWrap/>
            <w:vAlign w:val="bottom"/>
            <w:hideMark/>
          </w:tcPr>
          <w:p w14:paraId="45ACF170" w14:textId="74EA37D0" w:rsidR="00E57224" w:rsidRPr="00E57224" w:rsidRDefault="00E57224" w:rsidP="00BE6CC1">
            <w:pPr>
              <w:jc w:val="center"/>
              <w:rPr>
                <w:szCs w:val="24"/>
                <w:lang w:eastAsia="lt-LT"/>
              </w:rPr>
            </w:pPr>
            <w:r w:rsidRPr="00E57224">
              <w:rPr>
                <w:szCs w:val="24"/>
              </w:rPr>
              <w:t>0</w:t>
            </w:r>
          </w:p>
        </w:tc>
      </w:tr>
      <w:tr w:rsidR="00E57224" w:rsidRPr="004D2D6B" w14:paraId="4B0046D3"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0EBAE7CB" w14:textId="46FE4BA0" w:rsidR="00E57224" w:rsidRPr="00E57224" w:rsidRDefault="00E57224" w:rsidP="00BE6CC1">
            <w:pPr>
              <w:rPr>
                <w:szCs w:val="24"/>
                <w:lang w:eastAsia="lt-LT"/>
              </w:rPr>
            </w:pPr>
            <w:r w:rsidRPr="00E57224">
              <w:rPr>
                <w:szCs w:val="24"/>
              </w:rPr>
              <w:t>Lietuvių kalba ir literatūra</w:t>
            </w:r>
          </w:p>
        </w:tc>
        <w:tc>
          <w:tcPr>
            <w:tcW w:w="852" w:type="dxa"/>
            <w:tcBorders>
              <w:top w:val="nil"/>
              <w:left w:val="nil"/>
              <w:bottom w:val="single" w:sz="4" w:space="0" w:color="auto"/>
              <w:right w:val="single" w:sz="4" w:space="0" w:color="auto"/>
            </w:tcBorders>
            <w:noWrap/>
            <w:vAlign w:val="bottom"/>
            <w:hideMark/>
          </w:tcPr>
          <w:p w14:paraId="335B0EA5" w14:textId="5D2ED372" w:rsidR="00E57224" w:rsidRPr="00E57224" w:rsidRDefault="00E57224" w:rsidP="00BE6CC1">
            <w:pPr>
              <w:jc w:val="center"/>
              <w:rPr>
                <w:szCs w:val="24"/>
                <w:lang w:eastAsia="lt-LT"/>
              </w:rPr>
            </w:pPr>
            <w:r w:rsidRPr="00E57224">
              <w:rPr>
                <w:szCs w:val="24"/>
              </w:rPr>
              <w:t>5/180</w:t>
            </w:r>
          </w:p>
        </w:tc>
        <w:tc>
          <w:tcPr>
            <w:tcW w:w="851" w:type="dxa"/>
            <w:tcBorders>
              <w:top w:val="nil"/>
              <w:left w:val="nil"/>
              <w:bottom w:val="single" w:sz="4" w:space="0" w:color="auto"/>
              <w:right w:val="single" w:sz="4" w:space="0" w:color="auto"/>
            </w:tcBorders>
            <w:noWrap/>
            <w:vAlign w:val="bottom"/>
            <w:hideMark/>
          </w:tcPr>
          <w:p w14:paraId="474D96C0" w14:textId="12A70300" w:rsidR="00E57224" w:rsidRPr="00E57224" w:rsidRDefault="00E57224" w:rsidP="00BE6CC1">
            <w:pPr>
              <w:jc w:val="center"/>
              <w:rPr>
                <w:szCs w:val="24"/>
                <w:lang w:eastAsia="lt-LT"/>
              </w:rPr>
            </w:pPr>
            <w:r w:rsidRPr="00E57224">
              <w:rPr>
                <w:szCs w:val="24"/>
              </w:rPr>
              <w:t>5/180</w:t>
            </w:r>
          </w:p>
        </w:tc>
        <w:tc>
          <w:tcPr>
            <w:tcW w:w="850" w:type="dxa"/>
            <w:tcBorders>
              <w:top w:val="nil"/>
              <w:left w:val="nil"/>
              <w:bottom w:val="single" w:sz="4" w:space="0" w:color="auto"/>
              <w:right w:val="single" w:sz="4" w:space="0" w:color="auto"/>
            </w:tcBorders>
            <w:noWrap/>
            <w:vAlign w:val="bottom"/>
            <w:hideMark/>
          </w:tcPr>
          <w:p w14:paraId="528272AD" w14:textId="7FDA652C" w:rsidR="00E57224" w:rsidRPr="00E57224" w:rsidRDefault="00E57224" w:rsidP="00BE6CC1">
            <w:pPr>
              <w:jc w:val="center"/>
              <w:rPr>
                <w:szCs w:val="24"/>
                <w:lang w:eastAsia="lt-LT"/>
              </w:rPr>
            </w:pPr>
            <w:r w:rsidRPr="00E57224">
              <w:rPr>
                <w:szCs w:val="24"/>
              </w:rPr>
              <w:t>5/180</w:t>
            </w:r>
          </w:p>
        </w:tc>
        <w:tc>
          <w:tcPr>
            <w:tcW w:w="1036" w:type="dxa"/>
            <w:tcBorders>
              <w:top w:val="nil"/>
              <w:left w:val="nil"/>
              <w:bottom w:val="single" w:sz="4" w:space="0" w:color="auto"/>
              <w:right w:val="single" w:sz="4" w:space="0" w:color="auto"/>
            </w:tcBorders>
            <w:noWrap/>
            <w:vAlign w:val="bottom"/>
            <w:hideMark/>
          </w:tcPr>
          <w:p w14:paraId="71763900" w14:textId="51964196" w:rsidR="00E57224" w:rsidRPr="00E57224" w:rsidRDefault="00E57224" w:rsidP="00BE6CC1">
            <w:pPr>
              <w:jc w:val="center"/>
              <w:rPr>
                <w:szCs w:val="24"/>
                <w:lang w:eastAsia="lt-LT"/>
              </w:rPr>
            </w:pPr>
            <w:r w:rsidRPr="00E57224">
              <w:rPr>
                <w:szCs w:val="24"/>
              </w:rPr>
              <w:t>5/180</w:t>
            </w:r>
          </w:p>
        </w:tc>
        <w:tc>
          <w:tcPr>
            <w:tcW w:w="848" w:type="dxa"/>
            <w:tcBorders>
              <w:top w:val="nil"/>
              <w:left w:val="nil"/>
              <w:bottom w:val="single" w:sz="4" w:space="0" w:color="auto"/>
              <w:right w:val="single" w:sz="4" w:space="0" w:color="auto"/>
            </w:tcBorders>
            <w:noWrap/>
            <w:vAlign w:val="bottom"/>
            <w:hideMark/>
          </w:tcPr>
          <w:p w14:paraId="5F75B341" w14:textId="323D5177" w:rsidR="00E57224" w:rsidRPr="00E57224" w:rsidRDefault="00E57224" w:rsidP="00BE6CC1">
            <w:pPr>
              <w:jc w:val="center"/>
              <w:rPr>
                <w:szCs w:val="24"/>
                <w:lang w:eastAsia="lt-LT"/>
              </w:rPr>
            </w:pPr>
            <w:r w:rsidRPr="00E57224">
              <w:rPr>
                <w:szCs w:val="24"/>
              </w:rPr>
              <w:t>5/180</w:t>
            </w:r>
          </w:p>
        </w:tc>
        <w:tc>
          <w:tcPr>
            <w:tcW w:w="849" w:type="dxa"/>
            <w:tcBorders>
              <w:top w:val="nil"/>
              <w:left w:val="nil"/>
              <w:bottom w:val="single" w:sz="4" w:space="0" w:color="auto"/>
              <w:right w:val="single" w:sz="4" w:space="0" w:color="auto"/>
            </w:tcBorders>
            <w:noWrap/>
            <w:vAlign w:val="bottom"/>
            <w:hideMark/>
          </w:tcPr>
          <w:p w14:paraId="416AA100" w14:textId="26E1CA14" w:rsidR="00E57224" w:rsidRPr="00E57224" w:rsidRDefault="00E57224" w:rsidP="00BE6CC1">
            <w:pPr>
              <w:jc w:val="center"/>
              <w:rPr>
                <w:szCs w:val="24"/>
                <w:lang w:eastAsia="lt-LT"/>
              </w:rPr>
            </w:pPr>
            <w:r w:rsidRPr="00E57224">
              <w:rPr>
                <w:szCs w:val="24"/>
              </w:rPr>
              <w:t>5/180</w:t>
            </w:r>
          </w:p>
        </w:tc>
        <w:tc>
          <w:tcPr>
            <w:tcW w:w="848" w:type="dxa"/>
            <w:tcBorders>
              <w:top w:val="nil"/>
              <w:left w:val="nil"/>
              <w:bottom w:val="single" w:sz="4" w:space="0" w:color="auto"/>
              <w:right w:val="single" w:sz="4" w:space="0" w:color="auto"/>
            </w:tcBorders>
            <w:noWrap/>
            <w:vAlign w:val="bottom"/>
            <w:hideMark/>
          </w:tcPr>
          <w:p w14:paraId="32AF556B" w14:textId="366A2F66" w:rsidR="00E57224" w:rsidRPr="00E57224" w:rsidRDefault="00E57224" w:rsidP="00BE6CC1">
            <w:pPr>
              <w:jc w:val="center"/>
              <w:rPr>
                <w:szCs w:val="24"/>
                <w:lang w:eastAsia="lt-LT"/>
              </w:rPr>
            </w:pPr>
            <w:r w:rsidRPr="00E57224">
              <w:rPr>
                <w:szCs w:val="24"/>
              </w:rPr>
              <w:t>4/144</w:t>
            </w:r>
          </w:p>
        </w:tc>
        <w:tc>
          <w:tcPr>
            <w:tcW w:w="849" w:type="dxa"/>
            <w:tcBorders>
              <w:top w:val="nil"/>
              <w:left w:val="nil"/>
              <w:bottom w:val="single" w:sz="4" w:space="0" w:color="auto"/>
              <w:right w:val="single" w:sz="4" w:space="0" w:color="auto"/>
            </w:tcBorders>
            <w:noWrap/>
            <w:vAlign w:val="bottom"/>
            <w:hideMark/>
          </w:tcPr>
          <w:p w14:paraId="0B6CAA3D" w14:textId="5079E461" w:rsidR="00E57224" w:rsidRPr="00E57224" w:rsidRDefault="00E57224" w:rsidP="00BE6CC1">
            <w:pPr>
              <w:jc w:val="center"/>
              <w:rPr>
                <w:szCs w:val="24"/>
                <w:lang w:eastAsia="lt-LT"/>
              </w:rPr>
            </w:pPr>
            <w:r w:rsidRPr="00E57224">
              <w:rPr>
                <w:szCs w:val="24"/>
              </w:rPr>
              <w:t>4/144</w:t>
            </w:r>
          </w:p>
        </w:tc>
        <w:tc>
          <w:tcPr>
            <w:tcW w:w="874" w:type="dxa"/>
            <w:tcBorders>
              <w:top w:val="nil"/>
              <w:left w:val="nil"/>
              <w:bottom w:val="single" w:sz="4" w:space="0" w:color="auto"/>
              <w:right w:val="single" w:sz="4" w:space="0" w:color="auto"/>
            </w:tcBorders>
            <w:noWrap/>
            <w:vAlign w:val="bottom"/>
            <w:hideMark/>
          </w:tcPr>
          <w:p w14:paraId="62CB9AC2" w14:textId="5023F043" w:rsidR="00E57224" w:rsidRPr="00E57224" w:rsidRDefault="00E57224" w:rsidP="00BE6CC1">
            <w:pPr>
              <w:jc w:val="center"/>
              <w:rPr>
                <w:szCs w:val="24"/>
                <w:lang w:eastAsia="lt-LT"/>
              </w:rPr>
            </w:pPr>
            <w:r w:rsidRPr="00E57224">
              <w:rPr>
                <w:szCs w:val="24"/>
              </w:rPr>
              <w:t>5/180</w:t>
            </w:r>
          </w:p>
        </w:tc>
        <w:tc>
          <w:tcPr>
            <w:tcW w:w="874" w:type="dxa"/>
            <w:tcBorders>
              <w:top w:val="nil"/>
              <w:left w:val="nil"/>
              <w:bottom w:val="single" w:sz="4" w:space="0" w:color="auto"/>
              <w:right w:val="single" w:sz="4" w:space="0" w:color="auto"/>
            </w:tcBorders>
            <w:noWrap/>
            <w:vAlign w:val="bottom"/>
            <w:hideMark/>
          </w:tcPr>
          <w:p w14:paraId="37FCF1F3" w14:textId="5CA3FA62" w:rsidR="00E57224" w:rsidRPr="00E57224" w:rsidRDefault="00E57224" w:rsidP="00BE6CC1">
            <w:pPr>
              <w:jc w:val="center"/>
              <w:rPr>
                <w:szCs w:val="24"/>
                <w:lang w:eastAsia="lt-LT"/>
              </w:rPr>
            </w:pPr>
            <w:r w:rsidRPr="00E57224">
              <w:rPr>
                <w:szCs w:val="24"/>
              </w:rPr>
              <w:t>5/180</w:t>
            </w:r>
          </w:p>
        </w:tc>
        <w:tc>
          <w:tcPr>
            <w:tcW w:w="848" w:type="dxa"/>
            <w:tcBorders>
              <w:top w:val="nil"/>
              <w:left w:val="nil"/>
              <w:bottom w:val="single" w:sz="4" w:space="0" w:color="auto"/>
              <w:right w:val="single" w:sz="8" w:space="0" w:color="auto"/>
            </w:tcBorders>
            <w:noWrap/>
            <w:vAlign w:val="bottom"/>
            <w:hideMark/>
          </w:tcPr>
          <w:p w14:paraId="7DDAB936" w14:textId="5CB4907F" w:rsidR="00E57224" w:rsidRPr="00E57224" w:rsidRDefault="00E57224" w:rsidP="00BE6CC1">
            <w:pPr>
              <w:jc w:val="center"/>
              <w:rPr>
                <w:szCs w:val="24"/>
                <w:lang w:eastAsia="lt-LT"/>
              </w:rPr>
            </w:pPr>
            <w:r w:rsidRPr="00E57224">
              <w:rPr>
                <w:szCs w:val="24"/>
              </w:rPr>
              <w:t>1728</w:t>
            </w:r>
          </w:p>
        </w:tc>
      </w:tr>
      <w:tr w:rsidR="00E57224" w:rsidRPr="004D2D6B" w14:paraId="3EE127A1"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64A9F061" w14:textId="3CE56B97" w:rsidR="00E57224" w:rsidRPr="00E57224" w:rsidRDefault="00E57224" w:rsidP="00BE6CC1">
            <w:pPr>
              <w:rPr>
                <w:szCs w:val="24"/>
                <w:lang w:eastAsia="lt-LT"/>
              </w:rPr>
            </w:pPr>
            <w:r w:rsidRPr="00E57224">
              <w:rPr>
                <w:szCs w:val="24"/>
              </w:rPr>
              <w:t xml:space="preserve">Užsienio kalba (pirmoji, anglų) </w:t>
            </w:r>
          </w:p>
        </w:tc>
        <w:tc>
          <w:tcPr>
            <w:tcW w:w="852" w:type="dxa"/>
            <w:tcBorders>
              <w:top w:val="nil"/>
              <w:left w:val="nil"/>
              <w:bottom w:val="single" w:sz="4" w:space="0" w:color="auto"/>
              <w:right w:val="single" w:sz="4" w:space="0" w:color="auto"/>
            </w:tcBorders>
            <w:noWrap/>
            <w:vAlign w:val="bottom"/>
            <w:hideMark/>
          </w:tcPr>
          <w:p w14:paraId="6677B05F" w14:textId="4155072E" w:rsidR="00E57224" w:rsidRPr="00E57224" w:rsidRDefault="00E57224" w:rsidP="00BE6CC1">
            <w:pPr>
              <w:jc w:val="center"/>
              <w:rPr>
                <w:szCs w:val="24"/>
                <w:lang w:eastAsia="lt-LT"/>
              </w:rPr>
            </w:pPr>
            <w:r w:rsidRPr="00E57224">
              <w:rPr>
                <w:szCs w:val="24"/>
              </w:rPr>
              <w:t>3/108</w:t>
            </w:r>
          </w:p>
        </w:tc>
        <w:tc>
          <w:tcPr>
            <w:tcW w:w="851" w:type="dxa"/>
            <w:tcBorders>
              <w:top w:val="nil"/>
              <w:left w:val="nil"/>
              <w:bottom w:val="single" w:sz="4" w:space="0" w:color="auto"/>
              <w:right w:val="single" w:sz="4" w:space="0" w:color="auto"/>
            </w:tcBorders>
            <w:noWrap/>
            <w:vAlign w:val="bottom"/>
            <w:hideMark/>
          </w:tcPr>
          <w:p w14:paraId="18B62560" w14:textId="29CE7F23" w:rsidR="00E57224" w:rsidRPr="00E57224" w:rsidRDefault="00E57224" w:rsidP="00BE6CC1">
            <w:pPr>
              <w:jc w:val="center"/>
              <w:rPr>
                <w:szCs w:val="24"/>
                <w:lang w:eastAsia="lt-LT"/>
              </w:rPr>
            </w:pPr>
            <w:r w:rsidRPr="00E57224">
              <w:rPr>
                <w:szCs w:val="24"/>
              </w:rPr>
              <w:t>3/108</w:t>
            </w:r>
          </w:p>
        </w:tc>
        <w:tc>
          <w:tcPr>
            <w:tcW w:w="850" w:type="dxa"/>
            <w:tcBorders>
              <w:top w:val="nil"/>
              <w:left w:val="nil"/>
              <w:bottom w:val="single" w:sz="4" w:space="0" w:color="auto"/>
              <w:right w:val="single" w:sz="4" w:space="0" w:color="auto"/>
            </w:tcBorders>
            <w:noWrap/>
            <w:vAlign w:val="bottom"/>
            <w:hideMark/>
          </w:tcPr>
          <w:p w14:paraId="74753A45" w14:textId="282F4800" w:rsidR="00E57224" w:rsidRPr="00E57224" w:rsidRDefault="00E57224" w:rsidP="00BE6CC1">
            <w:pPr>
              <w:jc w:val="center"/>
              <w:rPr>
                <w:szCs w:val="24"/>
                <w:lang w:eastAsia="lt-LT"/>
              </w:rPr>
            </w:pPr>
            <w:r w:rsidRPr="00E57224">
              <w:rPr>
                <w:szCs w:val="24"/>
              </w:rPr>
              <w:t>3/108</w:t>
            </w:r>
          </w:p>
        </w:tc>
        <w:tc>
          <w:tcPr>
            <w:tcW w:w="1036" w:type="dxa"/>
            <w:tcBorders>
              <w:top w:val="nil"/>
              <w:left w:val="nil"/>
              <w:bottom w:val="single" w:sz="4" w:space="0" w:color="auto"/>
              <w:right w:val="single" w:sz="4" w:space="0" w:color="auto"/>
            </w:tcBorders>
            <w:noWrap/>
            <w:vAlign w:val="bottom"/>
            <w:hideMark/>
          </w:tcPr>
          <w:p w14:paraId="50495F4D" w14:textId="0307F5C8" w:rsidR="00E57224" w:rsidRPr="00E57224" w:rsidRDefault="00E57224" w:rsidP="00BE6CC1">
            <w:pPr>
              <w:jc w:val="center"/>
              <w:rPr>
                <w:szCs w:val="24"/>
                <w:lang w:eastAsia="lt-LT"/>
              </w:rPr>
            </w:pPr>
            <w:r w:rsidRPr="00E57224">
              <w:rPr>
                <w:szCs w:val="24"/>
              </w:rPr>
              <w:t>3/108</w:t>
            </w:r>
          </w:p>
        </w:tc>
        <w:tc>
          <w:tcPr>
            <w:tcW w:w="848" w:type="dxa"/>
            <w:tcBorders>
              <w:top w:val="nil"/>
              <w:left w:val="nil"/>
              <w:bottom w:val="single" w:sz="4" w:space="0" w:color="auto"/>
              <w:right w:val="single" w:sz="4" w:space="0" w:color="auto"/>
            </w:tcBorders>
            <w:noWrap/>
            <w:vAlign w:val="bottom"/>
            <w:hideMark/>
          </w:tcPr>
          <w:p w14:paraId="29D9FF17" w14:textId="5DCFE548" w:rsidR="00E57224" w:rsidRPr="00E57224" w:rsidRDefault="00E57224" w:rsidP="00BE6CC1">
            <w:pPr>
              <w:jc w:val="center"/>
              <w:rPr>
                <w:szCs w:val="24"/>
                <w:lang w:eastAsia="lt-LT"/>
              </w:rPr>
            </w:pPr>
            <w:r w:rsidRPr="00E57224">
              <w:rPr>
                <w:szCs w:val="24"/>
              </w:rPr>
              <w:t>3/108</w:t>
            </w:r>
          </w:p>
        </w:tc>
        <w:tc>
          <w:tcPr>
            <w:tcW w:w="849" w:type="dxa"/>
            <w:tcBorders>
              <w:top w:val="nil"/>
              <w:left w:val="nil"/>
              <w:bottom w:val="single" w:sz="4" w:space="0" w:color="auto"/>
              <w:right w:val="single" w:sz="4" w:space="0" w:color="auto"/>
            </w:tcBorders>
            <w:noWrap/>
            <w:vAlign w:val="bottom"/>
            <w:hideMark/>
          </w:tcPr>
          <w:p w14:paraId="2B1BE156" w14:textId="7397B432" w:rsidR="00E57224" w:rsidRPr="00E57224" w:rsidRDefault="00E57224" w:rsidP="00BE6CC1">
            <w:pPr>
              <w:jc w:val="center"/>
              <w:rPr>
                <w:szCs w:val="24"/>
                <w:lang w:eastAsia="lt-LT"/>
              </w:rPr>
            </w:pPr>
            <w:r w:rsidRPr="00E57224">
              <w:rPr>
                <w:szCs w:val="24"/>
              </w:rPr>
              <w:t>3/108</w:t>
            </w:r>
          </w:p>
        </w:tc>
        <w:tc>
          <w:tcPr>
            <w:tcW w:w="848" w:type="dxa"/>
            <w:tcBorders>
              <w:top w:val="nil"/>
              <w:left w:val="nil"/>
              <w:bottom w:val="single" w:sz="4" w:space="0" w:color="auto"/>
              <w:right w:val="single" w:sz="4" w:space="0" w:color="auto"/>
            </w:tcBorders>
            <w:noWrap/>
            <w:vAlign w:val="bottom"/>
            <w:hideMark/>
          </w:tcPr>
          <w:p w14:paraId="67A05AC2" w14:textId="079D8037" w:rsidR="00E57224" w:rsidRPr="00E57224" w:rsidRDefault="00E57224" w:rsidP="00BE6CC1">
            <w:pPr>
              <w:jc w:val="center"/>
              <w:rPr>
                <w:szCs w:val="24"/>
                <w:lang w:eastAsia="lt-LT"/>
              </w:rPr>
            </w:pPr>
            <w:r w:rsidRPr="00E57224">
              <w:rPr>
                <w:szCs w:val="24"/>
              </w:rPr>
              <w:t>3/108</w:t>
            </w:r>
          </w:p>
        </w:tc>
        <w:tc>
          <w:tcPr>
            <w:tcW w:w="849" w:type="dxa"/>
            <w:tcBorders>
              <w:top w:val="nil"/>
              <w:left w:val="nil"/>
              <w:bottom w:val="single" w:sz="4" w:space="0" w:color="auto"/>
              <w:right w:val="single" w:sz="4" w:space="0" w:color="auto"/>
            </w:tcBorders>
            <w:noWrap/>
            <w:vAlign w:val="bottom"/>
            <w:hideMark/>
          </w:tcPr>
          <w:p w14:paraId="0DC6BF5D" w14:textId="50FF77C9" w:rsidR="00E57224" w:rsidRPr="00E57224" w:rsidRDefault="00E57224" w:rsidP="00BE6CC1">
            <w:pPr>
              <w:jc w:val="center"/>
              <w:rPr>
                <w:szCs w:val="24"/>
                <w:lang w:eastAsia="lt-LT"/>
              </w:rPr>
            </w:pPr>
            <w:r w:rsidRPr="00E57224">
              <w:rPr>
                <w:szCs w:val="24"/>
              </w:rPr>
              <w:t>3/108</w:t>
            </w:r>
          </w:p>
        </w:tc>
        <w:tc>
          <w:tcPr>
            <w:tcW w:w="874" w:type="dxa"/>
            <w:tcBorders>
              <w:top w:val="nil"/>
              <w:left w:val="nil"/>
              <w:bottom w:val="single" w:sz="4" w:space="0" w:color="auto"/>
              <w:right w:val="single" w:sz="4" w:space="0" w:color="auto"/>
            </w:tcBorders>
            <w:noWrap/>
            <w:vAlign w:val="bottom"/>
            <w:hideMark/>
          </w:tcPr>
          <w:p w14:paraId="1CA80211" w14:textId="58372303" w:rsidR="00E57224" w:rsidRPr="00E57224" w:rsidRDefault="00E57224" w:rsidP="00BE6CC1">
            <w:pPr>
              <w:jc w:val="center"/>
              <w:rPr>
                <w:szCs w:val="24"/>
                <w:lang w:eastAsia="lt-LT"/>
              </w:rPr>
            </w:pPr>
            <w:r w:rsidRPr="00E57224">
              <w:rPr>
                <w:szCs w:val="24"/>
              </w:rPr>
              <w:t>3/108</w:t>
            </w:r>
          </w:p>
        </w:tc>
        <w:tc>
          <w:tcPr>
            <w:tcW w:w="874" w:type="dxa"/>
            <w:tcBorders>
              <w:top w:val="nil"/>
              <w:left w:val="nil"/>
              <w:bottom w:val="single" w:sz="4" w:space="0" w:color="auto"/>
              <w:right w:val="single" w:sz="4" w:space="0" w:color="auto"/>
            </w:tcBorders>
            <w:noWrap/>
            <w:vAlign w:val="bottom"/>
            <w:hideMark/>
          </w:tcPr>
          <w:p w14:paraId="74641140" w14:textId="0184E410" w:rsidR="00E57224" w:rsidRPr="00E57224" w:rsidRDefault="00E57224" w:rsidP="00BE6CC1">
            <w:pPr>
              <w:jc w:val="center"/>
              <w:rPr>
                <w:szCs w:val="24"/>
                <w:lang w:eastAsia="lt-LT"/>
              </w:rPr>
            </w:pPr>
            <w:r w:rsidRPr="00E57224">
              <w:rPr>
                <w:szCs w:val="24"/>
              </w:rPr>
              <w:t>3/108</w:t>
            </w:r>
          </w:p>
        </w:tc>
        <w:tc>
          <w:tcPr>
            <w:tcW w:w="848" w:type="dxa"/>
            <w:tcBorders>
              <w:top w:val="nil"/>
              <w:left w:val="nil"/>
              <w:bottom w:val="single" w:sz="4" w:space="0" w:color="auto"/>
              <w:right w:val="single" w:sz="8" w:space="0" w:color="auto"/>
            </w:tcBorders>
            <w:noWrap/>
            <w:vAlign w:val="bottom"/>
            <w:hideMark/>
          </w:tcPr>
          <w:p w14:paraId="3DF6C49A" w14:textId="164E490F" w:rsidR="00E57224" w:rsidRPr="00E57224" w:rsidRDefault="00E57224" w:rsidP="00BE6CC1">
            <w:pPr>
              <w:jc w:val="center"/>
              <w:rPr>
                <w:szCs w:val="24"/>
                <w:lang w:eastAsia="lt-LT"/>
              </w:rPr>
            </w:pPr>
            <w:r w:rsidRPr="00E57224">
              <w:rPr>
                <w:szCs w:val="24"/>
              </w:rPr>
              <w:t>1080</w:t>
            </w:r>
          </w:p>
        </w:tc>
      </w:tr>
      <w:tr w:rsidR="00E57224" w:rsidRPr="004D2D6B" w14:paraId="070F7B88"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5EBA239A" w14:textId="70E04E7F" w:rsidR="00E57224" w:rsidRPr="00E57224" w:rsidRDefault="00E57224" w:rsidP="00BE6CC1">
            <w:pPr>
              <w:rPr>
                <w:szCs w:val="24"/>
                <w:lang w:eastAsia="lt-LT"/>
              </w:rPr>
            </w:pPr>
            <w:r w:rsidRPr="00E57224">
              <w:rPr>
                <w:szCs w:val="24"/>
              </w:rPr>
              <w:t xml:space="preserve">Užsienio kalba (pirmoji, anglų) </w:t>
            </w:r>
          </w:p>
        </w:tc>
        <w:tc>
          <w:tcPr>
            <w:tcW w:w="852" w:type="dxa"/>
            <w:tcBorders>
              <w:top w:val="nil"/>
              <w:left w:val="nil"/>
              <w:bottom w:val="nil"/>
              <w:right w:val="single" w:sz="4" w:space="0" w:color="auto"/>
            </w:tcBorders>
            <w:noWrap/>
            <w:vAlign w:val="bottom"/>
            <w:hideMark/>
          </w:tcPr>
          <w:p w14:paraId="25F4BC2A" w14:textId="1FDFC0F7" w:rsidR="00E57224" w:rsidRPr="00E57224" w:rsidRDefault="00E57224" w:rsidP="00BE6CC1">
            <w:pPr>
              <w:jc w:val="center"/>
              <w:rPr>
                <w:color w:val="FF0000"/>
                <w:szCs w:val="24"/>
                <w:lang w:eastAsia="lt-LT"/>
              </w:rPr>
            </w:pPr>
            <w:r w:rsidRPr="00E57224">
              <w:rPr>
                <w:color w:val="FF0000"/>
                <w:szCs w:val="24"/>
              </w:rPr>
              <w:t>3/108</w:t>
            </w:r>
          </w:p>
        </w:tc>
        <w:tc>
          <w:tcPr>
            <w:tcW w:w="851" w:type="dxa"/>
            <w:tcBorders>
              <w:top w:val="nil"/>
              <w:left w:val="nil"/>
              <w:bottom w:val="nil"/>
              <w:right w:val="single" w:sz="4" w:space="0" w:color="auto"/>
            </w:tcBorders>
            <w:noWrap/>
            <w:vAlign w:val="bottom"/>
            <w:hideMark/>
          </w:tcPr>
          <w:p w14:paraId="38E35C58" w14:textId="567F499F" w:rsidR="00E57224" w:rsidRPr="00E57224" w:rsidRDefault="00E57224" w:rsidP="00BE6CC1">
            <w:pPr>
              <w:jc w:val="center"/>
              <w:rPr>
                <w:color w:val="FF0000"/>
                <w:szCs w:val="24"/>
                <w:lang w:eastAsia="lt-LT"/>
              </w:rPr>
            </w:pPr>
            <w:r w:rsidRPr="00E57224">
              <w:rPr>
                <w:color w:val="FF0000"/>
                <w:szCs w:val="24"/>
              </w:rPr>
              <w:t>3/108</w:t>
            </w:r>
          </w:p>
        </w:tc>
        <w:tc>
          <w:tcPr>
            <w:tcW w:w="850" w:type="dxa"/>
            <w:tcBorders>
              <w:top w:val="nil"/>
              <w:left w:val="nil"/>
              <w:bottom w:val="nil"/>
              <w:right w:val="single" w:sz="4" w:space="0" w:color="auto"/>
            </w:tcBorders>
            <w:noWrap/>
            <w:vAlign w:val="bottom"/>
            <w:hideMark/>
          </w:tcPr>
          <w:p w14:paraId="775E3AC9" w14:textId="43AF2778" w:rsidR="00E57224" w:rsidRPr="00E57224" w:rsidRDefault="00E57224" w:rsidP="00BE6CC1">
            <w:pPr>
              <w:jc w:val="center"/>
              <w:rPr>
                <w:color w:val="FF0000"/>
                <w:szCs w:val="24"/>
                <w:lang w:eastAsia="lt-LT"/>
              </w:rPr>
            </w:pPr>
            <w:r w:rsidRPr="00E57224">
              <w:rPr>
                <w:color w:val="FF0000"/>
                <w:szCs w:val="24"/>
              </w:rPr>
              <w:t>3/108</w:t>
            </w:r>
          </w:p>
        </w:tc>
        <w:tc>
          <w:tcPr>
            <w:tcW w:w="1036" w:type="dxa"/>
            <w:tcBorders>
              <w:top w:val="nil"/>
              <w:left w:val="nil"/>
              <w:bottom w:val="nil"/>
              <w:right w:val="single" w:sz="4" w:space="0" w:color="auto"/>
            </w:tcBorders>
            <w:noWrap/>
            <w:vAlign w:val="bottom"/>
            <w:hideMark/>
          </w:tcPr>
          <w:p w14:paraId="750230EB" w14:textId="17872541" w:rsidR="00E57224" w:rsidRPr="00E57224" w:rsidRDefault="00E57224" w:rsidP="00BE6CC1">
            <w:pPr>
              <w:jc w:val="center"/>
              <w:rPr>
                <w:color w:val="FF0000"/>
                <w:szCs w:val="24"/>
                <w:lang w:eastAsia="lt-LT"/>
              </w:rPr>
            </w:pPr>
            <w:r w:rsidRPr="00E57224">
              <w:rPr>
                <w:color w:val="FF0000"/>
                <w:szCs w:val="24"/>
              </w:rPr>
              <w:t>3/108</w:t>
            </w:r>
          </w:p>
        </w:tc>
        <w:tc>
          <w:tcPr>
            <w:tcW w:w="848" w:type="dxa"/>
            <w:tcBorders>
              <w:top w:val="nil"/>
              <w:left w:val="nil"/>
              <w:bottom w:val="nil"/>
              <w:right w:val="single" w:sz="4" w:space="0" w:color="auto"/>
            </w:tcBorders>
            <w:noWrap/>
            <w:vAlign w:val="bottom"/>
            <w:hideMark/>
          </w:tcPr>
          <w:p w14:paraId="701BA9F8" w14:textId="25AEACE3" w:rsidR="00E57224" w:rsidRPr="00E57224" w:rsidRDefault="00E57224" w:rsidP="00BE6CC1">
            <w:pPr>
              <w:jc w:val="center"/>
              <w:rPr>
                <w:color w:val="FF0000"/>
                <w:szCs w:val="24"/>
                <w:lang w:eastAsia="lt-LT"/>
              </w:rPr>
            </w:pPr>
            <w:r w:rsidRPr="00E57224">
              <w:rPr>
                <w:color w:val="FF0000"/>
                <w:szCs w:val="24"/>
              </w:rPr>
              <w:t>3/108</w:t>
            </w:r>
          </w:p>
        </w:tc>
        <w:tc>
          <w:tcPr>
            <w:tcW w:w="849" w:type="dxa"/>
            <w:tcBorders>
              <w:top w:val="nil"/>
              <w:left w:val="nil"/>
              <w:bottom w:val="nil"/>
              <w:right w:val="single" w:sz="4" w:space="0" w:color="auto"/>
            </w:tcBorders>
            <w:noWrap/>
            <w:vAlign w:val="bottom"/>
            <w:hideMark/>
          </w:tcPr>
          <w:p w14:paraId="70548002" w14:textId="4A6BAB1A" w:rsidR="00E57224" w:rsidRPr="00E57224" w:rsidRDefault="00E57224" w:rsidP="00BE6CC1">
            <w:pPr>
              <w:jc w:val="center"/>
              <w:rPr>
                <w:color w:val="FF0000"/>
                <w:szCs w:val="24"/>
                <w:lang w:eastAsia="lt-LT"/>
              </w:rPr>
            </w:pPr>
            <w:r w:rsidRPr="00E57224">
              <w:rPr>
                <w:color w:val="FF0000"/>
                <w:szCs w:val="24"/>
              </w:rPr>
              <w:t>3/108</w:t>
            </w:r>
          </w:p>
        </w:tc>
        <w:tc>
          <w:tcPr>
            <w:tcW w:w="848" w:type="dxa"/>
            <w:tcBorders>
              <w:top w:val="nil"/>
              <w:left w:val="nil"/>
              <w:bottom w:val="single" w:sz="4" w:space="0" w:color="auto"/>
              <w:right w:val="single" w:sz="4" w:space="0" w:color="auto"/>
            </w:tcBorders>
            <w:noWrap/>
            <w:vAlign w:val="bottom"/>
            <w:hideMark/>
          </w:tcPr>
          <w:p w14:paraId="74BFC2BC" w14:textId="6BDF78BE" w:rsidR="00E57224" w:rsidRPr="00E57224" w:rsidRDefault="00E57224" w:rsidP="00BE6CC1">
            <w:pPr>
              <w:jc w:val="center"/>
              <w:rPr>
                <w:color w:val="FF0000"/>
                <w:szCs w:val="24"/>
                <w:lang w:eastAsia="lt-LT"/>
              </w:rPr>
            </w:pPr>
            <w:r w:rsidRPr="00E57224">
              <w:rPr>
                <w:color w:val="FF0000"/>
                <w:szCs w:val="24"/>
              </w:rPr>
              <w:t>3/108</w:t>
            </w:r>
          </w:p>
        </w:tc>
        <w:tc>
          <w:tcPr>
            <w:tcW w:w="849" w:type="dxa"/>
            <w:tcBorders>
              <w:top w:val="nil"/>
              <w:left w:val="nil"/>
              <w:bottom w:val="single" w:sz="4" w:space="0" w:color="auto"/>
              <w:right w:val="single" w:sz="4" w:space="0" w:color="auto"/>
            </w:tcBorders>
            <w:noWrap/>
            <w:vAlign w:val="bottom"/>
            <w:hideMark/>
          </w:tcPr>
          <w:p w14:paraId="7B9EA9CB" w14:textId="55A88125" w:rsidR="00E57224" w:rsidRPr="00E57224" w:rsidRDefault="00E57224" w:rsidP="00BE6CC1">
            <w:pPr>
              <w:jc w:val="center"/>
              <w:rPr>
                <w:color w:val="FF0000"/>
                <w:szCs w:val="24"/>
                <w:lang w:eastAsia="lt-LT"/>
              </w:rPr>
            </w:pPr>
            <w:r w:rsidRPr="00E57224">
              <w:rPr>
                <w:color w:val="FF0000"/>
                <w:szCs w:val="24"/>
              </w:rPr>
              <w:t>3/108</w:t>
            </w:r>
          </w:p>
        </w:tc>
        <w:tc>
          <w:tcPr>
            <w:tcW w:w="874" w:type="dxa"/>
            <w:tcBorders>
              <w:top w:val="nil"/>
              <w:left w:val="nil"/>
              <w:bottom w:val="nil"/>
              <w:right w:val="single" w:sz="4" w:space="0" w:color="auto"/>
            </w:tcBorders>
            <w:noWrap/>
            <w:vAlign w:val="bottom"/>
            <w:hideMark/>
          </w:tcPr>
          <w:p w14:paraId="10E4C88F" w14:textId="16903054"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nil"/>
              <w:left w:val="nil"/>
              <w:bottom w:val="nil"/>
              <w:right w:val="single" w:sz="4" w:space="0" w:color="auto"/>
            </w:tcBorders>
            <w:noWrap/>
            <w:vAlign w:val="bottom"/>
            <w:hideMark/>
          </w:tcPr>
          <w:p w14:paraId="33EEDA82" w14:textId="2DECA1CF" w:rsidR="00E57224" w:rsidRPr="00E57224" w:rsidRDefault="00E57224" w:rsidP="00BE6CC1">
            <w:pPr>
              <w:jc w:val="center"/>
              <w:rPr>
                <w:color w:val="FF0000"/>
                <w:szCs w:val="24"/>
                <w:lang w:eastAsia="lt-LT"/>
              </w:rPr>
            </w:pPr>
            <w:r w:rsidRPr="00E57224">
              <w:rPr>
                <w:color w:val="FF0000"/>
                <w:szCs w:val="24"/>
              </w:rPr>
              <w:t>3/108</w:t>
            </w:r>
          </w:p>
        </w:tc>
        <w:tc>
          <w:tcPr>
            <w:tcW w:w="848" w:type="dxa"/>
            <w:tcBorders>
              <w:top w:val="nil"/>
              <w:left w:val="nil"/>
              <w:bottom w:val="single" w:sz="4" w:space="0" w:color="auto"/>
              <w:right w:val="single" w:sz="8" w:space="0" w:color="auto"/>
            </w:tcBorders>
            <w:noWrap/>
            <w:vAlign w:val="bottom"/>
            <w:hideMark/>
          </w:tcPr>
          <w:p w14:paraId="6D418EC8" w14:textId="5DD0FC87" w:rsidR="00E57224" w:rsidRPr="00E57224" w:rsidRDefault="00E57224" w:rsidP="00BE6CC1">
            <w:pPr>
              <w:jc w:val="center"/>
              <w:rPr>
                <w:color w:val="FF0000"/>
                <w:szCs w:val="24"/>
                <w:lang w:eastAsia="lt-LT"/>
              </w:rPr>
            </w:pPr>
            <w:r w:rsidRPr="00E57224">
              <w:rPr>
                <w:color w:val="FF0000"/>
                <w:szCs w:val="24"/>
              </w:rPr>
              <w:t>972</w:t>
            </w:r>
          </w:p>
        </w:tc>
      </w:tr>
      <w:tr w:rsidR="00E57224" w:rsidRPr="004D2D6B" w14:paraId="20650C89"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7802C108" w14:textId="5846B903" w:rsidR="00E57224" w:rsidRPr="00E57224" w:rsidRDefault="00E57224" w:rsidP="00BE6CC1">
            <w:pPr>
              <w:rPr>
                <w:szCs w:val="24"/>
                <w:lang w:eastAsia="lt-LT"/>
              </w:rPr>
            </w:pPr>
            <w:r w:rsidRPr="00E57224">
              <w:rPr>
                <w:szCs w:val="24"/>
              </w:rPr>
              <w:t xml:space="preserve">Užsienio kalba (pirmoji, vokiečių) </w:t>
            </w:r>
          </w:p>
        </w:tc>
        <w:tc>
          <w:tcPr>
            <w:tcW w:w="852" w:type="dxa"/>
            <w:tcBorders>
              <w:top w:val="single" w:sz="8" w:space="0" w:color="auto"/>
              <w:left w:val="nil"/>
              <w:bottom w:val="single" w:sz="8" w:space="0" w:color="auto"/>
              <w:right w:val="single" w:sz="4" w:space="0" w:color="auto"/>
            </w:tcBorders>
            <w:noWrap/>
            <w:vAlign w:val="bottom"/>
            <w:hideMark/>
          </w:tcPr>
          <w:p w14:paraId="1CB44BB1" w14:textId="75E213B3" w:rsidR="00E57224" w:rsidRPr="00E57224" w:rsidRDefault="00E57224" w:rsidP="00BE6CC1">
            <w:pPr>
              <w:jc w:val="center"/>
              <w:rPr>
                <w:color w:val="FF0000"/>
                <w:szCs w:val="24"/>
                <w:lang w:eastAsia="lt-LT"/>
              </w:rPr>
            </w:pPr>
            <w:r w:rsidRPr="00E57224">
              <w:rPr>
                <w:color w:val="FF0000"/>
                <w:szCs w:val="24"/>
              </w:rPr>
              <w:t> </w:t>
            </w:r>
          </w:p>
        </w:tc>
        <w:tc>
          <w:tcPr>
            <w:tcW w:w="851" w:type="dxa"/>
            <w:tcBorders>
              <w:top w:val="single" w:sz="8" w:space="0" w:color="auto"/>
              <w:left w:val="nil"/>
              <w:bottom w:val="single" w:sz="8" w:space="0" w:color="auto"/>
              <w:right w:val="single" w:sz="8" w:space="0" w:color="auto"/>
            </w:tcBorders>
            <w:noWrap/>
            <w:vAlign w:val="bottom"/>
            <w:hideMark/>
          </w:tcPr>
          <w:p w14:paraId="4BC87B79" w14:textId="0264DDD8" w:rsidR="00E57224" w:rsidRPr="00E57224" w:rsidRDefault="00E57224" w:rsidP="00BE6CC1">
            <w:pPr>
              <w:jc w:val="center"/>
              <w:rPr>
                <w:color w:val="FF0000"/>
                <w:szCs w:val="24"/>
                <w:lang w:eastAsia="lt-LT"/>
              </w:rPr>
            </w:pPr>
            <w:r w:rsidRPr="00E57224">
              <w:rPr>
                <w:color w:val="FF0000"/>
                <w:szCs w:val="24"/>
              </w:rPr>
              <w:t>*</w:t>
            </w:r>
          </w:p>
        </w:tc>
        <w:tc>
          <w:tcPr>
            <w:tcW w:w="850" w:type="dxa"/>
            <w:tcBorders>
              <w:top w:val="single" w:sz="8" w:space="0" w:color="auto"/>
              <w:left w:val="single" w:sz="8" w:space="0" w:color="auto"/>
              <w:bottom w:val="single" w:sz="8" w:space="0" w:color="auto"/>
              <w:right w:val="single" w:sz="4" w:space="0" w:color="auto"/>
            </w:tcBorders>
            <w:noWrap/>
            <w:vAlign w:val="bottom"/>
            <w:hideMark/>
          </w:tcPr>
          <w:p w14:paraId="58C6302F" w14:textId="66374A2C" w:rsidR="00E57224" w:rsidRPr="00E57224" w:rsidRDefault="00E57224" w:rsidP="00BE6CC1">
            <w:pPr>
              <w:jc w:val="center"/>
              <w:rPr>
                <w:color w:val="FF0000"/>
                <w:szCs w:val="24"/>
                <w:lang w:eastAsia="lt-LT"/>
              </w:rPr>
            </w:pPr>
            <w:r w:rsidRPr="00E57224">
              <w:rPr>
                <w:color w:val="FF0000"/>
                <w:szCs w:val="24"/>
              </w:rPr>
              <w:t>3/108</w:t>
            </w:r>
          </w:p>
        </w:tc>
        <w:tc>
          <w:tcPr>
            <w:tcW w:w="1036" w:type="dxa"/>
            <w:tcBorders>
              <w:top w:val="single" w:sz="8" w:space="0" w:color="auto"/>
              <w:left w:val="nil"/>
              <w:bottom w:val="single" w:sz="8" w:space="0" w:color="auto"/>
              <w:right w:val="single" w:sz="4" w:space="0" w:color="auto"/>
            </w:tcBorders>
            <w:noWrap/>
            <w:vAlign w:val="bottom"/>
            <w:hideMark/>
          </w:tcPr>
          <w:p w14:paraId="463356C9" w14:textId="214666B3"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single" w:sz="8" w:space="0" w:color="auto"/>
              <w:left w:val="nil"/>
              <w:bottom w:val="single" w:sz="8" w:space="0" w:color="auto"/>
              <w:right w:val="single" w:sz="4" w:space="0" w:color="auto"/>
            </w:tcBorders>
            <w:noWrap/>
            <w:vAlign w:val="bottom"/>
            <w:hideMark/>
          </w:tcPr>
          <w:p w14:paraId="3A954372" w14:textId="0D6382F7" w:rsidR="00E57224" w:rsidRPr="00E57224" w:rsidRDefault="00E57224" w:rsidP="00BE6CC1">
            <w:pPr>
              <w:jc w:val="center"/>
              <w:rPr>
                <w:color w:val="FF0000"/>
                <w:szCs w:val="24"/>
                <w:lang w:eastAsia="lt-LT"/>
              </w:rPr>
            </w:pPr>
            <w:r w:rsidRPr="00E57224">
              <w:rPr>
                <w:color w:val="FF0000"/>
                <w:szCs w:val="24"/>
              </w:rPr>
              <w:t>*</w:t>
            </w:r>
          </w:p>
        </w:tc>
        <w:tc>
          <w:tcPr>
            <w:tcW w:w="849" w:type="dxa"/>
            <w:tcBorders>
              <w:top w:val="single" w:sz="8" w:space="0" w:color="auto"/>
              <w:left w:val="nil"/>
              <w:bottom w:val="single" w:sz="8" w:space="0" w:color="auto"/>
              <w:right w:val="single" w:sz="8" w:space="0" w:color="auto"/>
            </w:tcBorders>
            <w:noWrap/>
            <w:vAlign w:val="bottom"/>
            <w:hideMark/>
          </w:tcPr>
          <w:p w14:paraId="0B4951DF" w14:textId="5615C82A"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nil"/>
              <w:bottom w:val="single" w:sz="4" w:space="0" w:color="auto"/>
              <w:right w:val="single" w:sz="4" w:space="0" w:color="auto"/>
            </w:tcBorders>
            <w:noWrap/>
            <w:vAlign w:val="bottom"/>
            <w:hideMark/>
          </w:tcPr>
          <w:p w14:paraId="16D6893E" w14:textId="2F6425CD" w:rsidR="00E57224" w:rsidRPr="00E57224" w:rsidRDefault="00E57224" w:rsidP="00BE6CC1">
            <w:pPr>
              <w:jc w:val="center"/>
              <w:rPr>
                <w:color w:val="FF0000"/>
                <w:szCs w:val="24"/>
                <w:lang w:eastAsia="lt-LT"/>
              </w:rPr>
            </w:pPr>
            <w:r w:rsidRPr="00E57224">
              <w:rPr>
                <w:color w:val="FF0000"/>
                <w:szCs w:val="24"/>
              </w:rPr>
              <w:t>*</w:t>
            </w:r>
          </w:p>
        </w:tc>
        <w:tc>
          <w:tcPr>
            <w:tcW w:w="849" w:type="dxa"/>
            <w:tcBorders>
              <w:top w:val="nil"/>
              <w:left w:val="nil"/>
              <w:bottom w:val="single" w:sz="4" w:space="0" w:color="auto"/>
              <w:right w:val="nil"/>
            </w:tcBorders>
            <w:noWrap/>
            <w:vAlign w:val="bottom"/>
            <w:hideMark/>
          </w:tcPr>
          <w:p w14:paraId="3F5BCFF6" w14:textId="3242DD75" w:rsidR="00E57224" w:rsidRPr="00E57224" w:rsidRDefault="00E57224" w:rsidP="00BE6CC1">
            <w:pPr>
              <w:jc w:val="center"/>
              <w:rPr>
                <w:color w:val="FF0000"/>
                <w:szCs w:val="24"/>
                <w:lang w:eastAsia="lt-LT"/>
              </w:rPr>
            </w:pPr>
            <w:r w:rsidRPr="00E57224">
              <w:rPr>
                <w:color w:val="FF0000"/>
                <w:szCs w:val="24"/>
              </w:rPr>
              <w:t>3/108</w:t>
            </w:r>
          </w:p>
        </w:tc>
        <w:tc>
          <w:tcPr>
            <w:tcW w:w="874" w:type="dxa"/>
            <w:tcBorders>
              <w:top w:val="single" w:sz="8" w:space="0" w:color="auto"/>
              <w:left w:val="single" w:sz="8" w:space="0" w:color="auto"/>
              <w:bottom w:val="single" w:sz="8" w:space="0" w:color="auto"/>
              <w:right w:val="single" w:sz="4" w:space="0" w:color="auto"/>
            </w:tcBorders>
            <w:noWrap/>
            <w:vAlign w:val="bottom"/>
            <w:hideMark/>
          </w:tcPr>
          <w:p w14:paraId="4045F24C" w14:textId="2EFED924" w:rsidR="00E57224" w:rsidRPr="00E57224" w:rsidRDefault="00E57224" w:rsidP="00BE6CC1">
            <w:pPr>
              <w:jc w:val="center"/>
              <w:rPr>
                <w:color w:val="FF0000"/>
                <w:szCs w:val="24"/>
                <w:lang w:eastAsia="lt-LT"/>
              </w:rPr>
            </w:pPr>
            <w:r w:rsidRPr="00E57224">
              <w:rPr>
                <w:color w:val="FF0000"/>
                <w:szCs w:val="24"/>
              </w:rPr>
              <w:t>3/108</w:t>
            </w:r>
          </w:p>
        </w:tc>
        <w:tc>
          <w:tcPr>
            <w:tcW w:w="874" w:type="dxa"/>
            <w:tcBorders>
              <w:top w:val="single" w:sz="8" w:space="0" w:color="auto"/>
              <w:left w:val="nil"/>
              <w:bottom w:val="single" w:sz="8" w:space="0" w:color="auto"/>
              <w:right w:val="single" w:sz="8" w:space="0" w:color="auto"/>
            </w:tcBorders>
            <w:noWrap/>
            <w:vAlign w:val="bottom"/>
            <w:hideMark/>
          </w:tcPr>
          <w:p w14:paraId="566D36F5" w14:textId="17ED8015"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nil"/>
              <w:bottom w:val="single" w:sz="4" w:space="0" w:color="auto"/>
              <w:right w:val="single" w:sz="8" w:space="0" w:color="auto"/>
            </w:tcBorders>
            <w:noWrap/>
            <w:vAlign w:val="bottom"/>
            <w:hideMark/>
          </w:tcPr>
          <w:p w14:paraId="36E23DAE" w14:textId="6CC8750C" w:rsidR="00E57224" w:rsidRPr="00E57224" w:rsidRDefault="00E57224" w:rsidP="00BE6CC1">
            <w:pPr>
              <w:jc w:val="center"/>
              <w:rPr>
                <w:color w:val="FF0000"/>
                <w:szCs w:val="24"/>
                <w:lang w:eastAsia="lt-LT"/>
              </w:rPr>
            </w:pPr>
            <w:r w:rsidRPr="00E57224">
              <w:rPr>
                <w:color w:val="FF0000"/>
                <w:szCs w:val="24"/>
              </w:rPr>
              <w:t>324</w:t>
            </w:r>
          </w:p>
        </w:tc>
      </w:tr>
      <w:tr w:rsidR="00E57224" w:rsidRPr="004D2D6B" w14:paraId="72809369"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5F9EB2D1" w14:textId="534A8D99" w:rsidR="00E57224" w:rsidRPr="00E57224" w:rsidRDefault="00E57224" w:rsidP="00BE6CC1">
            <w:pPr>
              <w:rPr>
                <w:szCs w:val="24"/>
                <w:lang w:eastAsia="lt-LT"/>
              </w:rPr>
            </w:pPr>
            <w:r w:rsidRPr="00E57224">
              <w:rPr>
                <w:szCs w:val="24"/>
              </w:rPr>
              <w:t>Užsienio kalba (antroji, vokiečių)</w:t>
            </w:r>
          </w:p>
        </w:tc>
        <w:tc>
          <w:tcPr>
            <w:tcW w:w="852" w:type="dxa"/>
            <w:tcBorders>
              <w:top w:val="nil"/>
              <w:left w:val="nil"/>
              <w:bottom w:val="single" w:sz="4" w:space="0" w:color="auto"/>
              <w:right w:val="single" w:sz="4" w:space="0" w:color="auto"/>
            </w:tcBorders>
            <w:noWrap/>
            <w:vAlign w:val="bottom"/>
            <w:hideMark/>
          </w:tcPr>
          <w:p w14:paraId="663EEDF7" w14:textId="6A02D87F" w:rsidR="00E57224" w:rsidRPr="00E57224" w:rsidRDefault="00E57224" w:rsidP="00BE6CC1">
            <w:pPr>
              <w:jc w:val="center"/>
              <w:rPr>
                <w:color w:val="FF0000"/>
                <w:szCs w:val="24"/>
                <w:lang w:eastAsia="lt-LT"/>
              </w:rPr>
            </w:pPr>
            <w:r w:rsidRPr="00E57224">
              <w:rPr>
                <w:color w:val="FF0000"/>
                <w:szCs w:val="24"/>
              </w:rPr>
              <w:t> </w:t>
            </w:r>
          </w:p>
        </w:tc>
        <w:tc>
          <w:tcPr>
            <w:tcW w:w="851" w:type="dxa"/>
            <w:tcBorders>
              <w:top w:val="nil"/>
              <w:left w:val="single" w:sz="8" w:space="0" w:color="auto"/>
              <w:bottom w:val="single" w:sz="8" w:space="0" w:color="auto"/>
              <w:right w:val="single" w:sz="4" w:space="0" w:color="auto"/>
            </w:tcBorders>
            <w:shd w:val="clear" w:color="000000" w:fill="FFFFFF"/>
            <w:noWrap/>
            <w:vAlign w:val="bottom"/>
            <w:hideMark/>
          </w:tcPr>
          <w:p w14:paraId="173C081B" w14:textId="34ABDAC3" w:rsidR="00E57224" w:rsidRPr="00E57224" w:rsidRDefault="00E57224" w:rsidP="00BE6CC1">
            <w:pPr>
              <w:jc w:val="center"/>
              <w:rPr>
                <w:color w:val="FF0000"/>
                <w:szCs w:val="24"/>
                <w:lang w:eastAsia="lt-LT"/>
              </w:rPr>
            </w:pPr>
            <w:r w:rsidRPr="00E57224">
              <w:rPr>
                <w:color w:val="FF0000"/>
                <w:szCs w:val="24"/>
              </w:rPr>
              <w:t>*</w:t>
            </w:r>
          </w:p>
        </w:tc>
        <w:tc>
          <w:tcPr>
            <w:tcW w:w="850" w:type="dxa"/>
            <w:tcBorders>
              <w:top w:val="nil"/>
              <w:left w:val="nil"/>
              <w:bottom w:val="nil"/>
              <w:right w:val="single" w:sz="4" w:space="0" w:color="auto"/>
            </w:tcBorders>
            <w:noWrap/>
            <w:vAlign w:val="bottom"/>
            <w:hideMark/>
          </w:tcPr>
          <w:p w14:paraId="763DB9EB" w14:textId="1671F61D" w:rsidR="00E57224" w:rsidRPr="00E57224" w:rsidRDefault="00E57224" w:rsidP="00BE6CC1">
            <w:pPr>
              <w:jc w:val="center"/>
              <w:rPr>
                <w:color w:val="FF0000"/>
                <w:szCs w:val="24"/>
                <w:lang w:eastAsia="lt-LT"/>
              </w:rPr>
            </w:pPr>
            <w:r w:rsidRPr="00E57224">
              <w:rPr>
                <w:color w:val="FF0000"/>
                <w:szCs w:val="24"/>
              </w:rPr>
              <w:t>2/72</w:t>
            </w:r>
          </w:p>
        </w:tc>
        <w:tc>
          <w:tcPr>
            <w:tcW w:w="1036" w:type="dxa"/>
            <w:tcBorders>
              <w:top w:val="nil"/>
              <w:left w:val="nil"/>
              <w:bottom w:val="nil"/>
              <w:right w:val="single" w:sz="4" w:space="0" w:color="auto"/>
            </w:tcBorders>
            <w:noWrap/>
            <w:vAlign w:val="bottom"/>
            <w:hideMark/>
          </w:tcPr>
          <w:p w14:paraId="39126BFA" w14:textId="45A5B52C" w:rsidR="00E57224" w:rsidRPr="00E57224" w:rsidRDefault="00E57224" w:rsidP="00BE6CC1">
            <w:pPr>
              <w:jc w:val="center"/>
              <w:rPr>
                <w:color w:val="FF0000"/>
                <w:szCs w:val="24"/>
                <w:lang w:eastAsia="lt-LT"/>
              </w:rPr>
            </w:pPr>
            <w:r w:rsidRPr="00E57224">
              <w:rPr>
                <w:color w:val="FF0000"/>
                <w:szCs w:val="24"/>
              </w:rPr>
              <w:t>*</w:t>
            </w:r>
          </w:p>
        </w:tc>
        <w:tc>
          <w:tcPr>
            <w:tcW w:w="848" w:type="dxa"/>
            <w:tcBorders>
              <w:top w:val="nil"/>
              <w:left w:val="nil"/>
              <w:bottom w:val="single" w:sz="8" w:space="0" w:color="auto"/>
              <w:right w:val="single" w:sz="4" w:space="0" w:color="auto"/>
            </w:tcBorders>
            <w:noWrap/>
            <w:vAlign w:val="bottom"/>
            <w:hideMark/>
          </w:tcPr>
          <w:p w14:paraId="12C51630" w14:textId="66EC413C" w:rsidR="00E57224" w:rsidRPr="00E57224" w:rsidRDefault="00E57224" w:rsidP="00BE6CC1">
            <w:pPr>
              <w:jc w:val="center"/>
              <w:rPr>
                <w:color w:val="FF0000"/>
                <w:szCs w:val="24"/>
                <w:lang w:eastAsia="lt-LT"/>
              </w:rPr>
            </w:pPr>
            <w:r w:rsidRPr="00E57224">
              <w:rPr>
                <w:color w:val="FF0000"/>
                <w:szCs w:val="24"/>
              </w:rPr>
              <w:t>2/72</w:t>
            </w:r>
          </w:p>
        </w:tc>
        <w:tc>
          <w:tcPr>
            <w:tcW w:w="849" w:type="dxa"/>
            <w:tcBorders>
              <w:top w:val="nil"/>
              <w:left w:val="nil"/>
              <w:bottom w:val="single" w:sz="8" w:space="0" w:color="auto"/>
              <w:right w:val="single" w:sz="8" w:space="0" w:color="auto"/>
            </w:tcBorders>
            <w:noWrap/>
            <w:vAlign w:val="bottom"/>
            <w:hideMark/>
          </w:tcPr>
          <w:p w14:paraId="2DF0E40A" w14:textId="6B54E485" w:rsidR="00E57224" w:rsidRPr="00E57224" w:rsidRDefault="00E57224" w:rsidP="00BE6CC1">
            <w:pPr>
              <w:jc w:val="center"/>
              <w:rPr>
                <w:color w:val="FF0000"/>
                <w:szCs w:val="24"/>
                <w:lang w:eastAsia="lt-LT"/>
              </w:rPr>
            </w:pPr>
            <w:r w:rsidRPr="00E57224">
              <w:rPr>
                <w:color w:val="FF0000"/>
                <w:szCs w:val="24"/>
              </w:rPr>
              <w:t>2/72</w:t>
            </w:r>
          </w:p>
        </w:tc>
        <w:tc>
          <w:tcPr>
            <w:tcW w:w="848" w:type="dxa"/>
            <w:tcBorders>
              <w:top w:val="single" w:sz="8" w:space="0" w:color="auto"/>
              <w:left w:val="nil"/>
              <w:bottom w:val="single" w:sz="8" w:space="0" w:color="auto"/>
              <w:right w:val="single" w:sz="4" w:space="0" w:color="auto"/>
            </w:tcBorders>
            <w:noWrap/>
            <w:vAlign w:val="bottom"/>
            <w:hideMark/>
          </w:tcPr>
          <w:p w14:paraId="0D691ABE" w14:textId="652FF377" w:rsidR="00E57224" w:rsidRPr="00E57224" w:rsidRDefault="00E57224" w:rsidP="00BE6CC1">
            <w:pPr>
              <w:jc w:val="center"/>
              <w:rPr>
                <w:color w:val="FF0000"/>
                <w:szCs w:val="24"/>
                <w:lang w:eastAsia="lt-LT"/>
              </w:rPr>
            </w:pPr>
            <w:r w:rsidRPr="00E57224">
              <w:rPr>
                <w:color w:val="FF0000"/>
                <w:szCs w:val="24"/>
              </w:rPr>
              <w:t>2/72</w:t>
            </w:r>
          </w:p>
        </w:tc>
        <w:tc>
          <w:tcPr>
            <w:tcW w:w="849" w:type="dxa"/>
            <w:tcBorders>
              <w:top w:val="single" w:sz="8" w:space="0" w:color="auto"/>
              <w:left w:val="nil"/>
              <w:bottom w:val="single" w:sz="8" w:space="0" w:color="auto"/>
              <w:right w:val="single" w:sz="4" w:space="0" w:color="auto"/>
            </w:tcBorders>
            <w:noWrap/>
            <w:vAlign w:val="bottom"/>
            <w:hideMark/>
          </w:tcPr>
          <w:p w14:paraId="1433ACF7" w14:textId="2A193841" w:rsidR="00E57224" w:rsidRPr="00E57224" w:rsidRDefault="00E57224" w:rsidP="00BE6CC1">
            <w:pPr>
              <w:jc w:val="center"/>
              <w:rPr>
                <w:color w:val="FF0000"/>
                <w:szCs w:val="24"/>
                <w:lang w:eastAsia="lt-LT"/>
              </w:rPr>
            </w:pPr>
            <w:r w:rsidRPr="00E57224">
              <w:rPr>
                <w:color w:val="FF0000"/>
                <w:szCs w:val="24"/>
              </w:rPr>
              <w:t>2/72</w:t>
            </w:r>
          </w:p>
        </w:tc>
        <w:tc>
          <w:tcPr>
            <w:tcW w:w="874" w:type="dxa"/>
            <w:tcBorders>
              <w:top w:val="nil"/>
              <w:left w:val="nil"/>
              <w:bottom w:val="single" w:sz="8" w:space="0" w:color="auto"/>
              <w:right w:val="single" w:sz="4" w:space="0" w:color="auto"/>
            </w:tcBorders>
            <w:noWrap/>
            <w:vAlign w:val="bottom"/>
            <w:hideMark/>
          </w:tcPr>
          <w:p w14:paraId="1D7F2D37" w14:textId="3F441970" w:rsidR="00E57224" w:rsidRPr="00E57224" w:rsidRDefault="00E57224" w:rsidP="00BE6CC1">
            <w:pPr>
              <w:jc w:val="center"/>
              <w:rPr>
                <w:color w:val="FF0000"/>
                <w:szCs w:val="24"/>
                <w:lang w:eastAsia="lt-LT"/>
              </w:rPr>
            </w:pPr>
            <w:r w:rsidRPr="00E57224">
              <w:rPr>
                <w:color w:val="FF0000"/>
                <w:szCs w:val="24"/>
              </w:rPr>
              <w:t>2/72</w:t>
            </w:r>
          </w:p>
        </w:tc>
        <w:tc>
          <w:tcPr>
            <w:tcW w:w="874" w:type="dxa"/>
            <w:tcBorders>
              <w:top w:val="nil"/>
              <w:left w:val="nil"/>
              <w:bottom w:val="single" w:sz="8" w:space="0" w:color="auto"/>
              <w:right w:val="single" w:sz="8" w:space="0" w:color="auto"/>
            </w:tcBorders>
            <w:noWrap/>
            <w:vAlign w:val="bottom"/>
            <w:hideMark/>
          </w:tcPr>
          <w:p w14:paraId="32F65446" w14:textId="71BE6BAA" w:rsidR="00E57224" w:rsidRPr="00E57224" w:rsidRDefault="00E57224" w:rsidP="00BE6CC1">
            <w:pPr>
              <w:jc w:val="center"/>
              <w:rPr>
                <w:color w:val="FF0000"/>
                <w:szCs w:val="24"/>
                <w:lang w:eastAsia="lt-LT"/>
              </w:rPr>
            </w:pPr>
            <w:r w:rsidRPr="00E57224">
              <w:rPr>
                <w:color w:val="FF0000"/>
                <w:szCs w:val="24"/>
              </w:rPr>
              <w:t>2/72</w:t>
            </w:r>
          </w:p>
        </w:tc>
        <w:tc>
          <w:tcPr>
            <w:tcW w:w="848" w:type="dxa"/>
            <w:tcBorders>
              <w:top w:val="nil"/>
              <w:left w:val="nil"/>
              <w:bottom w:val="single" w:sz="4" w:space="0" w:color="auto"/>
              <w:right w:val="single" w:sz="8" w:space="0" w:color="auto"/>
            </w:tcBorders>
            <w:noWrap/>
            <w:vAlign w:val="bottom"/>
            <w:hideMark/>
          </w:tcPr>
          <w:p w14:paraId="2F0BCB3C" w14:textId="65C830F1" w:rsidR="00E57224" w:rsidRPr="00E57224" w:rsidRDefault="00E57224" w:rsidP="00BE6CC1">
            <w:pPr>
              <w:jc w:val="center"/>
              <w:rPr>
                <w:color w:val="FF0000"/>
                <w:szCs w:val="24"/>
                <w:lang w:eastAsia="lt-LT"/>
              </w:rPr>
            </w:pPr>
            <w:r w:rsidRPr="00E57224">
              <w:rPr>
                <w:color w:val="FF0000"/>
                <w:szCs w:val="24"/>
              </w:rPr>
              <w:t>504</w:t>
            </w:r>
          </w:p>
        </w:tc>
      </w:tr>
      <w:tr w:rsidR="00E57224" w:rsidRPr="004D2D6B" w14:paraId="54534757"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49A42273" w14:textId="4818C2E3" w:rsidR="00E57224" w:rsidRPr="00E57224" w:rsidRDefault="00E57224" w:rsidP="00BE6CC1">
            <w:pPr>
              <w:rPr>
                <w:szCs w:val="24"/>
                <w:lang w:eastAsia="lt-LT"/>
              </w:rPr>
            </w:pPr>
            <w:r w:rsidRPr="00E57224">
              <w:rPr>
                <w:szCs w:val="24"/>
              </w:rPr>
              <w:t>Užsienio kalba (antroji, anglų)</w:t>
            </w:r>
          </w:p>
        </w:tc>
        <w:tc>
          <w:tcPr>
            <w:tcW w:w="852" w:type="dxa"/>
            <w:tcBorders>
              <w:top w:val="nil"/>
              <w:left w:val="nil"/>
              <w:bottom w:val="single" w:sz="4" w:space="0" w:color="auto"/>
              <w:right w:val="single" w:sz="4" w:space="0" w:color="auto"/>
            </w:tcBorders>
            <w:noWrap/>
            <w:vAlign w:val="bottom"/>
            <w:hideMark/>
          </w:tcPr>
          <w:p w14:paraId="38CA60A2" w14:textId="0E8CF33B" w:rsidR="00E57224" w:rsidRPr="00E57224" w:rsidRDefault="00E57224" w:rsidP="00BE6CC1">
            <w:pPr>
              <w:jc w:val="center"/>
              <w:rPr>
                <w:color w:val="FF0000"/>
                <w:szCs w:val="24"/>
                <w:lang w:eastAsia="lt-LT"/>
              </w:rPr>
            </w:pPr>
            <w:r w:rsidRPr="00E57224">
              <w:rPr>
                <w:color w:val="FF0000"/>
                <w:szCs w:val="24"/>
              </w:rPr>
              <w:t> </w:t>
            </w:r>
          </w:p>
        </w:tc>
        <w:tc>
          <w:tcPr>
            <w:tcW w:w="851" w:type="dxa"/>
            <w:tcBorders>
              <w:top w:val="nil"/>
              <w:left w:val="nil"/>
              <w:bottom w:val="single" w:sz="4" w:space="0" w:color="auto"/>
              <w:right w:val="single" w:sz="4" w:space="0" w:color="auto"/>
            </w:tcBorders>
            <w:noWrap/>
            <w:vAlign w:val="bottom"/>
            <w:hideMark/>
          </w:tcPr>
          <w:p w14:paraId="46E9EBEF" w14:textId="6D34AD74" w:rsidR="00E57224" w:rsidRPr="00E57224" w:rsidRDefault="00E57224" w:rsidP="00BE6CC1">
            <w:pPr>
              <w:jc w:val="center"/>
              <w:rPr>
                <w:color w:val="FF0000"/>
                <w:szCs w:val="24"/>
                <w:lang w:eastAsia="lt-LT"/>
              </w:rPr>
            </w:pPr>
            <w:r w:rsidRPr="00E57224">
              <w:rPr>
                <w:color w:val="FF0000"/>
                <w:szCs w:val="24"/>
              </w:rPr>
              <w:t>*</w:t>
            </w:r>
          </w:p>
        </w:tc>
        <w:tc>
          <w:tcPr>
            <w:tcW w:w="850" w:type="dxa"/>
            <w:tcBorders>
              <w:top w:val="single" w:sz="4" w:space="0" w:color="auto"/>
              <w:left w:val="nil"/>
              <w:bottom w:val="single" w:sz="4" w:space="0" w:color="auto"/>
              <w:right w:val="single" w:sz="4" w:space="0" w:color="auto"/>
            </w:tcBorders>
            <w:noWrap/>
            <w:vAlign w:val="bottom"/>
            <w:hideMark/>
          </w:tcPr>
          <w:p w14:paraId="6CF03121" w14:textId="297756BD" w:rsidR="00E57224" w:rsidRPr="00E57224" w:rsidRDefault="00E57224" w:rsidP="00BE6CC1">
            <w:pPr>
              <w:jc w:val="center"/>
              <w:rPr>
                <w:color w:val="FF0000"/>
                <w:szCs w:val="24"/>
                <w:lang w:eastAsia="lt-LT"/>
              </w:rPr>
            </w:pPr>
            <w:r w:rsidRPr="00E57224">
              <w:rPr>
                <w:color w:val="FF0000"/>
                <w:szCs w:val="24"/>
              </w:rPr>
              <w:t>2/72</w:t>
            </w:r>
          </w:p>
        </w:tc>
        <w:tc>
          <w:tcPr>
            <w:tcW w:w="1036" w:type="dxa"/>
            <w:tcBorders>
              <w:top w:val="single" w:sz="4" w:space="0" w:color="auto"/>
              <w:left w:val="nil"/>
              <w:bottom w:val="single" w:sz="4" w:space="0" w:color="auto"/>
              <w:right w:val="single" w:sz="8" w:space="0" w:color="auto"/>
            </w:tcBorders>
            <w:noWrap/>
            <w:vAlign w:val="bottom"/>
            <w:hideMark/>
          </w:tcPr>
          <w:p w14:paraId="5599BEE4" w14:textId="67607298"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nil"/>
              <w:bottom w:val="single" w:sz="8" w:space="0" w:color="auto"/>
              <w:right w:val="single" w:sz="4" w:space="0" w:color="auto"/>
            </w:tcBorders>
            <w:noWrap/>
            <w:vAlign w:val="bottom"/>
            <w:hideMark/>
          </w:tcPr>
          <w:p w14:paraId="063D0D12" w14:textId="316A865A" w:rsidR="00E57224" w:rsidRPr="00E57224" w:rsidRDefault="00E57224" w:rsidP="00BE6CC1">
            <w:pPr>
              <w:jc w:val="center"/>
              <w:rPr>
                <w:color w:val="FF0000"/>
                <w:szCs w:val="24"/>
                <w:lang w:eastAsia="lt-LT"/>
              </w:rPr>
            </w:pPr>
            <w:r w:rsidRPr="00E57224">
              <w:rPr>
                <w:color w:val="FF0000"/>
                <w:szCs w:val="24"/>
              </w:rPr>
              <w:t> </w:t>
            </w:r>
          </w:p>
        </w:tc>
        <w:tc>
          <w:tcPr>
            <w:tcW w:w="849" w:type="dxa"/>
            <w:tcBorders>
              <w:top w:val="nil"/>
              <w:left w:val="nil"/>
              <w:bottom w:val="single" w:sz="8" w:space="0" w:color="auto"/>
              <w:right w:val="single" w:sz="8" w:space="0" w:color="auto"/>
            </w:tcBorders>
            <w:noWrap/>
            <w:vAlign w:val="bottom"/>
            <w:hideMark/>
          </w:tcPr>
          <w:p w14:paraId="6F2B0FA7" w14:textId="43F73C42"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nil"/>
              <w:bottom w:val="single" w:sz="4" w:space="0" w:color="auto"/>
              <w:right w:val="single" w:sz="4" w:space="0" w:color="auto"/>
            </w:tcBorders>
            <w:noWrap/>
            <w:vAlign w:val="bottom"/>
            <w:hideMark/>
          </w:tcPr>
          <w:p w14:paraId="620468A3" w14:textId="7A2EF0DF" w:rsidR="00E57224" w:rsidRPr="00E57224" w:rsidRDefault="00E57224" w:rsidP="00BE6CC1">
            <w:pPr>
              <w:jc w:val="center"/>
              <w:rPr>
                <w:color w:val="FF0000"/>
                <w:szCs w:val="24"/>
                <w:lang w:eastAsia="lt-LT"/>
              </w:rPr>
            </w:pPr>
            <w:r w:rsidRPr="00E57224">
              <w:rPr>
                <w:color w:val="FF0000"/>
                <w:szCs w:val="24"/>
              </w:rPr>
              <w:t>2/72</w:t>
            </w:r>
          </w:p>
        </w:tc>
        <w:tc>
          <w:tcPr>
            <w:tcW w:w="849" w:type="dxa"/>
            <w:tcBorders>
              <w:top w:val="nil"/>
              <w:left w:val="nil"/>
              <w:bottom w:val="single" w:sz="4" w:space="0" w:color="auto"/>
              <w:right w:val="single" w:sz="4" w:space="0" w:color="auto"/>
            </w:tcBorders>
            <w:noWrap/>
            <w:vAlign w:val="bottom"/>
            <w:hideMark/>
          </w:tcPr>
          <w:p w14:paraId="5E2F0F80" w14:textId="041527C9" w:rsidR="00E57224" w:rsidRPr="00E57224" w:rsidRDefault="00E57224" w:rsidP="00BE6CC1">
            <w:pPr>
              <w:jc w:val="center"/>
              <w:rPr>
                <w:color w:val="FF0000"/>
                <w:szCs w:val="24"/>
                <w:lang w:eastAsia="lt-LT"/>
              </w:rPr>
            </w:pPr>
            <w:r w:rsidRPr="00E57224">
              <w:rPr>
                <w:color w:val="FF0000"/>
                <w:szCs w:val="24"/>
              </w:rPr>
              <w:t>*</w:t>
            </w:r>
          </w:p>
        </w:tc>
        <w:tc>
          <w:tcPr>
            <w:tcW w:w="874" w:type="dxa"/>
            <w:tcBorders>
              <w:top w:val="nil"/>
              <w:left w:val="nil"/>
              <w:bottom w:val="single" w:sz="4" w:space="0" w:color="auto"/>
              <w:right w:val="single" w:sz="4" w:space="0" w:color="auto"/>
            </w:tcBorders>
            <w:noWrap/>
            <w:vAlign w:val="bottom"/>
            <w:hideMark/>
          </w:tcPr>
          <w:p w14:paraId="4E729CFB" w14:textId="3E7A973E" w:rsidR="00E57224" w:rsidRPr="00E57224" w:rsidRDefault="00E57224" w:rsidP="00BE6CC1">
            <w:pPr>
              <w:jc w:val="center"/>
              <w:rPr>
                <w:color w:val="FF0000"/>
                <w:szCs w:val="24"/>
                <w:lang w:eastAsia="lt-LT"/>
              </w:rPr>
            </w:pPr>
            <w:r w:rsidRPr="00E57224">
              <w:rPr>
                <w:color w:val="FF0000"/>
                <w:szCs w:val="24"/>
              </w:rPr>
              <w:t>2/72</w:t>
            </w:r>
          </w:p>
        </w:tc>
        <w:tc>
          <w:tcPr>
            <w:tcW w:w="874" w:type="dxa"/>
            <w:tcBorders>
              <w:top w:val="nil"/>
              <w:left w:val="nil"/>
              <w:bottom w:val="single" w:sz="4" w:space="0" w:color="auto"/>
              <w:right w:val="single" w:sz="4" w:space="0" w:color="auto"/>
            </w:tcBorders>
            <w:noWrap/>
            <w:vAlign w:val="bottom"/>
            <w:hideMark/>
          </w:tcPr>
          <w:p w14:paraId="1DFD3036" w14:textId="73FFE70A"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nil"/>
              <w:bottom w:val="single" w:sz="4" w:space="0" w:color="auto"/>
              <w:right w:val="single" w:sz="8" w:space="0" w:color="auto"/>
            </w:tcBorders>
            <w:noWrap/>
            <w:vAlign w:val="bottom"/>
            <w:hideMark/>
          </w:tcPr>
          <w:p w14:paraId="152F5818" w14:textId="718BAA12" w:rsidR="00E57224" w:rsidRPr="00E57224" w:rsidRDefault="00E57224" w:rsidP="00BE6CC1">
            <w:pPr>
              <w:jc w:val="center"/>
              <w:rPr>
                <w:color w:val="FF0000"/>
                <w:szCs w:val="24"/>
                <w:lang w:eastAsia="lt-LT"/>
              </w:rPr>
            </w:pPr>
            <w:r w:rsidRPr="00E57224">
              <w:rPr>
                <w:color w:val="FF0000"/>
                <w:szCs w:val="24"/>
              </w:rPr>
              <w:t>216</w:t>
            </w:r>
          </w:p>
        </w:tc>
      </w:tr>
      <w:tr w:rsidR="00E57224" w:rsidRPr="004D2D6B" w14:paraId="2FF398D7"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19E4BE68" w14:textId="5BC721F7" w:rsidR="00E57224" w:rsidRPr="00E57224" w:rsidRDefault="00E57224" w:rsidP="00BE6CC1">
            <w:pPr>
              <w:rPr>
                <w:szCs w:val="24"/>
                <w:lang w:eastAsia="lt-LT"/>
              </w:rPr>
            </w:pPr>
            <w:r w:rsidRPr="00E57224">
              <w:rPr>
                <w:szCs w:val="24"/>
              </w:rPr>
              <w:t xml:space="preserve">Užsienio kalba (antroji, rusų) </w:t>
            </w:r>
          </w:p>
        </w:tc>
        <w:tc>
          <w:tcPr>
            <w:tcW w:w="852" w:type="dxa"/>
            <w:tcBorders>
              <w:top w:val="nil"/>
              <w:left w:val="nil"/>
              <w:bottom w:val="single" w:sz="4" w:space="0" w:color="auto"/>
              <w:right w:val="single" w:sz="4" w:space="0" w:color="auto"/>
            </w:tcBorders>
            <w:noWrap/>
            <w:vAlign w:val="bottom"/>
            <w:hideMark/>
          </w:tcPr>
          <w:p w14:paraId="77696189" w14:textId="14BB451A"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20CFC918" w14:textId="6C8AAB58" w:rsidR="00E57224" w:rsidRPr="00E57224" w:rsidRDefault="00E57224" w:rsidP="00BE6CC1">
            <w:pPr>
              <w:jc w:val="center"/>
              <w:rPr>
                <w:szCs w:val="24"/>
                <w:lang w:eastAsia="lt-LT"/>
              </w:rPr>
            </w:pPr>
            <w:r w:rsidRPr="00E57224">
              <w:rPr>
                <w:szCs w:val="24"/>
              </w:rPr>
              <w:t>2/72</w:t>
            </w:r>
          </w:p>
        </w:tc>
        <w:tc>
          <w:tcPr>
            <w:tcW w:w="850" w:type="dxa"/>
            <w:tcBorders>
              <w:top w:val="nil"/>
              <w:left w:val="nil"/>
              <w:bottom w:val="single" w:sz="4" w:space="0" w:color="auto"/>
              <w:right w:val="single" w:sz="4" w:space="0" w:color="auto"/>
            </w:tcBorders>
            <w:noWrap/>
            <w:vAlign w:val="bottom"/>
            <w:hideMark/>
          </w:tcPr>
          <w:p w14:paraId="014F891C" w14:textId="00BFCBCF" w:rsidR="00E57224" w:rsidRPr="00E57224" w:rsidRDefault="00E57224" w:rsidP="00BE6CC1">
            <w:pPr>
              <w:jc w:val="center"/>
              <w:rPr>
                <w:szCs w:val="24"/>
                <w:lang w:eastAsia="lt-LT"/>
              </w:rPr>
            </w:pPr>
            <w:r w:rsidRPr="00E57224">
              <w:rPr>
                <w:szCs w:val="24"/>
              </w:rPr>
              <w:t>2/72</w:t>
            </w:r>
          </w:p>
        </w:tc>
        <w:tc>
          <w:tcPr>
            <w:tcW w:w="1036" w:type="dxa"/>
            <w:tcBorders>
              <w:top w:val="nil"/>
              <w:left w:val="nil"/>
              <w:bottom w:val="single" w:sz="4" w:space="0" w:color="auto"/>
              <w:right w:val="single" w:sz="4" w:space="0" w:color="auto"/>
            </w:tcBorders>
            <w:noWrap/>
            <w:vAlign w:val="bottom"/>
            <w:hideMark/>
          </w:tcPr>
          <w:p w14:paraId="634BAB65" w14:textId="1D5D878C" w:rsidR="00E57224" w:rsidRPr="00E57224" w:rsidRDefault="00E57224" w:rsidP="00BE6CC1">
            <w:pPr>
              <w:jc w:val="center"/>
              <w:rPr>
                <w:szCs w:val="24"/>
                <w:lang w:eastAsia="lt-LT"/>
              </w:rPr>
            </w:pPr>
            <w:r w:rsidRPr="00E57224">
              <w:rPr>
                <w:szCs w:val="24"/>
              </w:rPr>
              <w:t>2/72</w:t>
            </w:r>
          </w:p>
        </w:tc>
        <w:tc>
          <w:tcPr>
            <w:tcW w:w="848" w:type="dxa"/>
            <w:tcBorders>
              <w:top w:val="single" w:sz="4" w:space="0" w:color="auto"/>
              <w:left w:val="nil"/>
              <w:bottom w:val="single" w:sz="4" w:space="0" w:color="auto"/>
              <w:right w:val="single" w:sz="4" w:space="0" w:color="auto"/>
            </w:tcBorders>
            <w:noWrap/>
            <w:vAlign w:val="bottom"/>
            <w:hideMark/>
          </w:tcPr>
          <w:p w14:paraId="68FB32AF" w14:textId="4C4F1260" w:rsidR="00E57224" w:rsidRPr="00E57224" w:rsidRDefault="00E57224" w:rsidP="00BE6CC1">
            <w:pPr>
              <w:jc w:val="center"/>
              <w:rPr>
                <w:szCs w:val="24"/>
                <w:lang w:eastAsia="lt-LT"/>
              </w:rPr>
            </w:pPr>
            <w:r w:rsidRPr="00E57224">
              <w:rPr>
                <w:szCs w:val="24"/>
              </w:rPr>
              <w:t>2/72</w:t>
            </w:r>
          </w:p>
        </w:tc>
        <w:tc>
          <w:tcPr>
            <w:tcW w:w="849" w:type="dxa"/>
            <w:tcBorders>
              <w:top w:val="single" w:sz="4" w:space="0" w:color="auto"/>
              <w:left w:val="nil"/>
              <w:bottom w:val="single" w:sz="4" w:space="0" w:color="auto"/>
              <w:right w:val="single" w:sz="4" w:space="0" w:color="auto"/>
            </w:tcBorders>
            <w:noWrap/>
            <w:vAlign w:val="bottom"/>
            <w:hideMark/>
          </w:tcPr>
          <w:p w14:paraId="07D44596" w14:textId="39D80F2F" w:rsidR="00E57224" w:rsidRPr="00E57224" w:rsidRDefault="00E57224" w:rsidP="00BE6CC1">
            <w:pPr>
              <w:jc w:val="center"/>
              <w:rPr>
                <w:szCs w:val="24"/>
                <w:lang w:eastAsia="lt-LT"/>
              </w:rPr>
            </w:pPr>
            <w:r w:rsidRPr="00E57224">
              <w:rPr>
                <w:szCs w:val="24"/>
              </w:rPr>
              <w:t>2/72</w:t>
            </w:r>
          </w:p>
        </w:tc>
        <w:tc>
          <w:tcPr>
            <w:tcW w:w="848" w:type="dxa"/>
            <w:tcBorders>
              <w:top w:val="nil"/>
              <w:left w:val="nil"/>
              <w:bottom w:val="single" w:sz="4" w:space="0" w:color="auto"/>
              <w:right w:val="single" w:sz="4" w:space="0" w:color="auto"/>
            </w:tcBorders>
            <w:noWrap/>
            <w:vAlign w:val="bottom"/>
            <w:hideMark/>
          </w:tcPr>
          <w:p w14:paraId="757E2F15" w14:textId="038B4299" w:rsidR="00E57224" w:rsidRPr="00E57224" w:rsidRDefault="00E57224" w:rsidP="00BE6CC1">
            <w:pPr>
              <w:jc w:val="center"/>
              <w:rPr>
                <w:szCs w:val="24"/>
                <w:lang w:eastAsia="lt-LT"/>
              </w:rPr>
            </w:pPr>
            <w:r w:rsidRPr="00E57224">
              <w:rPr>
                <w:szCs w:val="24"/>
              </w:rPr>
              <w:t>2/72</w:t>
            </w:r>
          </w:p>
        </w:tc>
        <w:tc>
          <w:tcPr>
            <w:tcW w:w="849" w:type="dxa"/>
            <w:tcBorders>
              <w:top w:val="nil"/>
              <w:left w:val="nil"/>
              <w:bottom w:val="single" w:sz="4" w:space="0" w:color="auto"/>
              <w:right w:val="single" w:sz="4" w:space="0" w:color="auto"/>
            </w:tcBorders>
            <w:noWrap/>
            <w:vAlign w:val="bottom"/>
            <w:hideMark/>
          </w:tcPr>
          <w:p w14:paraId="04E11D30" w14:textId="175EDB78"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4B2964EC" w14:textId="4A0A4231"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0E118B34" w14:textId="656BEE85" w:rsidR="00E57224" w:rsidRPr="00E57224" w:rsidRDefault="00E57224" w:rsidP="00BE6CC1">
            <w:pPr>
              <w:jc w:val="center"/>
              <w:rPr>
                <w:szCs w:val="24"/>
                <w:lang w:eastAsia="lt-LT"/>
              </w:rPr>
            </w:pPr>
            <w:r w:rsidRPr="00E57224">
              <w:rPr>
                <w:szCs w:val="24"/>
              </w:rPr>
              <w:t>2/72</w:t>
            </w:r>
          </w:p>
        </w:tc>
        <w:tc>
          <w:tcPr>
            <w:tcW w:w="848" w:type="dxa"/>
            <w:tcBorders>
              <w:top w:val="nil"/>
              <w:left w:val="nil"/>
              <w:bottom w:val="single" w:sz="4" w:space="0" w:color="auto"/>
              <w:right w:val="single" w:sz="8" w:space="0" w:color="auto"/>
            </w:tcBorders>
            <w:noWrap/>
            <w:vAlign w:val="bottom"/>
            <w:hideMark/>
          </w:tcPr>
          <w:p w14:paraId="5215F8B8" w14:textId="3B88D7DE" w:rsidR="00E57224" w:rsidRPr="00E57224" w:rsidRDefault="00E57224" w:rsidP="00BE6CC1">
            <w:pPr>
              <w:jc w:val="center"/>
              <w:rPr>
                <w:szCs w:val="24"/>
                <w:lang w:eastAsia="lt-LT"/>
              </w:rPr>
            </w:pPr>
            <w:r w:rsidRPr="00E57224">
              <w:rPr>
                <w:szCs w:val="24"/>
              </w:rPr>
              <w:t>648</w:t>
            </w:r>
          </w:p>
        </w:tc>
      </w:tr>
      <w:tr w:rsidR="00E57224" w:rsidRPr="004D2D6B" w14:paraId="4A510629"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tcPr>
          <w:p w14:paraId="2504BD89" w14:textId="0BCE4195" w:rsidR="00E57224" w:rsidRPr="00E57224" w:rsidRDefault="00E57224" w:rsidP="00BE6CC1">
            <w:pPr>
              <w:rPr>
                <w:szCs w:val="24"/>
                <w:lang w:eastAsia="lt-LT"/>
              </w:rPr>
            </w:pPr>
            <w:r w:rsidRPr="00E57224">
              <w:rPr>
                <w:szCs w:val="24"/>
              </w:rPr>
              <w:t xml:space="preserve">Užsienio kalba (antroji, rusų) </w:t>
            </w:r>
          </w:p>
        </w:tc>
        <w:tc>
          <w:tcPr>
            <w:tcW w:w="852" w:type="dxa"/>
            <w:tcBorders>
              <w:top w:val="nil"/>
              <w:left w:val="nil"/>
              <w:bottom w:val="single" w:sz="4" w:space="0" w:color="auto"/>
              <w:right w:val="single" w:sz="4" w:space="0" w:color="auto"/>
            </w:tcBorders>
            <w:noWrap/>
            <w:vAlign w:val="bottom"/>
          </w:tcPr>
          <w:p w14:paraId="41E7E691" w14:textId="02B6B41E"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tcPr>
          <w:p w14:paraId="7885328C" w14:textId="3628A536" w:rsidR="00E57224" w:rsidRPr="00E57224" w:rsidRDefault="00E57224" w:rsidP="00BE6CC1">
            <w:pPr>
              <w:jc w:val="center"/>
              <w:rPr>
                <w:szCs w:val="24"/>
                <w:lang w:eastAsia="lt-LT"/>
              </w:rPr>
            </w:pPr>
            <w:r w:rsidRPr="00E57224">
              <w:rPr>
                <w:color w:val="FF0000"/>
                <w:szCs w:val="24"/>
              </w:rPr>
              <w:t>2/72</w:t>
            </w:r>
          </w:p>
        </w:tc>
        <w:tc>
          <w:tcPr>
            <w:tcW w:w="850" w:type="dxa"/>
            <w:tcBorders>
              <w:top w:val="nil"/>
              <w:left w:val="nil"/>
              <w:bottom w:val="single" w:sz="4" w:space="0" w:color="auto"/>
              <w:right w:val="single" w:sz="4" w:space="0" w:color="auto"/>
            </w:tcBorders>
            <w:noWrap/>
            <w:vAlign w:val="bottom"/>
          </w:tcPr>
          <w:p w14:paraId="28F117F3" w14:textId="5056D8F1"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tcPr>
          <w:p w14:paraId="44309F1E" w14:textId="2ECD7B9B" w:rsidR="00E57224" w:rsidRPr="00E57224" w:rsidRDefault="00E57224" w:rsidP="00BE6CC1">
            <w:pPr>
              <w:jc w:val="center"/>
              <w:rPr>
                <w:szCs w:val="24"/>
                <w:lang w:eastAsia="lt-LT"/>
              </w:rPr>
            </w:pPr>
            <w:r w:rsidRPr="00E57224">
              <w:rPr>
                <w:szCs w:val="24"/>
              </w:rPr>
              <w:t> </w:t>
            </w:r>
          </w:p>
        </w:tc>
        <w:tc>
          <w:tcPr>
            <w:tcW w:w="848" w:type="dxa"/>
            <w:tcBorders>
              <w:top w:val="single" w:sz="4" w:space="0" w:color="auto"/>
              <w:left w:val="nil"/>
              <w:bottom w:val="single" w:sz="4" w:space="0" w:color="auto"/>
              <w:right w:val="single" w:sz="4" w:space="0" w:color="auto"/>
            </w:tcBorders>
            <w:noWrap/>
            <w:vAlign w:val="bottom"/>
          </w:tcPr>
          <w:p w14:paraId="18551393" w14:textId="1C0BABEC" w:rsidR="00E57224" w:rsidRPr="00E57224" w:rsidRDefault="00E57224" w:rsidP="00BE6CC1">
            <w:pPr>
              <w:jc w:val="center"/>
              <w:rPr>
                <w:szCs w:val="24"/>
                <w:lang w:eastAsia="lt-LT"/>
              </w:rPr>
            </w:pPr>
            <w:r w:rsidRPr="00E57224">
              <w:rPr>
                <w:szCs w:val="24"/>
              </w:rPr>
              <w:t> </w:t>
            </w:r>
          </w:p>
        </w:tc>
        <w:tc>
          <w:tcPr>
            <w:tcW w:w="849" w:type="dxa"/>
            <w:tcBorders>
              <w:top w:val="single" w:sz="4" w:space="0" w:color="auto"/>
              <w:left w:val="nil"/>
              <w:bottom w:val="single" w:sz="4" w:space="0" w:color="auto"/>
              <w:right w:val="single" w:sz="4" w:space="0" w:color="auto"/>
            </w:tcBorders>
            <w:noWrap/>
            <w:vAlign w:val="bottom"/>
          </w:tcPr>
          <w:p w14:paraId="12DCA16E" w14:textId="06CF4292"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tcPr>
          <w:p w14:paraId="3529C730" w14:textId="5839999A"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tcPr>
          <w:p w14:paraId="1ECB4831" w14:textId="34C69C7C"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tcPr>
          <w:p w14:paraId="779D4BC6" w14:textId="426E1E55"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tcPr>
          <w:p w14:paraId="6870F22C" w14:textId="158E8231"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8" w:space="0" w:color="auto"/>
            </w:tcBorders>
            <w:noWrap/>
            <w:vAlign w:val="bottom"/>
          </w:tcPr>
          <w:p w14:paraId="50077CF1" w14:textId="17254714" w:rsidR="00E57224" w:rsidRPr="00E57224" w:rsidRDefault="00E57224" w:rsidP="00BE6CC1">
            <w:pPr>
              <w:jc w:val="center"/>
              <w:rPr>
                <w:szCs w:val="24"/>
                <w:lang w:eastAsia="lt-LT"/>
              </w:rPr>
            </w:pPr>
            <w:r w:rsidRPr="00E57224">
              <w:rPr>
                <w:color w:val="FF0000"/>
                <w:szCs w:val="24"/>
              </w:rPr>
              <w:t>72</w:t>
            </w:r>
          </w:p>
        </w:tc>
      </w:tr>
      <w:tr w:rsidR="00E57224" w:rsidRPr="004D2D6B" w14:paraId="727BABCB"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2F3B3C75" w14:textId="6FD049FE" w:rsidR="00E57224" w:rsidRPr="00E57224" w:rsidRDefault="00E57224" w:rsidP="00BE6CC1">
            <w:pPr>
              <w:rPr>
                <w:b/>
                <w:bCs/>
                <w:szCs w:val="24"/>
                <w:lang w:eastAsia="lt-LT"/>
              </w:rPr>
            </w:pPr>
            <w:r w:rsidRPr="00E57224">
              <w:rPr>
                <w:b/>
                <w:bCs/>
                <w:szCs w:val="24"/>
              </w:rPr>
              <w:t>Matematinis, gamtamokslinis ir technologinis ugdymas</w:t>
            </w:r>
          </w:p>
        </w:tc>
        <w:tc>
          <w:tcPr>
            <w:tcW w:w="852" w:type="dxa"/>
            <w:tcBorders>
              <w:top w:val="nil"/>
              <w:left w:val="nil"/>
              <w:bottom w:val="single" w:sz="4" w:space="0" w:color="auto"/>
              <w:right w:val="single" w:sz="4" w:space="0" w:color="auto"/>
            </w:tcBorders>
            <w:noWrap/>
            <w:vAlign w:val="bottom"/>
            <w:hideMark/>
          </w:tcPr>
          <w:p w14:paraId="0E8B31DE" w14:textId="18159F85"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0D04D191" w14:textId="52957FE3"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48A49CD9" w14:textId="6653C939"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6E2216E2" w14:textId="4BA7721B"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2CD4C514" w14:textId="053FCC9C"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7999562C" w14:textId="40BBDDC0"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0A8BC1E2" w14:textId="0F2F7E69"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2E99C428" w14:textId="2C796F79"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hideMark/>
          </w:tcPr>
          <w:p w14:paraId="5C071031" w14:textId="6D175209"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hideMark/>
          </w:tcPr>
          <w:p w14:paraId="16050397" w14:textId="1BC3DD62"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8" w:space="0" w:color="auto"/>
            </w:tcBorders>
            <w:noWrap/>
            <w:vAlign w:val="bottom"/>
            <w:hideMark/>
          </w:tcPr>
          <w:p w14:paraId="59677EE3" w14:textId="51E50790" w:rsidR="00E57224" w:rsidRPr="00E57224" w:rsidRDefault="00E57224" w:rsidP="00BE6CC1">
            <w:pPr>
              <w:jc w:val="center"/>
              <w:rPr>
                <w:szCs w:val="24"/>
                <w:lang w:eastAsia="lt-LT"/>
              </w:rPr>
            </w:pPr>
            <w:r w:rsidRPr="00E57224">
              <w:rPr>
                <w:szCs w:val="24"/>
              </w:rPr>
              <w:t>0</w:t>
            </w:r>
          </w:p>
        </w:tc>
      </w:tr>
      <w:tr w:rsidR="00E57224" w:rsidRPr="004D2D6B" w14:paraId="30D897D9"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0D7A8914" w14:textId="2E92C297" w:rsidR="00E57224" w:rsidRPr="00E57224" w:rsidRDefault="00E57224" w:rsidP="00BE6CC1">
            <w:pPr>
              <w:rPr>
                <w:szCs w:val="24"/>
                <w:lang w:eastAsia="lt-LT"/>
              </w:rPr>
            </w:pPr>
            <w:r w:rsidRPr="00E57224">
              <w:rPr>
                <w:szCs w:val="24"/>
              </w:rPr>
              <w:t xml:space="preserve">Matematika </w:t>
            </w:r>
          </w:p>
        </w:tc>
        <w:tc>
          <w:tcPr>
            <w:tcW w:w="852" w:type="dxa"/>
            <w:tcBorders>
              <w:top w:val="nil"/>
              <w:left w:val="nil"/>
              <w:bottom w:val="single" w:sz="4" w:space="0" w:color="auto"/>
              <w:right w:val="single" w:sz="4" w:space="0" w:color="auto"/>
            </w:tcBorders>
            <w:noWrap/>
            <w:vAlign w:val="bottom"/>
            <w:hideMark/>
          </w:tcPr>
          <w:p w14:paraId="30E98155" w14:textId="64337B7B" w:rsidR="00E57224" w:rsidRPr="00E57224" w:rsidRDefault="00E57224" w:rsidP="00BE6CC1">
            <w:pPr>
              <w:jc w:val="center"/>
              <w:rPr>
                <w:szCs w:val="24"/>
                <w:lang w:eastAsia="lt-LT"/>
              </w:rPr>
            </w:pPr>
            <w:r w:rsidRPr="00E57224">
              <w:rPr>
                <w:szCs w:val="24"/>
              </w:rPr>
              <w:t>4/144</w:t>
            </w:r>
          </w:p>
        </w:tc>
        <w:tc>
          <w:tcPr>
            <w:tcW w:w="851" w:type="dxa"/>
            <w:tcBorders>
              <w:top w:val="nil"/>
              <w:left w:val="nil"/>
              <w:bottom w:val="single" w:sz="4" w:space="0" w:color="auto"/>
              <w:right w:val="single" w:sz="4" w:space="0" w:color="auto"/>
            </w:tcBorders>
            <w:noWrap/>
            <w:vAlign w:val="bottom"/>
            <w:hideMark/>
          </w:tcPr>
          <w:p w14:paraId="09137525" w14:textId="0F1AADD4" w:rsidR="00E57224" w:rsidRPr="00E57224" w:rsidRDefault="00E57224" w:rsidP="00BE6CC1">
            <w:pPr>
              <w:jc w:val="center"/>
              <w:rPr>
                <w:szCs w:val="24"/>
                <w:lang w:eastAsia="lt-LT"/>
              </w:rPr>
            </w:pPr>
            <w:r w:rsidRPr="00E57224">
              <w:rPr>
                <w:szCs w:val="24"/>
              </w:rPr>
              <w:t>4/144</w:t>
            </w:r>
          </w:p>
        </w:tc>
        <w:tc>
          <w:tcPr>
            <w:tcW w:w="850" w:type="dxa"/>
            <w:tcBorders>
              <w:top w:val="nil"/>
              <w:left w:val="nil"/>
              <w:bottom w:val="single" w:sz="4" w:space="0" w:color="auto"/>
              <w:right w:val="single" w:sz="4" w:space="0" w:color="auto"/>
            </w:tcBorders>
            <w:noWrap/>
            <w:vAlign w:val="bottom"/>
            <w:hideMark/>
          </w:tcPr>
          <w:p w14:paraId="700B1C43" w14:textId="336C0FD6" w:rsidR="00E57224" w:rsidRPr="00E57224" w:rsidRDefault="00E57224" w:rsidP="00BE6CC1">
            <w:pPr>
              <w:jc w:val="center"/>
              <w:rPr>
                <w:szCs w:val="24"/>
                <w:lang w:eastAsia="lt-LT"/>
              </w:rPr>
            </w:pPr>
            <w:r w:rsidRPr="00E57224">
              <w:rPr>
                <w:szCs w:val="24"/>
              </w:rPr>
              <w:t>4/144</w:t>
            </w:r>
          </w:p>
        </w:tc>
        <w:tc>
          <w:tcPr>
            <w:tcW w:w="1036" w:type="dxa"/>
            <w:tcBorders>
              <w:top w:val="nil"/>
              <w:left w:val="nil"/>
              <w:bottom w:val="single" w:sz="4" w:space="0" w:color="auto"/>
              <w:right w:val="single" w:sz="4" w:space="0" w:color="auto"/>
            </w:tcBorders>
            <w:noWrap/>
            <w:vAlign w:val="bottom"/>
            <w:hideMark/>
          </w:tcPr>
          <w:p w14:paraId="7548320B" w14:textId="7BF0FAEE" w:rsidR="00E57224" w:rsidRPr="00E57224" w:rsidRDefault="00E57224" w:rsidP="00BE6CC1">
            <w:pPr>
              <w:jc w:val="center"/>
              <w:rPr>
                <w:szCs w:val="24"/>
                <w:lang w:eastAsia="lt-LT"/>
              </w:rPr>
            </w:pPr>
            <w:r w:rsidRPr="00E57224">
              <w:rPr>
                <w:szCs w:val="24"/>
              </w:rPr>
              <w:t>4/144</w:t>
            </w:r>
          </w:p>
        </w:tc>
        <w:tc>
          <w:tcPr>
            <w:tcW w:w="848" w:type="dxa"/>
            <w:tcBorders>
              <w:top w:val="nil"/>
              <w:left w:val="nil"/>
              <w:bottom w:val="single" w:sz="4" w:space="0" w:color="auto"/>
              <w:right w:val="single" w:sz="4" w:space="0" w:color="auto"/>
            </w:tcBorders>
            <w:noWrap/>
            <w:vAlign w:val="bottom"/>
            <w:hideMark/>
          </w:tcPr>
          <w:p w14:paraId="6DB4CC00" w14:textId="7149D4C9" w:rsidR="00E57224" w:rsidRPr="00E57224" w:rsidRDefault="00E57224" w:rsidP="00BE6CC1">
            <w:pPr>
              <w:jc w:val="center"/>
              <w:rPr>
                <w:szCs w:val="24"/>
                <w:lang w:eastAsia="lt-LT"/>
              </w:rPr>
            </w:pPr>
            <w:r w:rsidRPr="00E57224">
              <w:rPr>
                <w:szCs w:val="24"/>
              </w:rPr>
              <w:t>4/144</w:t>
            </w:r>
          </w:p>
        </w:tc>
        <w:tc>
          <w:tcPr>
            <w:tcW w:w="849" w:type="dxa"/>
            <w:tcBorders>
              <w:top w:val="nil"/>
              <w:left w:val="nil"/>
              <w:bottom w:val="single" w:sz="4" w:space="0" w:color="auto"/>
              <w:right w:val="single" w:sz="4" w:space="0" w:color="auto"/>
            </w:tcBorders>
            <w:noWrap/>
            <w:vAlign w:val="bottom"/>
            <w:hideMark/>
          </w:tcPr>
          <w:p w14:paraId="4C030D84" w14:textId="7D3A5CE4" w:rsidR="00E57224" w:rsidRPr="00E57224" w:rsidRDefault="00E57224" w:rsidP="00BE6CC1">
            <w:pPr>
              <w:jc w:val="center"/>
              <w:rPr>
                <w:szCs w:val="24"/>
                <w:lang w:eastAsia="lt-LT"/>
              </w:rPr>
            </w:pPr>
            <w:r w:rsidRPr="00E57224">
              <w:rPr>
                <w:szCs w:val="24"/>
              </w:rPr>
              <w:t>4/144</w:t>
            </w:r>
          </w:p>
        </w:tc>
        <w:tc>
          <w:tcPr>
            <w:tcW w:w="848" w:type="dxa"/>
            <w:tcBorders>
              <w:top w:val="nil"/>
              <w:left w:val="nil"/>
              <w:bottom w:val="single" w:sz="4" w:space="0" w:color="auto"/>
              <w:right w:val="single" w:sz="4" w:space="0" w:color="auto"/>
            </w:tcBorders>
            <w:noWrap/>
            <w:vAlign w:val="bottom"/>
            <w:hideMark/>
          </w:tcPr>
          <w:p w14:paraId="2C2A61FD" w14:textId="0545E2A1" w:rsidR="00E57224" w:rsidRPr="00E57224" w:rsidRDefault="00E57224" w:rsidP="00BE6CC1">
            <w:pPr>
              <w:jc w:val="center"/>
              <w:rPr>
                <w:szCs w:val="24"/>
                <w:lang w:eastAsia="lt-LT"/>
              </w:rPr>
            </w:pPr>
            <w:r w:rsidRPr="00E57224">
              <w:rPr>
                <w:szCs w:val="24"/>
              </w:rPr>
              <w:t>4/144</w:t>
            </w:r>
          </w:p>
        </w:tc>
        <w:tc>
          <w:tcPr>
            <w:tcW w:w="849" w:type="dxa"/>
            <w:tcBorders>
              <w:top w:val="nil"/>
              <w:left w:val="nil"/>
              <w:bottom w:val="single" w:sz="4" w:space="0" w:color="auto"/>
              <w:right w:val="single" w:sz="4" w:space="0" w:color="auto"/>
            </w:tcBorders>
            <w:noWrap/>
            <w:vAlign w:val="bottom"/>
            <w:hideMark/>
          </w:tcPr>
          <w:p w14:paraId="70FDE300" w14:textId="492F87CE" w:rsidR="00E57224" w:rsidRPr="00E57224" w:rsidRDefault="00E57224" w:rsidP="00BE6CC1">
            <w:pPr>
              <w:jc w:val="center"/>
              <w:rPr>
                <w:szCs w:val="24"/>
                <w:lang w:eastAsia="lt-LT"/>
              </w:rPr>
            </w:pPr>
            <w:r w:rsidRPr="00E57224">
              <w:rPr>
                <w:szCs w:val="24"/>
              </w:rPr>
              <w:t>4/144</w:t>
            </w:r>
          </w:p>
        </w:tc>
        <w:tc>
          <w:tcPr>
            <w:tcW w:w="874" w:type="dxa"/>
            <w:tcBorders>
              <w:top w:val="nil"/>
              <w:left w:val="nil"/>
              <w:bottom w:val="single" w:sz="4" w:space="0" w:color="auto"/>
              <w:right w:val="single" w:sz="4" w:space="0" w:color="auto"/>
            </w:tcBorders>
            <w:noWrap/>
            <w:vAlign w:val="bottom"/>
            <w:hideMark/>
          </w:tcPr>
          <w:p w14:paraId="56FA6AC3" w14:textId="4042D3C4" w:rsidR="00E57224" w:rsidRPr="00E57224" w:rsidRDefault="00E57224" w:rsidP="00BE6CC1">
            <w:pPr>
              <w:jc w:val="center"/>
              <w:rPr>
                <w:szCs w:val="24"/>
                <w:lang w:eastAsia="lt-LT"/>
              </w:rPr>
            </w:pPr>
            <w:r w:rsidRPr="00E57224">
              <w:rPr>
                <w:szCs w:val="24"/>
              </w:rPr>
              <w:t>4/144</w:t>
            </w:r>
          </w:p>
        </w:tc>
        <w:tc>
          <w:tcPr>
            <w:tcW w:w="874" w:type="dxa"/>
            <w:tcBorders>
              <w:top w:val="nil"/>
              <w:left w:val="nil"/>
              <w:bottom w:val="single" w:sz="4" w:space="0" w:color="auto"/>
              <w:right w:val="single" w:sz="4" w:space="0" w:color="auto"/>
            </w:tcBorders>
            <w:noWrap/>
            <w:vAlign w:val="bottom"/>
            <w:hideMark/>
          </w:tcPr>
          <w:p w14:paraId="5FDEAD1B" w14:textId="74D1FAE6" w:rsidR="00E57224" w:rsidRPr="00E57224" w:rsidRDefault="00E57224" w:rsidP="00BE6CC1">
            <w:pPr>
              <w:jc w:val="center"/>
              <w:rPr>
                <w:szCs w:val="24"/>
                <w:lang w:eastAsia="lt-LT"/>
              </w:rPr>
            </w:pPr>
            <w:r w:rsidRPr="00E57224">
              <w:rPr>
                <w:szCs w:val="24"/>
              </w:rPr>
              <w:t>4/144</w:t>
            </w:r>
          </w:p>
        </w:tc>
        <w:tc>
          <w:tcPr>
            <w:tcW w:w="848" w:type="dxa"/>
            <w:tcBorders>
              <w:top w:val="nil"/>
              <w:left w:val="single" w:sz="8" w:space="0" w:color="auto"/>
              <w:bottom w:val="single" w:sz="4" w:space="0" w:color="auto"/>
              <w:right w:val="single" w:sz="8" w:space="0" w:color="auto"/>
            </w:tcBorders>
            <w:noWrap/>
            <w:vAlign w:val="bottom"/>
            <w:hideMark/>
          </w:tcPr>
          <w:p w14:paraId="7CA3BEB8" w14:textId="49A15EBF" w:rsidR="00E57224" w:rsidRPr="00E57224" w:rsidRDefault="00E57224" w:rsidP="00BE6CC1">
            <w:pPr>
              <w:jc w:val="center"/>
              <w:rPr>
                <w:szCs w:val="24"/>
                <w:lang w:eastAsia="lt-LT"/>
              </w:rPr>
            </w:pPr>
            <w:r w:rsidRPr="00E57224">
              <w:rPr>
                <w:szCs w:val="24"/>
              </w:rPr>
              <w:t>1440</w:t>
            </w:r>
          </w:p>
        </w:tc>
      </w:tr>
      <w:tr w:rsidR="00E57224" w:rsidRPr="004D2D6B" w14:paraId="3FD1F32A"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0046352E" w14:textId="34CAEA87" w:rsidR="00E57224" w:rsidRPr="00E57224" w:rsidRDefault="00E57224" w:rsidP="00BE6CC1">
            <w:pPr>
              <w:rPr>
                <w:szCs w:val="24"/>
                <w:lang w:eastAsia="lt-LT"/>
              </w:rPr>
            </w:pPr>
            <w:r w:rsidRPr="00E57224">
              <w:rPr>
                <w:szCs w:val="24"/>
              </w:rPr>
              <w:t>Informatika</w:t>
            </w:r>
          </w:p>
        </w:tc>
        <w:tc>
          <w:tcPr>
            <w:tcW w:w="852" w:type="dxa"/>
            <w:tcBorders>
              <w:top w:val="nil"/>
              <w:left w:val="nil"/>
              <w:bottom w:val="nil"/>
              <w:right w:val="single" w:sz="4" w:space="0" w:color="auto"/>
            </w:tcBorders>
            <w:noWrap/>
            <w:vAlign w:val="bottom"/>
            <w:hideMark/>
          </w:tcPr>
          <w:p w14:paraId="2072D4EB" w14:textId="3708103B" w:rsidR="00E57224" w:rsidRPr="00E57224" w:rsidRDefault="00E57224" w:rsidP="00BE6CC1">
            <w:pPr>
              <w:jc w:val="center"/>
              <w:rPr>
                <w:szCs w:val="24"/>
                <w:lang w:eastAsia="lt-LT"/>
              </w:rPr>
            </w:pPr>
            <w:r w:rsidRPr="00E57224">
              <w:rPr>
                <w:szCs w:val="24"/>
              </w:rPr>
              <w:t>1/36</w:t>
            </w:r>
          </w:p>
        </w:tc>
        <w:tc>
          <w:tcPr>
            <w:tcW w:w="851" w:type="dxa"/>
            <w:tcBorders>
              <w:top w:val="nil"/>
              <w:left w:val="nil"/>
              <w:bottom w:val="nil"/>
              <w:right w:val="single" w:sz="4" w:space="0" w:color="auto"/>
            </w:tcBorders>
            <w:noWrap/>
            <w:vAlign w:val="bottom"/>
            <w:hideMark/>
          </w:tcPr>
          <w:p w14:paraId="705EFF7B" w14:textId="438E4A29" w:rsidR="00E57224" w:rsidRPr="00E57224" w:rsidRDefault="00E57224" w:rsidP="00BE6CC1">
            <w:pPr>
              <w:jc w:val="center"/>
              <w:rPr>
                <w:szCs w:val="24"/>
                <w:lang w:eastAsia="lt-LT"/>
              </w:rPr>
            </w:pPr>
            <w:r w:rsidRPr="00E57224">
              <w:rPr>
                <w:szCs w:val="24"/>
              </w:rPr>
              <w:t>1/36</w:t>
            </w:r>
          </w:p>
        </w:tc>
        <w:tc>
          <w:tcPr>
            <w:tcW w:w="850" w:type="dxa"/>
            <w:tcBorders>
              <w:top w:val="nil"/>
              <w:left w:val="nil"/>
              <w:bottom w:val="nil"/>
              <w:right w:val="single" w:sz="4" w:space="0" w:color="auto"/>
            </w:tcBorders>
            <w:noWrap/>
            <w:vAlign w:val="bottom"/>
            <w:hideMark/>
          </w:tcPr>
          <w:p w14:paraId="3AD30526" w14:textId="12482503" w:rsidR="00E57224" w:rsidRPr="00E57224" w:rsidRDefault="00E57224" w:rsidP="00BE6CC1">
            <w:pPr>
              <w:jc w:val="center"/>
              <w:rPr>
                <w:szCs w:val="24"/>
                <w:lang w:eastAsia="lt-LT"/>
              </w:rPr>
            </w:pPr>
            <w:r w:rsidRPr="00E57224">
              <w:rPr>
                <w:szCs w:val="24"/>
              </w:rPr>
              <w:t>1/36</w:t>
            </w:r>
          </w:p>
        </w:tc>
        <w:tc>
          <w:tcPr>
            <w:tcW w:w="1036" w:type="dxa"/>
            <w:tcBorders>
              <w:top w:val="nil"/>
              <w:left w:val="nil"/>
              <w:bottom w:val="nil"/>
              <w:right w:val="single" w:sz="4" w:space="0" w:color="auto"/>
            </w:tcBorders>
            <w:noWrap/>
            <w:vAlign w:val="bottom"/>
            <w:hideMark/>
          </w:tcPr>
          <w:p w14:paraId="4C7965DC" w14:textId="1CFBF669"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684587B4" w14:textId="7CEC63DD"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4E73FBFA" w14:textId="48254F44"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52967BC3" w14:textId="7DB48505"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7216CECA" w14:textId="2E4B950D"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70080B40" w14:textId="6E3B577F"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7FA4776E" w14:textId="7B5A76CD"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6386A76D" w14:textId="230D4D26" w:rsidR="00E57224" w:rsidRPr="00E57224" w:rsidRDefault="00E57224" w:rsidP="00BE6CC1">
            <w:pPr>
              <w:jc w:val="center"/>
              <w:rPr>
                <w:color w:val="FF0000"/>
                <w:szCs w:val="24"/>
                <w:lang w:eastAsia="lt-LT"/>
              </w:rPr>
            </w:pPr>
            <w:r w:rsidRPr="00E57224">
              <w:rPr>
                <w:szCs w:val="24"/>
              </w:rPr>
              <w:t>360</w:t>
            </w:r>
          </w:p>
        </w:tc>
      </w:tr>
      <w:tr w:rsidR="00E57224" w:rsidRPr="004D2D6B" w14:paraId="2D7EE605"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746A61AE" w14:textId="7B58A4EA" w:rsidR="00E57224" w:rsidRPr="00E57224" w:rsidRDefault="00E57224" w:rsidP="00BE6CC1">
            <w:pPr>
              <w:rPr>
                <w:szCs w:val="24"/>
                <w:lang w:eastAsia="lt-LT"/>
              </w:rPr>
            </w:pPr>
            <w:r w:rsidRPr="00E57224">
              <w:rPr>
                <w:szCs w:val="24"/>
              </w:rPr>
              <w:t>Informatika</w:t>
            </w:r>
          </w:p>
        </w:tc>
        <w:tc>
          <w:tcPr>
            <w:tcW w:w="852" w:type="dxa"/>
            <w:tcBorders>
              <w:top w:val="single" w:sz="4" w:space="0" w:color="auto"/>
              <w:left w:val="nil"/>
              <w:bottom w:val="nil"/>
              <w:right w:val="nil"/>
            </w:tcBorders>
            <w:noWrap/>
            <w:vAlign w:val="bottom"/>
            <w:hideMark/>
          </w:tcPr>
          <w:p w14:paraId="30323EBB" w14:textId="403FE282" w:rsidR="00E57224" w:rsidRPr="00E57224" w:rsidRDefault="00E57224" w:rsidP="00BE6CC1">
            <w:pPr>
              <w:jc w:val="center"/>
              <w:rPr>
                <w:color w:val="FF0000"/>
                <w:szCs w:val="24"/>
                <w:lang w:eastAsia="lt-LT"/>
              </w:rPr>
            </w:pPr>
            <w:r w:rsidRPr="00E57224">
              <w:rPr>
                <w:color w:val="FF0000"/>
                <w:szCs w:val="24"/>
              </w:rPr>
              <w:t>1/36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29D62C7" w14:textId="7EB63697" w:rsidR="00E57224" w:rsidRPr="00E57224" w:rsidRDefault="00E57224" w:rsidP="00BE6CC1">
            <w:pPr>
              <w:jc w:val="center"/>
              <w:rPr>
                <w:color w:val="FF0000"/>
                <w:szCs w:val="24"/>
                <w:lang w:eastAsia="lt-LT"/>
              </w:rPr>
            </w:pPr>
            <w:r w:rsidRPr="00E57224">
              <w:rPr>
                <w:color w:val="FF0000"/>
                <w:szCs w:val="24"/>
              </w:rPr>
              <w:t>1/36</w:t>
            </w:r>
          </w:p>
        </w:tc>
        <w:tc>
          <w:tcPr>
            <w:tcW w:w="850" w:type="dxa"/>
            <w:tcBorders>
              <w:top w:val="single" w:sz="4" w:space="0" w:color="auto"/>
              <w:left w:val="nil"/>
              <w:bottom w:val="single" w:sz="4" w:space="0" w:color="auto"/>
              <w:right w:val="single" w:sz="4" w:space="0" w:color="auto"/>
            </w:tcBorders>
            <w:noWrap/>
            <w:vAlign w:val="bottom"/>
            <w:hideMark/>
          </w:tcPr>
          <w:p w14:paraId="394617B5" w14:textId="0EE3280B" w:rsidR="00E57224" w:rsidRPr="00E57224" w:rsidRDefault="00E57224" w:rsidP="00BE6CC1">
            <w:pPr>
              <w:jc w:val="center"/>
              <w:rPr>
                <w:color w:val="FF0000"/>
                <w:szCs w:val="24"/>
                <w:lang w:eastAsia="lt-LT"/>
              </w:rPr>
            </w:pPr>
            <w:r w:rsidRPr="00E57224">
              <w:rPr>
                <w:color w:val="FF0000"/>
                <w:szCs w:val="24"/>
              </w:rPr>
              <w:t>1/36</w:t>
            </w:r>
          </w:p>
        </w:tc>
        <w:tc>
          <w:tcPr>
            <w:tcW w:w="1036" w:type="dxa"/>
            <w:tcBorders>
              <w:top w:val="single" w:sz="4" w:space="0" w:color="auto"/>
              <w:left w:val="nil"/>
              <w:bottom w:val="single" w:sz="4" w:space="0" w:color="auto"/>
              <w:right w:val="single" w:sz="4" w:space="0" w:color="auto"/>
            </w:tcBorders>
            <w:noWrap/>
            <w:vAlign w:val="bottom"/>
            <w:hideMark/>
          </w:tcPr>
          <w:p w14:paraId="5108605B" w14:textId="4DD80BD8" w:rsidR="00E57224" w:rsidRPr="00E57224" w:rsidRDefault="00E57224" w:rsidP="00BE6CC1">
            <w:pPr>
              <w:jc w:val="center"/>
              <w:rPr>
                <w:color w:val="FF0000"/>
                <w:szCs w:val="24"/>
                <w:lang w:eastAsia="lt-LT"/>
              </w:rPr>
            </w:pPr>
            <w:r w:rsidRPr="00E57224">
              <w:rPr>
                <w:color w:val="FF0000"/>
                <w:szCs w:val="24"/>
              </w:rPr>
              <w:t>1/36</w:t>
            </w:r>
          </w:p>
        </w:tc>
        <w:tc>
          <w:tcPr>
            <w:tcW w:w="848" w:type="dxa"/>
            <w:tcBorders>
              <w:top w:val="single" w:sz="4" w:space="0" w:color="auto"/>
              <w:left w:val="nil"/>
              <w:bottom w:val="single" w:sz="4" w:space="0" w:color="auto"/>
              <w:right w:val="single" w:sz="4" w:space="0" w:color="auto"/>
            </w:tcBorders>
            <w:noWrap/>
            <w:vAlign w:val="bottom"/>
            <w:hideMark/>
          </w:tcPr>
          <w:p w14:paraId="49656896" w14:textId="04A9C278" w:rsidR="00E57224" w:rsidRPr="00E57224" w:rsidRDefault="00E57224" w:rsidP="00BE6CC1">
            <w:pPr>
              <w:jc w:val="center"/>
              <w:rPr>
                <w:color w:val="FF0000"/>
                <w:szCs w:val="24"/>
                <w:lang w:eastAsia="lt-LT"/>
              </w:rPr>
            </w:pPr>
            <w:r w:rsidRPr="00E57224">
              <w:rPr>
                <w:color w:val="FF0000"/>
                <w:szCs w:val="24"/>
              </w:rPr>
              <w:t>1/36</w:t>
            </w:r>
          </w:p>
        </w:tc>
        <w:tc>
          <w:tcPr>
            <w:tcW w:w="849" w:type="dxa"/>
            <w:tcBorders>
              <w:top w:val="single" w:sz="4" w:space="0" w:color="auto"/>
              <w:left w:val="nil"/>
              <w:bottom w:val="single" w:sz="4" w:space="0" w:color="auto"/>
              <w:right w:val="single" w:sz="4" w:space="0" w:color="auto"/>
            </w:tcBorders>
            <w:noWrap/>
            <w:vAlign w:val="bottom"/>
            <w:hideMark/>
          </w:tcPr>
          <w:p w14:paraId="526A210D" w14:textId="4011196F" w:rsidR="00E57224" w:rsidRPr="00E57224" w:rsidRDefault="00E57224" w:rsidP="00BE6CC1">
            <w:pPr>
              <w:jc w:val="center"/>
              <w:rPr>
                <w:color w:val="FF0000"/>
                <w:szCs w:val="24"/>
                <w:lang w:eastAsia="lt-LT"/>
              </w:rPr>
            </w:pPr>
            <w:r w:rsidRPr="00E57224">
              <w:rPr>
                <w:color w:val="FF0000"/>
                <w:szCs w:val="24"/>
              </w:rPr>
              <w:t>1/36</w:t>
            </w:r>
          </w:p>
        </w:tc>
        <w:tc>
          <w:tcPr>
            <w:tcW w:w="848" w:type="dxa"/>
            <w:tcBorders>
              <w:top w:val="single" w:sz="4" w:space="0" w:color="auto"/>
              <w:left w:val="nil"/>
              <w:bottom w:val="single" w:sz="4" w:space="0" w:color="auto"/>
              <w:right w:val="single" w:sz="4" w:space="0" w:color="auto"/>
            </w:tcBorders>
            <w:noWrap/>
            <w:vAlign w:val="bottom"/>
            <w:hideMark/>
          </w:tcPr>
          <w:p w14:paraId="4C82D267" w14:textId="686651B0" w:rsidR="00E57224" w:rsidRPr="00E57224" w:rsidRDefault="00E57224" w:rsidP="00BE6CC1">
            <w:pPr>
              <w:jc w:val="center"/>
              <w:rPr>
                <w:color w:val="FF0000"/>
                <w:szCs w:val="24"/>
                <w:lang w:eastAsia="lt-LT"/>
              </w:rPr>
            </w:pPr>
            <w:r w:rsidRPr="00E57224">
              <w:rPr>
                <w:color w:val="FF0000"/>
                <w:szCs w:val="24"/>
              </w:rPr>
              <w:t>1/36</w:t>
            </w:r>
          </w:p>
        </w:tc>
        <w:tc>
          <w:tcPr>
            <w:tcW w:w="849" w:type="dxa"/>
            <w:tcBorders>
              <w:top w:val="single" w:sz="4" w:space="0" w:color="auto"/>
              <w:left w:val="nil"/>
              <w:bottom w:val="single" w:sz="4" w:space="0" w:color="auto"/>
              <w:right w:val="single" w:sz="4" w:space="0" w:color="auto"/>
            </w:tcBorders>
            <w:noWrap/>
            <w:vAlign w:val="bottom"/>
            <w:hideMark/>
          </w:tcPr>
          <w:p w14:paraId="51CE9BB9" w14:textId="3E811541" w:rsidR="00E57224" w:rsidRPr="00E57224" w:rsidRDefault="00E57224" w:rsidP="00BE6CC1">
            <w:pPr>
              <w:jc w:val="center"/>
              <w:rPr>
                <w:color w:val="FF0000"/>
                <w:szCs w:val="24"/>
                <w:lang w:eastAsia="lt-LT"/>
              </w:rPr>
            </w:pPr>
            <w:r w:rsidRPr="00E57224">
              <w:rPr>
                <w:color w:val="FF0000"/>
                <w:szCs w:val="24"/>
              </w:rPr>
              <w:t>1/36</w:t>
            </w:r>
          </w:p>
        </w:tc>
        <w:tc>
          <w:tcPr>
            <w:tcW w:w="874" w:type="dxa"/>
            <w:tcBorders>
              <w:top w:val="single" w:sz="4" w:space="0" w:color="auto"/>
              <w:left w:val="nil"/>
              <w:bottom w:val="single" w:sz="4" w:space="0" w:color="auto"/>
              <w:right w:val="single" w:sz="4" w:space="0" w:color="auto"/>
            </w:tcBorders>
            <w:noWrap/>
            <w:vAlign w:val="bottom"/>
            <w:hideMark/>
          </w:tcPr>
          <w:p w14:paraId="7E38EE08" w14:textId="79193DD8" w:rsidR="00E57224" w:rsidRPr="00E57224" w:rsidRDefault="00E57224" w:rsidP="00BE6CC1">
            <w:pPr>
              <w:jc w:val="center"/>
              <w:rPr>
                <w:color w:val="FF0000"/>
                <w:szCs w:val="24"/>
                <w:lang w:eastAsia="lt-LT"/>
              </w:rPr>
            </w:pPr>
            <w:r w:rsidRPr="00E57224">
              <w:rPr>
                <w:color w:val="FF0000"/>
                <w:szCs w:val="24"/>
              </w:rPr>
              <w:t>1/36</w:t>
            </w:r>
          </w:p>
        </w:tc>
        <w:tc>
          <w:tcPr>
            <w:tcW w:w="874" w:type="dxa"/>
            <w:tcBorders>
              <w:top w:val="single" w:sz="4" w:space="0" w:color="auto"/>
              <w:left w:val="nil"/>
              <w:bottom w:val="nil"/>
              <w:right w:val="nil"/>
            </w:tcBorders>
            <w:noWrap/>
            <w:vAlign w:val="bottom"/>
            <w:hideMark/>
          </w:tcPr>
          <w:p w14:paraId="6910A356" w14:textId="6FA94C14" w:rsidR="00E57224" w:rsidRPr="00E57224" w:rsidRDefault="00E57224" w:rsidP="00BE6CC1">
            <w:pPr>
              <w:jc w:val="center"/>
              <w:rPr>
                <w:color w:val="FF0000"/>
                <w:szCs w:val="24"/>
                <w:lang w:eastAsia="lt-LT"/>
              </w:rPr>
            </w:pPr>
            <w:r w:rsidRPr="00E57224">
              <w:rPr>
                <w:color w:val="FF0000"/>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3E5712F4" w14:textId="295EA3F8" w:rsidR="00E57224" w:rsidRPr="00E57224" w:rsidRDefault="00E57224" w:rsidP="00BE6CC1">
            <w:pPr>
              <w:jc w:val="center"/>
              <w:rPr>
                <w:color w:val="FF0000"/>
                <w:szCs w:val="24"/>
                <w:lang w:eastAsia="lt-LT"/>
              </w:rPr>
            </w:pPr>
            <w:r w:rsidRPr="00E57224">
              <w:rPr>
                <w:color w:val="FF0000"/>
                <w:szCs w:val="24"/>
              </w:rPr>
              <w:t>360</w:t>
            </w:r>
          </w:p>
        </w:tc>
      </w:tr>
      <w:tr w:rsidR="00E57224" w:rsidRPr="004D2D6B" w14:paraId="1C4E7237"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784B1D50" w14:textId="5F41D6B1" w:rsidR="00E57224" w:rsidRPr="00E57224" w:rsidRDefault="00E57224" w:rsidP="00BE6CC1">
            <w:pPr>
              <w:rPr>
                <w:szCs w:val="24"/>
                <w:lang w:eastAsia="lt-LT"/>
              </w:rPr>
            </w:pPr>
            <w:r w:rsidRPr="00E57224">
              <w:rPr>
                <w:szCs w:val="24"/>
              </w:rPr>
              <w:t>Gamtos mokslai</w:t>
            </w:r>
          </w:p>
        </w:tc>
        <w:tc>
          <w:tcPr>
            <w:tcW w:w="852" w:type="dxa"/>
            <w:tcBorders>
              <w:top w:val="single" w:sz="4" w:space="0" w:color="auto"/>
              <w:left w:val="single" w:sz="4" w:space="0" w:color="auto"/>
              <w:bottom w:val="single" w:sz="4" w:space="0" w:color="auto"/>
              <w:right w:val="nil"/>
            </w:tcBorders>
            <w:noWrap/>
            <w:vAlign w:val="bottom"/>
            <w:hideMark/>
          </w:tcPr>
          <w:p w14:paraId="74B07B8C" w14:textId="64FDC6D2" w:rsidR="00E57224" w:rsidRPr="00E57224" w:rsidRDefault="00E57224" w:rsidP="00BE6CC1">
            <w:pPr>
              <w:jc w:val="center"/>
              <w:rPr>
                <w:szCs w:val="24"/>
                <w:lang w:eastAsia="lt-LT"/>
              </w:rPr>
            </w:pPr>
            <w:r w:rsidRPr="00E57224">
              <w:rPr>
                <w:szCs w:val="24"/>
              </w:rPr>
              <w:t>2/72</w:t>
            </w:r>
          </w:p>
        </w:tc>
        <w:tc>
          <w:tcPr>
            <w:tcW w:w="851" w:type="dxa"/>
            <w:tcBorders>
              <w:top w:val="nil"/>
              <w:left w:val="single" w:sz="4" w:space="0" w:color="auto"/>
              <w:bottom w:val="single" w:sz="4" w:space="0" w:color="auto"/>
              <w:right w:val="single" w:sz="4" w:space="0" w:color="auto"/>
            </w:tcBorders>
            <w:noWrap/>
            <w:vAlign w:val="bottom"/>
            <w:hideMark/>
          </w:tcPr>
          <w:p w14:paraId="3180A2DF" w14:textId="6FE576BA" w:rsidR="00E57224" w:rsidRPr="00E57224" w:rsidRDefault="00E57224" w:rsidP="00BE6CC1">
            <w:pPr>
              <w:jc w:val="center"/>
              <w:rPr>
                <w:szCs w:val="24"/>
                <w:lang w:eastAsia="lt-LT"/>
              </w:rPr>
            </w:pPr>
            <w:r w:rsidRPr="00E57224">
              <w:rPr>
                <w:szCs w:val="24"/>
              </w:rPr>
              <w:t>2/72</w:t>
            </w:r>
          </w:p>
        </w:tc>
        <w:tc>
          <w:tcPr>
            <w:tcW w:w="850" w:type="dxa"/>
            <w:tcBorders>
              <w:top w:val="nil"/>
              <w:left w:val="nil"/>
              <w:bottom w:val="single" w:sz="4" w:space="0" w:color="auto"/>
              <w:right w:val="single" w:sz="4" w:space="0" w:color="auto"/>
            </w:tcBorders>
            <w:noWrap/>
            <w:vAlign w:val="bottom"/>
            <w:hideMark/>
          </w:tcPr>
          <w:p w14:paraId="08F30DCF" w14:textId="530F9898"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6F656456" w14:textId="67031C17"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1FC7228B" w14:textId="6CD502CA"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3584E62B" w14:textId="18ACBC6F"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467ED7E3" w14:textId="7A97DEBC"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0B2CF842" w14:textId="17C8E9C9"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hideMark/>
          </w:tcPr>
          <w:p w14:paraId="573CB8D1" w14:textId="307248B6" w:rsidR="00E57224" w:rsidRPr="00E57224" w:rsidRDefault="00E57224" w:rsidP="00BE6CC1">
            <w:pPr>
              <w:jc w:val="center"/>
              <w:rPr>
                <w:szCs w:val="24"/>
                <w:lang w:eastAsia="lt-LT"/>
              </w:rPr>
            </w:pPr>
            <w:r w:rsidRPr="00E57224">
              <w:rPr>
                <w:szCs w:val="24"/>
              </w:rPr>
              <w:t> </w:t>
            </w:r>
          </w:p>
        </w:tc>
        <w:tc>
          <w:tcPr>
            <w:tcW w:w="874" w:type="dxa"/>
            <w:tcBorders>
              <w:top w:val="single" w:sz="4" w:space="0" w:color="auto"/>
              <w:left w:val="nil"/>
              <w:bottom w:val="single" w:sz="4" w:space="0" w:color="auto"/>
              <w:right w:val="nil"/>
            </w:tcBorders>
            <w:noWrap/>
            <w:vAlign w:val="bottom"/>
            <w:hideMark/>
          </w:tcPr>
          <w:p w14:paraId="4F8B16A5" w14:textId="0A8F9E3A" w:rsidR="00E57224" w:rsidRPr="00E57224" w:rsidRDefault="00E57224" w:rsidP="00BE6CC1">
            <w:pPr>
              <w:jc w:val="center"/>
              <w:rPr>
                <w:szCs w:val="24"/>
                <w:lang w:eastAsia="lt-LT"/>
              </w:rPr>
            </w:pPr>
            <w:r w:rsidRPr="00E57224">
              <w:rPr>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25F0A749" w14:textId="550DF8AD" w:rsidR="00E57224" w:rsidRPr="00E57224" w:rsidRDefault="00E57224" w:rsidP="00BE6CC1">
            <w:pPr>
              <w:jc w:val="center"/>
              <w:rPr>
                <w:szCs w:val="24"/>
                <w:lang w:eastAsia="lt-LT"/>
              </w:rPr>
            </w:pPr>
            <w:r w:rsidRPr="00E57224">
              <w:rPr>
                <w:szCs w:val="24"/>
              </w:rPr>
              <w:t>144</w:t>
            </w:r>
          </w:p>
        </w:tc>
      </w:tr>
      <w:tr w:rsidR="00E57224" w:rsidRPr="004D2D6B" w14:paraId="70DAB592"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08806187" w14:textId="58BC829A" w:rsidR="00E57224" w:rsidRPr="00E57224" w:rsidRDefault="00E57224" w:rsidP="00BE6CC1">
            <w:pPr>
              <w:rPr>
                <w:szCs w:val="24"/>
                <w:lang w:eastAsia="lt-LT"/>
              </w:rPr>
            </w:pPr>
            <w:r w:rsidRPr="00E57224">
              <w:rPr>
                <w:szCs w:val="24"/>
              </w:rPr>
              <w:t>Biologija</w:t>
            </w:r>
          </w:p>
        </w:tc>
        <w:tc>
          <w:tcPr>
            <w:tcW w:w="852" w:type="dxa"/>
            <w:tcBorders>
              <w:top w:val="nil"/>
              <w:left w:val="nil"/>
              <w:bottom w:val="single" w:sz="4" w:space="0" w:color="auto"/>
              <w:right w:val="single" w:sz="4" w:space="0" w:color="auto"/>
            </w:tcBorders>
            <w:noWrap/>
            <w:vAlign w:val="bottom"/>
            <w:hideMark/>
          </w:tcPr>
          <w:p w14:paraId="402A3EB3" w14:textId="231173CE"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2FB43DE2" w14:textId="2BB426E5"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6FEF311A" w14:textId="26463741" w:rsidR="00E57224" w:rsidRPr="00E57224" w:rsidRDefault="00E57224" w:rsidP="00BE6CC1">
            <w:pPr>
              <w:jc w:val="center"/>
              <w:rPr>
                <w:szCs w:val="24"/>
                <w:lang w:eastAsia="lt-LT"/>
              </w:rPr>
            </w:pPr>
            <w:r w:rsidRPr="00E57224">
              <w:rPr>
                <w:szCs w:val="24"/>
              </w:rPr>
              <w:t>2/72</w:t>
            </w:r>
          </w:p>
        </w:tc>
        <w:tc>
          <w:tcPr>
            <w:tcW w:w="1036" w:type="dxa"/>
            <w:tcBorders>
              <w:top w:val="nil"/>
              <w:left w:val="nil"/>
              <w:bottom w:val="single" w:sz="4" w:space="0" w:color="auto"/>
              <w:right w:val="single" w:sz="4" w:space="0" w:color="auto"/>
            </w:tcBorders>
            <w:noWrap/>
            <w:vAlign w:val="bottom"/>
            <w:hideMark/>
          </w:tcPr>
          <w:p w14:paraId="463BB7BE" w14:textId="3409FC68" w:rsidR="00E57224" w:rsidRPr="00E57224" w:rsidRDefault="00E57224" w:rsidP="00BE6CC1">
            <w:pPr>
              <w:jc w:val="center"/>
              <w:rPr>
                <w:szCs w:val="24"/>
                <w:lang w:eastAsia="lt-LT"/>
              </w:rPr>
            </w:pPr>
            <w:r w:rsidRPr="00E57224">
              <w:rPr>
                <w:szCs w:val="24"/>
              </w:rPr>
              <w:t>2/72</w:t>
            </w:r>
          </w:p>
        </w:tc>
        <w:tc>
          <w:tcPr>
            <w:tcW w:w="848" w:type="dxa"/>
            <w:tcBorders>
              <w:top w:val="nil"/>
              <w:left w:val="nil"/>
              <w:bottom w:val="single" w:sz="4" w:space="0" w:color="auto"/>
              <w:right w:val="single" w:sz="4" w:space="0" w:color="auto"/>
            </w:tcBorders>
            <w:noWrap/>
            <w:vAlign w:val="bottom"/>
            <w:hideMark/>
          </w:tcPr>
          <w:p w14:paraId="7C04D341" w14:textId="6BB915B9" w:rsidR="00E57224" w:rsidRPr="00E57224" w:rsidRDefault="00E57224" w:rsidP="00BE6CC1">
            <w:pPr>
              <w:jc w:val="center"/>
              <w:rPr>
                <w:szCs w:val="24"/>
                <w:lang w:eastAsia="lt-LT"/>
              </w:rPr>
            </w:pPr>
            <w:r w:rsidRPr="00E57224">
              <w:rPr>
                <w:szCs w:val="24"/>
              </w:rPr>
              <w:t>1/36</w:t>
            </w:r>
          </w:p>
        </w:tc>
        <w:tc>
          <w:tcPr>
            <w:tcW w:w="849" w:type="dxa"/>
            <w:tcBorders>
              <w:top w:val="nil"/>
              <w:left w:val="nil"/>
              <w:bottom w:val="single" w:sz="4" w:space="0" w:color="auto"/>
              <w:right w:val="single" w:sz="4" w:space="0" w:color="auto"/>
            </w:tcBorders>
            <w:noWrap/>
            <w:vAlign w:val="bottom"/>
            <w:hideMark/>
          </w:tcPr>
          <w:p w14:paraId="60295FA5" w14:textId="688C3BC0" w:rsidR="00E57224" w:rsidRPr="00E57224" w:rsidRDefault="00E57224" w:rsidP="00BE6CC1">
            <w:pPr>
              <w:jc w:val="center"/>
              <w:rPr>
                <w:szCs w:val="24"/>
                <w:lang w:eastAsia="lt-LT"/>
              </w:rPr>
            </w:pPr>
            <w:r w:rsidRPr="00E57224">
              <w:rPr>
                <w:szCs w:val="24"/>
              </w:rPr>
              <w:t>1/36</w:t>
            </w:r>
          </w:p>
        </w:tc>
        <w:tc>
          <w:tcPr>
            <w:tcW w:w="848" w:type="dxa"/>
            <w:tcBorders>
              <w:top w:val="nil"/>
              <w:left w:val="nil"/>
              <w:bottom w:val="single" w:sz="4" w:space="0" w:color="auto"/>
              <w:right w:val="single" w:sz="4" w:space="0" w:color="auto"/>
            </w:tcBorders>
            <w:noWrap/>
            <w:vAlign w:val="bottom"/>
            <w:hideMark/>
          </w:tcPr>
          <w:p w14:paraId="2E4720AC" w14:textId="4DBB7808" w:rsidR="00E57224" w:rsidRPr="00E57224" w:rsidRDefault="00E57224" w:rsidP="00BE6CC1">
            <w:pPr>
              <w:jc w:val="center"/>
              <w:rPr>
                <w:szCs w:val="24"/>
                <w:lang w:eastAsia="lt-LT"/>
              </w:rPr>
            </w:pPr>
            <w:r w:rsidRPr="00E57224">
              <w:rPr>
                <w:szCs w:val="24"/>
              </w:rPr>
              <w:t>2/72</w:t>
            </w:r>
          </w:p>
        </w:tc>
        <w:tc>
          <w:tcPr>
            <w:tcW w:w="849" w:type="dxa"/>
            <w:tcBorders>
              <w:top w:val="nil"/>
              <w:left w:val="nil"/>
              <w:bottom w:val="single" w:sz="4" w:space="0" w:color="auto"/>
              <w:right w:val="single" w:sz="4" w:space="0" w:color="auto"/>
            </w:tcBorders>
            <w:noWrap/>
            <w:vAlign w:val="bottom"/>
            <w:hideMark/>
          </w:tcPr>
          <w:p w14:paraId="79BD3741" w14:textId="7B22F895"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6AFDB178" w14:textId="3E275CB7" w:rsidR="00E57224" w:rsidRPr="00E57224" w:rsidRDefault="00E57224" w:rsidP="00BE6CC1">
            <w:pPr>
              <w:jc w:val="center"/>
              <w:rPr>
                <w:szCs w:val="24"/>
                <w:lang w:eastAsia="lt-LT"/>
              </w:rPr>
            </w:pPr>
            <w:r w:rsidRPr="00E57224">
              <w:rPr>
                <w:szCs w:val="24"/>
              </w:rPr>
              <w:t>1/36</w:t>
            </w:r>
          </w:p>
        </w:tc>
        <w:tc>
          <w:tcPr>
            <w:tcW w:w="874" w:type="dxa"/>
            <w:tcBorders>
              <w:top w:val="nil"/>
              <w:left w:val="nil"/>
              <w:bottom w:val="single" w:sz="4" w:space="0" w:color="auto"/>
              <w:right w:val="single" w:sz="4" w:space="0" w:color="auto"/>
            </w:tcBorders>
            <w:noWrap/>
            <w:vAlign w:val="bottom"/>
            <w:hideMark/>
          </w:tcPr>
          <w:p w14:paraId="218E4859" w14:textId="700946F4"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6A7A4CA1" w14:textId="606DA2AF" w:rsidR="00E57224" w:rsidRPr="00E57224" w:rsidRDefault="00E57224" w:rsidP="00BE6CC1">
            <w:pPr>
              <w:jc w:val="center"/>
              <w:rPr>
                <w:szCs w:val="24"/>
                <w:lang w:eastAsia="lt-LT"/>
              </w:rPr>
            </w:pPr>
            <w:r w:rsidRPr="00E57224">
              <w:rPr>
                <w:szCs w:val="24"/>
              </w:rPr>
              <w:t>432</w:t>
            </w:r>
          </w:p>
        </w:tc>
      </w:tr>
      <w:tr w:rsidR="00E57224" w:rsidRPr="004D2D6B" w14:paraId="5E21095D"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11749043" w14:textId="4C279226" w:rsidR="00E57224" w:rsidRPr="00E57224" w:rsidRDefault="00E57224" w:rsidP="00BE6CC1">
            <w:pPr>
              <w:rPr>
                <w:szCs w:val="24"/>
                <w:lang w:eastAsia="lt-LT"/>
              </w:rPr>
            </w:pPr>
            <w:r w:rsidRPr="00E57224">
              <w:rPr>
                <w:szCs w:val="24"/>
              </w:rPr>
              <w:t>Fizika</w:t>
            </w:r>
          </w:p>
        </w:tc>
        <w:tc>
          <w:tcPr>
            <w:tcW w:w="852" w:type="dxa"/>
            <w:tcBorders>
              <w:top w:val="nil"/>
              <w:left w:val="nil"/>
              <w:bottom w:val="single" w:sz="4" w:space="0" w:color="auto"/>
              <w:right w:val="single" w:sz="4" w:space="0" w:color="auto"/>
            </w:tcBorders>
            <w:noWrap/>
            <w:vAlign w:val="bottom"/>
            <w:hideMark/>
          </w:tcPr>
          <w:p w14:paraId="3FCF154F" w14:textId="2476290D"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06714FAB" w14:textId="12A83796"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51161CF5" w14:textId="11918A08" w:rsidR="00E57224" w:rsidRPr="00E57224" w:rsidRDefault="00E57224" w:rsidP="00BE6CC1">
            <w:pPr>
              <w:jc w:val="center"/>
              <w:rPr>
                <w:szCs w:val="24"/>
                <w:lang w:eastAsia="lt-LT"/>
              </w:rPr>
            </w:pPr>
            <w:r w:rsidRPr="00E57224">
              <w:rPr>
                <w:szCs w:val="24"/>
              </w:rPr>
              <w:t>1/36</w:t>
            </w:r>
          </w:p>
        </w:tc>
        <w:tc>
          <w:tcPr>
            <w:tcW w:w="1036" w:type="dxa"/>
            <w:tcBorders>
              <w:top w:val="nil"/>
              <w:left w:val="nil"/>
              <w:bottom w:val="single" w:sz="4" w:space="0" w:color="auto"/>
              <w:right w:val="single" w:sz="4" w:space="0" w:color="auto"/>
            </w:tcBorders>
            <w:noWrap/>
            <w:vAlign w:val="bottom"/>
            <w:hideMark/>
          </w:tcPr>
          <w:p w14:paraId="5861CE3A" w14:textId="36F720CC" w:rsidR="00E57224" w:rsidRPr="00E57224" w:rsidRDefault="00E57224" w:rsidP="00BE6CC1">
            <w:pPr>
              <w:jc w:val="center"/>
              <w:rPr>
                <w:szCs w:val="24"/>
                <w:lang w:eastAsia="lt-LT"/>
              </w:rPr>
            </w:pPr>
            <w:r w:rsidRPr="00E57224">
              <w:rPr>
                <w:szCs w:val="24"/>
              </w:rPr>
              <w:t>1/36</w:t>
            </w:r>
          </w:p>
        </w:tc>
        <w:tc>
          <w:tcPr>
            <w:tcW w:w="848" w:type="dxa"/>
            <w:tcBorders>
              <w:top w:val="nil"/>
              <w:left w:val="nil"/>
              <w:bottom w:val="single" w:sz="4" w:space="0" w:color="auto"/>
              <w:right w:val="single" w:sz="4" w:space="0" w:color="auto"/>
            </w:tcBorders>
            <w:noWrap/>
            <w:vAlign w:val="bottom"/>
            <w:hideMark/>
          </w:tcPr>
          <w:p w14:paraId="3B315E23" w14:textId="62DB04FA" w:rsidR="00E57224" w:rsidRPr="00E57224" w:rsidRDefault="00E57224" w:rsidP="00BE6CC1">
            <w:pPr>
              <w:jc w:val="center"/>
              <w:rPr>
                <w:szCs w:val="24"/>
                <w:lang w:eastAsia="lt-LT"/>
              </w:rPr>
            </w:pPr>
            <w:r w:rsidRPr="00E57224">
              <w:rPr>
                <w:szCs w:val="24"/>
              </w:rPr>
              <w:t>2/72</w:t>
            </w:r>
          </w:p>
        </w:tc>
        <w:tc>
          <w:tcPr>
            <w:tcW w:w="849" w:type="dxa"/>
            <w:tcBorders>
              <w:top w:val="nil"/>
              <w:left w:val="nil"/>
              <w:bottom w:val="single" w:sz="4" w:space="0" w:color="auto"/>
              <w:right w:val="single" w:sz="4" w:space="0" w:color="auto"/>
            </w:tcBorders>
            <w:noWrap/>
            <w:vAlign w:val="bottom"/>
            <w:hideMark/>
          </w:tcPr>
          <w:p w14:paraId="6FF54119" w14:textId="45647D72" w:rsidR="00E57224" w:rsidRPr="00E57224" w:rsidRDefault="00E57224" w:rsidP="00BE6CC1">
            <w:pPr>
              <w:jc w:val="center"/>
              <w:rPr>
                <w:szCs w:val="24"/>
                <w:lang w:eastAsia="lt-LT"/>
              </w:rPr>
            </w:pPr>
            <w:r w:rsidRPr="00E57224">
              <w:rPr>
                <w:szCs w:val="24"/>
              </w:rPr>
              <w:t>2/72</w:t>
            </w:r>
          </w:p>
        </w:tc>
        <w:tc>
          <w:tcPr>
            <w:tcW w:w="848" w:type="dxa"/>
            <w:tcBorders>
              <w:top w:val="nil"/>
              <w:left w:val="nil"/>
              <w:bottom w:val="single" w:sz="4" w:space="0" w:color="auto"/>
              <w:right w:val="single" w:sz="4" w:space="0" w:color="auto"/>
            </w:tcBorders>
            <w:noWrap/>
            <w:vAlign w:val="bottom"/>
            <w:hideMark/>
          </w:tcPr>
          <w:p w14:paraId="2ECF5ADD" w14:textId="584E8860" w:rsidR="00E57224" w:rsidRPr="00E57224" w:rsidRDefault="00E57224" w:rsidP="00BE6CC1">
            <w:pPr>
              <w:jc w:val="center"/>
              <w:rPr>
                <w:szCs w:val="24"/>
                <w:lang w:eastAsia="lt-LT"/>
              </w:rPr>
            </w:pPr>
            <w:r w:rsidRPr="00E57224">
              <w:rPr>
                <w:szCs w:val="24"/>
              </w:rPr>
              <w:t>2/72</w:t>
            </w:r>
          </w:p>
        </w:tc>
        <w:tc>
          <w:tcPr>
            <w:tcW w:w="849" w:type="dxa"/>
            <w:tcBorders>
              <w:top w:val="nil"/>
              <w:left w:val="nil"/>
              <w:bottom w:val="single" w:sz="4" w:space="0" w:color="auto"/>
              <w:right w:val="single" w:sz="4" w:space="0" w:color="auto"/>
            </w:tcBorders>
            <w:noWrap/>
            <w:vAlign w:val="bottom"/>
            <w:hideMark/>
          </w:tcPr>
          <w:p w14:paraId="63DD90A6" w14:textId="48D49D55"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46030B45" w14:textId="07CCDBD3"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7DD41D2B" w14:textId="5006EA5C" w:rsidR="00E57224" w:rsidRPr="00E57224" w:rsidRDefault="00E57224" w:rsidP="00BE6CC1">
            <w:pPr>
              <w:jc w:val="center"/>
              <w:rPr>
                <w:szCs w:val="24"/>
                <w:lang w:eastAsia="lt-LT"/>
              </w:rPr>
            </w:pPr>
            <w:r w:rsidRPr="00E57224">
              <w:rPr>
                <w:szCs w:val="24"/>
              </w:rPr>
              <w:t>2/72</w:t>
            </w:r>
          </w:p>
        </w:tc>
        <w:tc>
          <w:tcPr>
            <w:tcW w:w="848" w:type="dxa"/>
            <w:tcBorders>
              <w:top w:val="nil"/>
              <w:left w:val="single" w:sz="8" w:space="0" w:color="auto"/>
              <w:bottom w:val="single" w:sz="4" w:space="0" w:color="auto"/>
              <w:right w:val="single" w:sz="8" w:space="0" w:color="auto"/>
            </w:tcBorders>
            <w:noWrap/>
            <w:vAlign w:val="bottom"/>
            <w:hideMark/>
          </w:tcPr>
          <w:p w14:paraId="4D700949" w14:textId="6E67EA09" w:rsidR="00E57224" w:rsidRPr="00E57224" w:rsidRDefault="00E57224" w:rsidP="00BE6CC1">
            <w:pPr>
              <w:jc w:val="center"/>
              <w:rPr>
                <w:szCs w:val="24"/>
                <w:lang w:eastAsia="lt-LT"/>
              </w:rPr>
            </w:pPr>
            <w:r w:rsidRPr="00E57224">
              <w:rPr>
                <w:szCs w:val="24"/>
              </w:rPr>
              <w:t>504</w:t>
            </w:r>
          </w:p>
        </w:tc>
      </w:tr>
      <w:tr w:rsidR="00E57224" w:rsidRPr="004D2D6B" w14:paraId="793831A5"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34711871" w14:textId="0B1E0293" w:rsidR="00E57224" w:rsidRPr="00E57224" w:rsidRDefault="00E57224" w:rsidP="00BE6CC1">
            <w:pPr>
              <w:rPr>
                <w:szCs w:val="24"/>
                <w:lang w:eastAsia="lt-LT"/>
              </w:rPr>
            </w:pPr>
            <w:r w:rsidRPr="00E57224">
              <w:rPr>
                <w:szCs w:val="24"/>
              </w:rPr>
              <w:t>Chemija</w:t>
            </w:r>
          </w:p>
        </w:tc>
        <w:tc>
          <w:tcPr>
            <w:tcW w:w="852" w:type="dxa"/>
            <w:tcBorders>
              <w:top w:val="nil"/>
              <w:left w:val="nil"/>
              <w:bottom w:val="single" w:sz="4" w:space="0" w:color="auto"/>
              <w:right w:val="single" w:sz="4" w:space="0" w:color="auto"/>
            </w:tcBorders>
            <w:noWrap/>
            <w:vAlign w:val="bottom"/>
            <w:hideMark/>
          </w:tcPr>
          <w:p w14:paraId="71C370DA" w14:textId="01712AE2"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71CD582C" w14:textId="6A32F222"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75D1D4BC" w14:textId="299BF98A"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0DDB1BD3" w14:textId="08797C5C"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29C713F1" w14:textId="3D053E29" w:rsidR="00E57224" w:rsidRPr="00E57224" w:rsidRDefault="00E57224" w:rsidP="00BE6CC1">
            <w:pPr>
              <w:jc w:val="center"/>
              <w:rPr>
                <w:szCs w:val="24"/>
                <w:lang w:eastAsia="lt-LT"/>
              </w:rPr>
            </w:pPr>
            <w:r w:rsidRPr="00E57224">
              <w:rPr>
                <w:szCs w:val="24"/>
              </w:rPr>
              <w:t>2/72</w:t>
            </w:r>
          </w:p>
        </w:tc>
        <w:tc>
          <w:tcPr>
            <w:tcW w:w="849" w:type="dxa"/>
            <w:tcBorders>
              <w:top w:val="nil"/>
              <w:left w:val="nil"/>
              <w:bottom w:val="single" w:sz="4" w:space="0" w:color="auto"/>
              <w:right w:val="single" w:sz="4" w:space="0" w:color="auto"/>
            </w:tcBorders>
            <w:noWrap/>
            <w:vAlign w:val="bottom"/>
            <w:hideMark/>
          </w:tcPr>
          <w:p w14:paraId="5554D76C" w14:textId="4B1A43D1" w:rsidR="00E57224" w:rsidRPr="00E57224" w:rsidRDefault="00E57224" w:rsidP="00BE6CC1">
            <w:pPr>
              <w:jc w:val="center"/>
              <w:rPr>
                <w:szCs w:val="24"/>
                <w:lang w:eastAsia="lt-LT"/>
              </w:rPr>
            </w:pPr>
            <w:r w:rsidRPr="00E57224">
              <w:rPr>
                <w:szCs w:val="24"/>
              </w:rPr>
              <w:t>2/72</w:t>
            </w:r>
          </w:p>
        </w:tc>
        <w:tc>
          <w:tcPr>
            <w:tcW w:w="848" w:type="dxa"/>
            <w:tcBorders>
              <w:top w:val="nil"/>
              <w:left w:val="nil"/>
              <w:bottom w:val="single" w:sz="4" w:space="0" w:color="auto"/>
              <w:right w:val="single" w:sz="4" w:space="0" w:color="auto"/>
            </w:tcBorders>
            <w:noWrap/>
            <w:vAlign w:val="bottom"/>
            <w:hideMark/>
          </w:tcPr>
          <w:p w14:paraId="32D92007" w14:textId="5F99774A" w:rsidR="00E57224" w:rsidRPr="00E57224" w:rsidRDefault="00E57224" w:rsidP="00BE6CC1">
            <w:pPr>
              <w:jc w:val="center"/>
              <w:rPr>
                <w:szCs w:val="24"/>
                <w:lang w:eastAsia="lt-LT"/>
              </w:rPr>
            </w:pPr>
            <w:r w:rsidRPr="00E57224">
              <w:rPr>
                <w:szCs w:val="24"/>
              </w:rPr>
              <w:t>2/72</w:t>
            </w:r>
          </w:p>
        </w:tc>
        <w:tc>
          <w:tcPr>
            <w:tcW w:w="849" w:type="dxa"/>
            <w:tcBorders>
              <w:top w:val="nil"/>
              <w:left w:val="nil"/>
              <w:bottom w:val="single" w:sz="4" w:space="0" w:color="auto"/>
              <w:right w:val="single" w:sz="4" w:space="0" w:color="auto"/>
            </w:tcBorders>
            <w:noWrap/>
            <w:vAlign w:val="bottom"/>
            <w:hideMark/>
          </w:tcPr>
          <w:p w14:paraId="4EAE858F" w14:textId="278ED5F7"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184690B3" w14:textId="4D43DD70" w:rsidR="00E57224" w:rsidRPr="00E57224" w:rsidRDefault="00E57224" w:rsidP="00BE6CC1">
            <w:pPr>
              <w:jc w:val="center"/>
              <w:rPr>
                <w:szCs w:val="24"/>
                <w:lang w:eastAsia="lt-LT"/>
              </w:rPr>
            </w:pPr>
            <w:r w:rsidRPr="00E57224">
              <w:rPr>
                <w:szCs w:val="24"/>
              </w:rPr>
              <w:t>2/72</w:t>
            </w:r>
          </w:p>
        </w:tc>
        <w:tc>
          <w:tcPr>
            <w:tcW w:w="874" w:type="dxa"/>
            <w:tcBorders>
              <w:top w:val="nil"/>
              <w:left w:val="nil"/>
              <w:bottom w:val="single" w:sz="4" w:space="0" w:color="auto"/>
              <w:right w:val="single" w:sz="4" w:space="0" w:color="auto"/>
            </w:tcBorders>
            <w:noWrap/>
            <w:vAlign w:val="bottom"/>
            <w:hideMark/>
          </w:tcPr>
          <w:p w14:paraId="6629DD05" w14:textId="053C8ADF" w:rsidR="00E57224" w:rsidRPr="00E57224" w:rsidRDefault="00E57224" w:rsidP="00BE6CC1">
            <w:pPr>
              <w:jc w:val="center"/>
              <w:rPr>
                <w:szCs w:val="24"/>
                <w:lang w:eastAsia="lt-LT"/>
              </w:rPr>
            </w:pPr>
            <w:r w:rsidRPr="00E57224">
              <w:rPr>
                <w:szCs w:val="24"/>
              </w:rPr>
              <w:t>2/72</w:t>
            </w:r>
          </w:p>
        </w:tc>
        <w:tc>
          <w:tcPr>
            <w:tcW w:w="848" w:type="dxa"/>
            <w:tcBorders>
              <w:top w:val="nil"/>
              <w:left w:val="single" w:sz="8" w:space="0" w:color="auto"/>
              <w:bottom w:val="single" w:sz="4" w:space="0" w:color="auto"/>
              <w:right w:val="single" w:sz="8" w:space="0" w:color="auto"/>
            </w:tcBorders>
            <w:noWrap/>
            <w:vAlign w:val="bottom"/>
            <w:hideMark/>
          </w:tcPr>
          <w:p w14:paraId="6F10F948" w14:textId="1609E0BE" w:rsidR="00E57224" w:rsidRPr="00E57224" w:rsidRDefault="00E57224" w:rsidP="00BE6CC1">
            <w:pPr>
              <w:jc w:val="center"/>
              <w:rPr>
                <w:szCs w:val="24"/>
                <w:lang w:eastAsia="lt-LT"/>
              </w:rPr>
            </w:pPr>
            <w:r w:rsidRPr="00E57224">
              <w:rPr>
                <w:szCs w:val="24"/>
              </w:rPr>
              <w:t>432</w:t>
            </w:r>
          </w:p>
        </w:tc>
      </w:tr>
      <w:tr w:rsidR="00E57224" w:rsidRPr="004D2D6B" w14:paraId="6867947B"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7BD575C2" w14:textId="4F8F8738" w:rsidR="00E57224" w:rsidRPr="00E57224" w:rsidRDefault="00E57224" w:rsidP="00BE6CC1">
            <w:pPr>
              <w:rPr>
                <w:szCs w:val="24"/>
                <w:lang w:eastAsia="lt-LT"/>
              </w:rPr>
            </w:pPr>
            <w:r w:rsidRPr="00E57224">
              <w:rPr>
                <w:szCs w:val="24"/>
              </w:rPr>
              <w:t xml:space="preserve">Technologijos </w:t>
            </w:r>
          </w:p>
        </w:tc>
        <w:tc>
          <w:tcPr>
            <w:tcW w:w="852" w:type="dxa"/>
            <w:tcBorders>
              <w:top w:val="nil"/>
              <w:left w:val="single" w:sz="4" w:space="0" w:color="auto"/>
              <w:bottom w:val="single" w:sz="4" w:space="0" w:color="auto"/>
              <w:right w:val="single" w:sz="4" w:space="0" w:color="auto"/>
            </w:tcBorders>
            <w:noWrap/>
            <w:vAlign w:val="bottom"/>
            <w:hideMark/>
          </w:tcPr>
          <w:p w14:paraId="47138631" w14:textId="43B9BAF3" w:rsidR="00E57224" w:rsidRPr="00E57224" w:rsidRDefault="00E57224" w:rsidP="00BE6CC1">
            <w:pPr>
              <w:jc w:val="center"/>
              <w:rPr>
                <w:szCs w:val="24"/>
                <w:lang w:eastAsia="lt-LT"/>
              </w:rPr>
            </w:pPr>
            <w:r w:rsidRPr="00E57224">
              <w:rPr>
                <w:szCs w:val="24"/>
              </w:rPr>
              <w:t>2/72</w:t>
            </w:r>
          </w:p>
        </w:tc>
        <w:tc>
          <w:tcPr>
            <w:tcW w:w="851" w:type="dxa"/>
            <w:tcBorders>
              <w:top w:val="nil"/>
              <w:left w:val="nil"/>
              <w:bottom w:val="single" w:sz="4" w:space="0" w:color="auto"/>
              <w:right w:val="single" w:sz="4" w:space="0" w:color="auto"/>
            </w:tcBorders>
            <w:noWrap/>
            <w:vAlign w:val="bottom"/>
            <w:hideMark/>
          </w:tcPr>
          <w:p w14:paraId="530FE33C" w14:textId="5BD55E59" w:rsidR="00E57224" w:rsidRPr="00E57224" w:rsidRDefault="00E57224" w:rsidP="00BE6CC1">
            <w:pPr>
              <w:jc w:val="center"/>
              <w:rPr>
                <w:szCs w:val="24"/>
                <w:lang w:eastAsia="lt-LT"/>
              </w:rPr>
            </w:pPr>
            <w:r w:rsidRPr="00E57224">
              <w:rPr>
                <w:szCs w:val="24"/>
              </w:rPr>
              <w:t>2/72</w:t>
            </w:r>
          </w:p>
        </w:tc>
        <w:tc>
          <w:tcPr>
            <w:tcW w:w="850" w:type="dxa"/>
            <w:tcBorders>
              <w:top w:val="nil"/>
              <w:left w:val="nil"/>
              <w:bottom w:val="single" w:sz="4" w:space="0" w:color="auto"/>
              <w:right w:val="single" w:sz="4" w:space="0" w:color="auto"/>
            </w:tcBorders>
            <w:noWrap/>
            <w:vAlign w:val="bottom"/>
            <w:hideMark/>
          </w:tcPr>
          <w:p w14:paraId="01F71365" w14:textId="1A2DA174" w:rsidR="00E57224" w:rsidRPr="00E57224" w:rsidRDefault="00E57224" w:rsidP="00BE6CC1">
            <w:pPr>
              <w:jc w:val="center"/>
              <w:rPr>
                <w:szCs w:val="24"/>
                <w:lang w:eastAsia="lt-LT"/>
              </w:rPr>
            </w:pPr>
            <w:r w:rsidRPr="00E57224">
              <w:rPr>
                <w:szCs w:val="24"/>
              </w:rPr>
              <w:t>2/72</w:t>
            </w:r>
          </w:p>
        </w:tc>
        <w:tc>
          <w:tcPr>
            <w:tcW w:w="1036" w:type="dxa"/>
            <w:tcBorders>
              <w:top w:val="nil"/>
              <w:left w:val="nil"/>
              <w:bottom w:val="single" w:sz="4" w:space="0" w:color="auto"/>
              <w:right w:val="single" w:sz="4" w:space="0" w:color="auto"/>
            </w:tcBorders>
            <w:noWrap/>
            <w:vAlign w:val="bottom"/>
            <w:hideMark/>
          </w:tcPr>
          <w:p w14:paraId="7EAFC388" w14:textId="47E95431" w:rsidR="00E57224" w:rsidRPr="00E57224" w:rsidRDefault="00E57224" w:rsidP="00BE6CC1">
            <w:pPr>
              <w:jc w:val="center"/>
              <w:rPr>
                <w:szCs w:val="24"/>
                <w:lang w:eastAsia="lt-LT"/>
              </w:rPr>
            </w:pPr>
            <w:r w:rsidRPr="00E57224">
              <w:rPr>
                <w:szCs w:val="24"/>
              </w:rPr>
              <w:t>2/72</w:t>
            </w:r>
          </w:p>
        </w:tc>
        <w:tc>
          <w:tcPr>
            <w:tcW w:w="848" w:type="dxa"/>
            <w:tcBorders>
              <w:top w:val="nil"/>
              <w:left w:val="nil"/>
              <w:bottom w:val="nil"/>
              <w:right w:val="single" w:sz="4" w:space="0" w:color="auto"/>
            </w:tcBorders>
            <w:noWrap/>
            <w:vAlign w:val="bottom"/>
            <w:hideMark/>
          </w:tcPr>
          <w:p w14:paraId="37ED414E" w14:textId="5745973F"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23EF1259" w14:textId="53643F53"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259F9EF9" w14:textId="3159DEFB"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77A28A99" w14:textId="33A20AF1" w:rsidR="00E57224" w:rsidRPr="00E57224" w:rsidRDefault="00E57224" w:rsidP="00BE6CC1">
            <w:pPr>
              <w:jc w:val="center"/>
              <w:rPr>
                <w:szCs w:val="24"/>
                <w:lang w:eastAsia="lt-LT"/>
              </w:rPr>
            </w:pPr>
            <w:r w:rsidRPr="00E57224">
              <w:rPr>
                <w:szCs w:val="24"/>
              </w:rPr>
              <w:t>1/36</w:t>
            </w:r>
          </w:p>
        </w:tc>
        <w:tc>
          <w:tcPr>
            <w:tcW w:w="874" w:type="dxa"/>
            <w:tcBorders>
              <w:top w:val="nil"/>
              <w:left w:val="nil"/>
              <w:bottom w:val="single" w:sz="4" w:space="0" w:color="auto"/>
              <w:right w:val="single" w:sz="4" w:space="0" w:color="auto"/>
            </w:tcBorders>
            <w:noWrap/>
            <w:vAlign w:val="bottom"/>
            <w:hideMark/>
          </w:tcPr>
          <w:p w14:paraId="31AC0F1C" w14:textId="5E880CE6" w:rsidR="00E57224" w:rsidRPr="00E57224" w:rsidRDefault="00E57224" w:rsidP="00BE6CC1">
            <w:pPr>
              <w:jc w:val="center"/>
              <w:rPr>
                <w:szCs w:val="24"/>
                <w:lang w:eastAsia="lt-LT"/>
              </w:rPr>
            </w:pPr>
            <w:r w:rsidRPr="00E57224">
              <w:rPr>
                <w:szCs w:val="24"/>
              </w:rPr>
              <w:t>1/54</w:t>
            </w:r>
          </w:p>
        </w:tc>
        <w:tc>
          <w:tcPr>
            <w:tcW w:w="874" w:type="dxa"/>
            <w:tcBorders>
              <w:top w:val="nil"/>
              <w:left w:val="nil"/>
              <w:bottom w:val="single" w:sz="4" w:space="0" w:color="auto"/>
              <w:right w:val="nil"/>
            </w:tcBorders>
            <w:noWrap/>
            <w:vAlign w:val="bottom"/>
            <w:hideMark/>
          </w:tcPr>
          <w:p w14:paraId="30CC8502" w14:textId="238ED8DC" w:rsidR="00E57224" w:rsidRPr="00E57224" w:rsidRDefault="00E57224" w:rsidP="00BE6CC1">
            <w:pPr>
              <w:jc w:val="center"/>
              <w:rPr>
                <w:szCs w:val="24"/>
                <w:lang w:eastAsia="lt-LT"/>
              </w:rPr>
            </w:pPr>
            <w:r w:rsidRPr="00E57224">
              <w:rPr>
                <w:szCs w:val="24"/>
              </w:rPr>
              <w:t>1/54</w:t>
            </w:r>
          </w:p>
        </w:tc>
        <w:tc>
          <w:tcPr>
            <w:tcW w:w="848" w:type="dxa"/>
            <w:tcBorders>
              <w:top w:val="nil"/>
              <w:left w:val="single" w:sz="8" w:space="0" w:color="auto"/>
              <w:bottom w:val="single" w:sz="4" w:space="0" w:color="auto"/>
              <w:right w:val="single" w:sz="8" w:space="0" w:color="auto"/>
            </w:tcBorders>
            <w:noWrap/>
            <w:vAlign w:val="bottom"/>
            <w:hideMark/>
          </w:tcPr>
          <w:p w14:paraId="31175D6B" w14:textId="4CDCB8E5" w:rsidR="00E57224" w:rsidRPr="00E57224" w:rsidRDefault="00E57224" w:rsidP="00BE6CC1">
            <w:pPr>
              <w:jc w:val="center"/>
              <w:rPr>
                <w:szCs w:val="24"/>
                <w:lang w:eastAsia="lt-LT"/>
              </w:rPr>
            </w:pPr>
            <w:r w:rsidRPr="00E57224">
              <w:rPr>
                <w:szCs w:val="24"/>
              </w:rPr>
              <w:t>540</w:t>
            </w:r>
          </w:p>
        </w:tc>
      </w:tr>
      <w:tr w:rsidR="00E57224" w:rsidRPr="004D2D6B" w14:paraId="78BDDA5E"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68B81EE1" w14:textId="12CDC387" w:rsidR="00E57224" w:rsidRPr="00E57224" w:rsidRDefault="00E57224" w:rsidP="00BE6CC1">
            <w:pPr>
              <w:rPr>
                <w:szCs w:val="24"/>
                <w:lang w:eastAsia="lt-LT"/>
              </w:rPr>
            </w:pPr>
            <w:r w:rsidRPr="00E57224">
              <w:rPr>
                <w:szCs w:val="24"/>
              </w:rPr>
              <w:lastRenderedPageBreak/>
              <w:t xml:space="preserve">Technologijos </w:t>
            </w:r>
          </w:p>
        </w:tc>
        <w:tc>
          <w:tcPr>
            <w:tcW w:w="852" w:type="dxa"/>
            <w:tcBorders>
              <w:top w:val="nil"/>
              <w:left w:val="nil"/>
              <w:bottom w:val="single" w:sz="4" w:space="0" w:color="auto"/>
              <w:right w:val="single" w:sz="4" w:space="0" w:color="auto"/>
            </w:tcBorders>
            <w:noWrap/>
            <w:vAlign w:val="bottom"/>
            <w:hideMark/>
          </w:tcPr>
          <w:p w14:paraId="7A8582AA" w14:textId="02FBD07A" w:rsidR="00E57224" w:rsidRPr="00E57224" w:rsidRDefault="00E57224" w:rsidP="00BE6CC1">
            <w:pPr>
              <w:jc w:val="center"/>
              <w:rPr>
                <w:color w:val="FF0000"/>
                <w:szCs w:val="24"/>
                <w:lang w:eastAsia="lt-LT"/>
              </w:rPr>
            </w:pPr>
            <w:r w:rsidRPr="00E57224">
              <w:rPr>
                <w:color w:val="FF0000"/>
                <w:szCs w:val="24"/>
              </w:rPr>
              <w:t>2/72</w:t>
            </w:r>
          </w:p>
        </w:tc>
        <w:tc>
          <w:tcPr>
            <w:tcW w:w="851" w:type="dxa"/>
            <w:tcBorders>
              <w:top w:val="nil"/>
              <w:left w:val="nil"/>
              <w:bottom w:val="single" w:sz="4" w:space="0" w:color="auto"/>
              <w:right w:val="single" w:sz="4" w:space="0" w:color="auto"/>
            </w:tcBorders>
            <w:noWrap/>
            <w:vAlign w:val="bottom"/>
            <w:hideMark/>
          </w:tcPr>
          <w:p w14:paraId="6EF2A74B" w14:textId="7C6B4002" w:rsidR="00E57224" w:rsidRPr="00E57224" w:rsidRDefault="00E57224" w:rsidP="00BE6CC1">
            <w:pPr>
              <w:jc w:val="center"/>
              <w:rPr>
                <w:color w:val="FF0000"/>
                <w:szCs w:val="24"/>
                <w:lang w:eastAsia="lt-LT"/>
              </w:rPr>
            </w:pPr>
            <w:r w:rsidRPr="00E57224">
              <w:rPr>
                <w:color w:val="FF0000"/>
                <w:szCs w:val="24"/>
              </w:rPr>
              <w:t>2/72</w:t>
            </w:r>
          </w:p>
        </w:tc>
        <w:tc>
          <w:tcPr>
            <w:tcW w:w="850" w:type="dxa"/>
            <w:tcBorders>
              <w:top w:val="nil"/>
              <w:left w:val="nil"/>
              <w:bottom w:val="single" w:sz="4" w:space="0" w:color="auto"/>
              <w:right w:val="single" w:sz="4" w:space="0" w:color="auto"/>
            </w:tcBorders>
            <w:noWrap/>
            <w:vAlign w:val="bottom"/>
            <w:hideMark/>
          </w:tcPr>
          <w:p w14:paraId="67544F50" w14:textId="05FC010F" w:rsidR="00E57224" w:rsidRPr="00E57224" w:rsidRDefault="00E57224" w:rsidP="00BE6CC1">
            <w:pPr>
              <w:jc w:val="center"/>
              <w:rPr>
                <w:color w:val="FF0000"/>
                <w:szCs w:val="24"/>
                <w:lang w:eastAsia="lt-LT"/>
              </w:rPr>
            </w:pPr>
            <w:r w:rsidRPr="00E57224">
              <w:rPr>
                <w:color w:val="FF0000"/>
                <w:szCs w:val="24"/>
              </w:rPr>
              <w:t> </w:t>
            </w:r>
          </w:p>
        </w:tc>
        <w:tc>
          <w:tcPr>
            <w:tcW w:w="1036" w:type="dxa"/>
            <w:tcBorders>
              <w:top w:val="nil"/>
              <w:left w:val="nil"/>
              <w:bottom w:val="single" w:sz="4" w:space="0" w:color="auto"/>
              <w:right w:val="single" w:sz="4" w:space="0" w:color="auto"/>
            </w:tcBorders>
            <w:noWrap/>
            <w:vAlign w:val="bottom"/>
            <w:hideMark/>
          </w:tcPr>
          <w:p w14:paraId="2873B0DE" w14:textId="28714E42"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single" w:sz="4" w:space="0" w:color="auto"/>
              <w:left w:val="nil"/>
              <w:bottom w:val="single" w:sz="4" w:space="0" w:color="auto"/>
              <w:right w:val="single" w:sz="4" w:space="0" w:color="auto"/>
            </w:tcBorders>
            <w:noWrap/>
            <w:vAlign w:val="bottom"/>
            <w:hideMark/>
          </w:tcPr>
          <w:p w14:paraId="7954F156" w14:textId="6BD82CCB" w:rsidR="00E57224" w:rsidRPr="00E57224" w:rsidRDefault="00E57224" w:rsidP="00BE6CC1">
            <w:pPr>
              <w:jc w:val="center"/>
              <w:rPr>
                <w:color w:val="FF0000"/>
                <w:szCs w:val="24"/>
                <w:lang w:eastAsia="lt-LT"/>
              </w:rPr>
            </w:pPr>
            <w:r w:rsidRPr="00E57224">
              <w:rPr>
                <w:color w:val="FF0000"/>
                <w:szCs w:val="24"/>
              </w:rPr>
              <w:t>1/36</w:t>
            </w:r>
          </w:p>
        </w:tc>
        <w:tc>
          <w:tcPr>
            <w:tcW w:w="849" w:type="dxa"/>
            <w:tcBorders>
              <w:top w:val="single" w:sz="4" w:space="0" w:color="auto"/>
              <w:left w:val="nil"/>
              <w:bottom w:val="single" w:sz="4" w:space="0" w:color="auto"/>
              <w:right w:val="single" w:sz="4" w:space="0" w:color="auto"/>
            </w:tcBorders>
            <w:noWrap/>
            <w:vAlign w:val="bottom"/>
            <w:hideMark/>
          </w:tcPr>
          <w:p w14:paraId="4ABB7564" w14:textId="03FE933D" w:rsidR="00E57224" w:rsidRPr="00E57224" w:rsidRDefault="00E57224" w:rsidP="00BE6CC1">
            <w:pPr>
              <w:jc w:val="center"/>
              <w:rPr>
                <w:color w:val="FF0000"/>
                <w:szCs w:val="24"/>
                <w:lang w:eastAsia="lt-LT"/>
              </w:rPr>
            </w:pPr>
            <w:r w:rsidRPr="00E57224">
              <w:rPr>
                <w:color w:val="FF0000"/>
                <w:szCs w:val="24"/>
              </w:rPr>
              <w:t>1/36</w:t>
            </w:r>
          </w:p>
        </w:tc>
        <w:tc>
          <w:tcPr>
            <w:tcW w:w="848" w:type="dxa"/>
            <w:tcBorders>
              <w:top w:val="single" w:sz="4" w:space="0" w:color="auto"/>
              <w:left w:val="nil"/>
              <w:bottom w:val="single" w:sz="4" w:space="0" w:color="auto"/>
              <w:right w:val="single" w:sz="4" w:space="0" w:color="auto"/>
            </w:tcBorders>
            <w:noWrap/>
            <w:vAlign w:val="bottom"/>
            <w:hideMark/>
          </w:tcPr>
          <w:p w14:paraId="14934EA1" w14:textId="73835815" w:rsidR="00E57224" w:rsidRPr="00E57224" w:rsidRDefault="00E57224" w:rsidP="00BE6CC1">
            <w:pPr>
              <w:jc w:val="center"/>
              <w:rPr>
                <w:color w:val="FF0000"/>
                <w:szCs w:val="24"/>
                <w:lang w:eastAsia="lt-LT"/>
              </w:rPr>
            </w:pPr>
            <w:r w:rsidRPr="00E57224">
              <w:rPr>
                <w:color w:val="FF0000"/>
                <w:szCs w:val="24"/>
              </w:rPr>
              <w:t> </w:t>
            </w:r>
          </w:p>
        </w:tc>
        <w:tc>
          <w:tcPr>
            <w:tcW w:w="849" w:type="dxa"/>
            <w:tcBorders>
              <w:top w:val="single" w:sz="4" w:space="0" w:color="auto"/>
              <w:left w:val="nil"/>
              <w:bottom w:val="single" w:sz="4" w:space="0" w:color="auto"/>
              <w:right w:val="single" w:sz="4" w:space="0" w:color="auto"/>
            </w:tcBorders>
            <w:noWrap/>
            <w:vAlign w:val="bottom"/>
            <w:hideMark/>
          </w:tcPr>
          <w:p w14:paraId="723C2D09" w14:textId="23E8D0DC"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nil"/>
              <w:left w:val="nil"/>
              <w:bottom w:val="single" w:sz="4" w:space="0" w:color="auto"/>
              <w:right w:val="single" w:sz="4" w:space="0" w:color="auto"/>
            </w:tcBorders>
            <w:noWrap/>
            <w:vAlign w:val="bottom"/>
            <w:hideMark/>
          </w:tcPr>
          <w:p w14:paraId="0998951B" w14:textId="089285A6"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nil"/>
              <w:left w:val="nil"/>
              <w:bottom w:val="single" w:sz="4" w:space="0" w:color="auto"/>
              <w:right w:val="nil"/>
            </w:tcBorders>
            <w:noWrap/>
            <w:vAlign w:val="bottom"/>
            <w:hideMark/>
          </w:tcPr>
          <w:p w14:paraId="3D9CD066" w14:textId="2DF87D2A"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43F3BD9C" w14:textId="1808A534" w:rsidR="00E57224" w:rsidRPr="00E57224" w:rsidRDefault="00E57224" w:rsidP="00BE6CC1">
            <w:pPr>
              <w:jc w:val="center"/>
              <w:rPr>
                <w:color w:val="FF0000"/>
                <w:szCs w:val="24"/>
                <w:lang w:eastAsia="lt-LT"/>
              </w:rPr>
            </w:pPr>
            <w:r w:rsidRPr="00E57224">
              <w:rPr>
                <w:color w:val="FF0000"/>
                <w:szCs w:val="24"/>
              </w:rPr>
              <w:t>216</w:t>
            </w:r>
          </w:p>
        </w:tc>
      </w:tr>
      <w:tr w:rsidR="00E57224" w:rsidRPr="004D2D6B" w14:paraId="27EA268C"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266F3A0B" w14:textId="5BE04C85" w:rsidR="00E57224" w:rsidRPr="00E57224" w:rsidRDefault="00E57224" w:rsidP="00BE6CC1">
            <w:pPr>
              <w:rPr>
                <w:b/>
                <w:bCs/>
                <w:szCs w:val="24"/>
                <w:lang w:eastAsia="lt-LT"/>
              </w:rPr>
            </w:pPr>
            <w:r w:rsidRPr="00E57224">
              <w:rPr>
                <w:b/>
                <w:bCs/>
                <w:szCs w:val="24"/>
              </w:rPr>
              <w:t>Visuomeninis ugdymas:</w:t>
            </w:r>
          </w:p>
        </w:tc>
        <w:tc>
          <w:tcPr>
            <w:tcW w:w="852" w:type="dxa"/>
            <w:tcBorders>
              <w:top w:val="nil"/>
              <w:left w:val="nil"/>
              <w:bottom w:val="single" w:sz="4" w:space="0" w:color="auto"/>
              <w:right w:val="single" w:sz="4" w:space="0" w:color="auto"/>
            </w:tcBorders>
            <w:noWrap/>
            <w:vAlign w:val="bottom"/>
            <w:hideMark/>
          </w:tcPr>
          <w:p w14:paraId="14126F12" w14:textId="45F10107"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223BCC6C" w14:textId="14EFA789"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7D89E6B1" w14:textId="60312496"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2E641D32" w14:textId="623C77C5"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51C0DB9C" w14:textId="545C3D85"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6EB5BE58" w14:textId="2AE42B6E"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4D542B88" w14:textId="0436BB15"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3116DA19" w14:textId="0483D755"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single" w:sz="4" w:space="0" w:color="auto"/>
            </w:tcBorders>
            <w:noWrap/>
            <w:vAlign w:val="bottom"/>
            <w:hideMark/>
          </w:tcPr>
          <w:p w14:paraId="54B9B4D1" w14:textId="03230026"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nil"/>
            </w:tcBorders>
            <w:noWrap/>
            <w:vAlign w:val="bottom"/>
            <w:hideMark/>
          </w:tcPr>
          <w:p w14:paraId="735A978E" w14:textId="7AF9F8E9" w:rsidR="00E57224" w:rsidRPr="00E57224" w:rsidRDefault="00E57224" w:rsidP="00BE6CC1">
            <w:pPr>
              <w:jc w:val="center"/>
              <w:rPr>
                <w:szCs w:val="24"/>
                <w:lang w:eastAsia="lt-LT"/>
              </w:rPr>
            </w:pPr>
            <w:r w:rsidRPr="00E57224">
              <w:rPr>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7575166C" w14:textId="3AEC4DBC" w:rsidR="00E57224" w:rsidRPr="00E57224" w:rsidRDefault="00E57224" w:rsidP="00BE6CC1">
            <w:pPr>
              <w:jc w:val="center"/>
              <w:rPr>
                <w:szCs w:val="24"/>
                <w:lang w:eastAsia="lt-LT"/>
              </w:rPr>
            </w:pPr>
            <w:r w:rsidRPr="00E57224">
              <w:rPr>
                <w:szCs w:val="24"/>
              </w:rPr>
              <w:t>0</w:t>
            </w:r>
          </w:p>
        </w:tc>
      </w:tr>
      <w:tr w:rsidR="00E57224" w:rsidRPr="004D2D6B" w14:paraId="5ABE24F6"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5CD57F55" w14:textId="3A222031" w:rsidR="00E57224" w:rsidRPr="00E57224" w:rsidRDefault="00E57224" w:rsidP="00BE6CC1">
            <w:pPr>
              <w:rPr>
                <w:szCs w:val="24"/>
                <w:lang w:eastAsia="lt-LT"/>
              </w:rPr>
            </w:pPr>
            <w:r w:rsidRPr="00E57224">
              <w:rPr>
                <w:szCs w:val="24"/>
              </w:rPr>
              <w:t>Istorija</w:t>
            </w:r>
          </w:p>
        </w:tc>
        <w:tc>
          <w:tcPr>
            <w:tcW w:w="852" w:type="dxa"/>
            <w:tcBorders>
              <w:top w:val="nil"/>
              <w:left w:val="single" w:sz="4" w:space="0" w:color="auto"/>
              <w:bottom w:val="single" w:sz="4" w:space="0" w:color="auto"/>
              <w:right w:val="nil"/>
            </w:tcBorders>
            <w:noWrap/>
            <w:vAlign w:val="bottom"/>
            <w:hideMark/>
          </w:tcPr>
          <w:p w14:paraId="0582BBBF" w14:textId="25018B36" w:rsidR="00E57224" w:rsidRPr="00E57224" w:rsidRDefault="00E57224" w:rsidP="00BE6CC1">
            <w:pPr>
              <w:jc w:val="center"/>
              <w:rPr>
                <w:szCs w:val="24"/>
                <w:lang w:eastAsia="lt-LT"/>
              </w:rPr>
            </w:pPr>
            <w:r w:rsidRPr="00E57224">
              <w:rPr>
                <w:szCs w:val="24"/>
              </w:rPr>
              <w:t>2/72</w:t>
            </w:r>
          </w:p>
        </w:tc>
        <w:tc>
          <w:tcPr>
            <w:tcW w:w="851" w:type="dxa"/>
            <w:tcBorders>
              <w:top w:val="nil"/>
              <w:left w:val="single" w:sz="4" w:space="0" w:color="auto"/>
              <w:bottom w:val="single" w:sz="4" w:space="0" w:color="auto"/>
              <w:right w:val="nil"/>
            </w:tcBorders>
            <w:noWrap/>
            <w:vAlign w:val="bottom"/>
            <w:hideMark/>
          </w:tcPr>
          <w:p w14:paraId="03693607" w14:textId="72B9FCAB" w:rsidR="00E57224" w:rsidRPr="00E57224" w:rsidRDefault="00E57224" w:rsidP="00BE6CC1">
            <w:pPr>
              <w:jc w:val="center"/>
              <w:rPr>
                <w:szCs w:val="24"/>
                <w:lang w:eastAsia="lt-LT"/>
              </w:rPr>
            </w:pPr>
            <w:r w:rsidRPr="00E57224">
              <w:rPr>
                <w:szCs w:val="24"/>
              </w:rPr>
              <w:t>2/72</w:t>
            </w:r>
          </w:p>
        </w:tc>
        <w:tc>
          <w:tcPr>
            <w:tcW w:w="850" w:type="dxa"/>
            <w:tcBorders>
              <w:top w:val="nil"/>
              <w:left w:val="single" w:sz="4" w:space="0" w:color="auto"/>
              <w:bottom w:val="single" w:sz="4" w:space="0" w:color="auto"/>
              <w:right w:val="nil"/>
            </w:tcBorders>
            <w:noWrap/>
            <w:vAlign w:val="bottom"/>
            <w:hideMark/>
          </w:tcPr>
          <w:p w14:paraId="1E8711AC" w14:textId="173708E4" w:rsidR="00E57224" w:rsidRPr="00E57224" w:rsidRDefault="00E57224" w:rsidP="00BE6CC1">
            <w:pPr>
              <w:jc w:val="center"/>
              <w:rPr>
                <w:szCs w:val="24"/>
                <w:lang w:eastAsia="lt-LT"/>
              </w:rPr>
            </w:pPr>
            <w:r w:rsidRPr="00E57224">
              <w:rPr>
                <w:szCs w:val="24"/>
              </w:rPr>
              <w:t>2/72</w:t>
            </w:r>
          </w:p>
        </w:tc>
        <w:tc>
          <w:tcPr>
            <w:tcW w:w="1036" w:type="dxa"/>
            <w:tcBorders>
              <w:top w:val="nil"/>
              <w:left w:val="single" w:sz="4" w:space="0" w:color="auto"/>
              <w:bottom w:val="single" w:sz="4" w:space="0" w:color="auto"/>
              <w:right w:val="nil"/>
            </w:tcBorders>
            <w:noWrap/>
            <w:vAlign w:val="bottom"/>
            <w:hideMark/>
          </w:tcPr>
          <w:p w14:paraId="3EBDACF4" w14:textId="478E9DB3" w:rsidR="00E57224" w:rsidRPr="00E57224" w:rsidRDefault="00E57224" w:rsidP="00BE6CC1">
            <w:pPr>
              <w:jc w:val="center"/>
              <w:rPr>
                <w:szCs w:val="24"/>
                <w:lang w:eastAsia="lt-LT"/>
              </w:rPr>
            </w:pPr>
            <w:r w:rsidRPr="00E57224">
              <w:rPr>
                <w:szCs w:val="24"/>
              </w:rPr>
              <w:t>2/72</w:t>
            </w:r>
          </w:p>
        </w:tc>
        <w:tc>
          <w:tcPr>
            <w:tcW w:w="848" w:type="dxa"/>
            <w:tcBorders>
              <w:top w:val="nil"/>
              <w:left w:val="single" w:sz="4" w:space="0" w:color="auto"/>
              <w:bottom w:val="single" w:sz="4" w:space="0" w:color="auto"/>
              <w:right w:val="nil"/>
            </w:tcBorders>
            <w:noWrap/>
            <w:vAlign w:val="bottom"/>
            <w:hideMark/>
          </w:tcPr>
          <w:p w14:paraId="0DA0F2B2" w14:textId="7929E9FF" w:rsidR="00E57224" w:rsidRPr="00E57224" w:rsidRDefault="00E57224" w:rsidP="00BE6CC1">
            <w:pPr>
              <w:jc w:val="center"/>
              <w:rPr>
                <w:szCs w:val="24"/>
                <w:lang w:eastAsia="lt-LT"/>
              </w:rPr>
            </w:pPr>
            <w:r w:rsidRPr="00E57224">
              <w:rPr>
                <w:szCs w:val="24"/>
              </w:rPr>
              <w:t>2/72</w:t>
            </w:r>
          </w:p>
        </w:tc>
        <w:tc>
          <w:tcPr>
            <w:tcW w:w="849" w:type="dxa"/>
            <w:tcBorders>
              <w:top w:val="nil"/>
              <w:left w:val="single" w:sz="4" w:space="0" w:color="auto"/>
              <w:bottom w:val="single" w:sz="4" w:space="0" w:color="auto"/>
              <w:right w:val="nil"/>
            </w:tcBorders>
            <w:noWrap/>
            <w:vAlign w:val="bottom"/>
            <w:hideMark/>
          </w:tcPr>
          <w:p w14:paraId="728B5946" w14:textId="00487DD3" w:rsidR="00E57224" w:rsidRPr="00E57224" w:rsidRDefault="00E57224" w:rsidP="00BE6CC1">
            <w:pPr>
              <w:jc w:val="center"/>
              <w:rPr>
                <w:szCs w:val="24"/>
                <w:lang w:eastAsia="lt-LT"/>
              </w:rPr>
            </w:pPr>
            <w:r w:rsidRPr="00E57224">
              <w:rPr>
                <w:szCs w:val="24"/>
              </w:rPr>
              <w:t>2/72</w:t>
            </w:r>
          </w:p>
        </w:tc>
        <w:tc>
          <w:tcPr>
            <w:tcW w:w="848" w:type="dxa"/>
            <w:tcBorders>
              <w:top w:val="nil"/>
              <w:left w:val="single" w:sz="4" w:space="0" w:color="auto"/>
              <w:bottom w:val="single" w:sz="4" w:space="0" w:color="auto"/>
              <w:right w:val="nil"/>
            </w:tcBorders>
            <w:noWrap/>
            <w:vAlign w:val="bottom"/>
            <w:hideMark/>
          </w:tcPr>
          <w:p w14:paraId="66ECBEA0" w14:textId="0F9046E5" w:rsidR="00E57224" w:rsidRPr="00E57224" w:rsidRDefault="00E57224" w:rsidP="00BE6CC1">
            <w:pPr>
              <w:jc w:val="center"/>
              <w:rPr>
                <w:szCs w:val="24"/>
                <w:lang w:eastAsia="lt-LT"/>
              </w:rPr>
            </w:pPr>
            <w:r w:rsidRPr="00E57224">
              <w:rPr>
                <w:szCs w:val="24"/>
              </w:rPr>
              <w:t>2/72</w:t>
            </w:r>
          </w:p>
        </w:tc>
        <w:tc>
          <w:tcPr>
            <w:tcW w:w="849" w:type="dxa"/>
            <w:tcBorders>
              <w:top w:val="nil"/>
              <w:left w:val="single" w:sz="4" w:space="0" w:color="auto"/>
              <w:bottom w:val="single" w:sz="4" w:space="0" w:color="auto"/>
              <w:right w:val="nil"/>
            </w:tcBorders>
            <w:noWrap/>
            <w:vAlign w:val="bottom"/>
            <w:hideMark/>
          </w:tcPr>
          <w:p w14:paraId="2359E50E" w14:textId="6F2634FE" w:rsidR="00E57224" w:rsidRPr="00E57224" w:rsidRDefault="00E57224" w:rsidP="00BE6CC1">
            <w:pPr>
              <w:jc w:val="center"/>
              <w:rPr>
                <w:szCs w:val="24"/>
                <w:lang w:eastAsia="lt-LT"/>
              </w:rPr>
            </w:pPr>
            <w:r w:rsidRPr="00E57224">
              <w:rPr>
                <w:szCs w:val="24"/>
              </w:rPr>
              <w:t>2/72</w:t>
            </w:r>
          </w:p>
        </w:tc>
        <w:tc>
          <w:tcPr>
            <w:tcW w:w="874" w:type="dxa"/>
            <w:tcBorders>
              <w:top w:val="nil"/>
              <w:left w:val="single" w:sz="4" w:space="0" w:color="auto"/>
              <w:bottom w:val="single" w:sz="4" w:space="0" w:color="auto"/>
              <w:right w:val="nil"/>
            </w:tcBorders>
            <w:noWrap/>
            <w:vAlign w:val="bottom"/>
            <w:hideMark/>
          </w:tcPr>
          <w:p w14:paraId="4AB51743" w14:textId="55100DD8" w:rsidR="00E57224" w:rsidRPr="00E57224" w:rsidRDefault="00E57224" w:rsidP="00BE6CC1">
            <w:pPr>
              <w:jc w:val="center"/>
              <w:rPr>
                <w:szCs w:val="24"/>
                <w:lang w:eastAsia="lt-LT"/>
              </w:rPr>
            </w:pPr>
            <w:r w:rsidRPr="00E57224">
              <w:rPr>
                <w:szCs w:val="24"/>
              </w:rPr>
              <w:t>2/72</w:t>
            </w:r>
          </w:p>
        </w:tc>
        <w:tc>
          <w:tcPr>
            <w:tcW w:w="874" w:type="dxa"/>
            <w:tcBorders>
              <w:top w:val="nil"/>
              <w:left w:val="single" w:sz="4" w:space="0" w:color="auto"/>
              <w:bottom w:val="single" w:sz="4" w:space="0" w:color="auto"/>
              <w:right w:val="nil"/>
            </w:tcBorders>
            <w:noWrap/>
            <w:vAlign w:val="bottom"/>
            <w:hideMark/>
          </w:tcPr>
          <w:p w14:paraId="204A42A1" w14:textId="089E8324" w:rsidR="00E57224" w:rsidRPr="00E57224" w:rsidRDefault="00E57224" w:rsidP="00BE6CC1">
            <w:pPr>
              <w:jc w:val="center"/>
              <w:rPr>
                <w:szCs w:val="24"/>
                <w:lang w:eastAsia="lt-LT"/>
              </w:rPr>
            </w:pPr>
            <w:r w:rsidRPr="00E57224">
              <w:rPr>
                <w:szCs w:val="24"/>
              </w:rPr>
              <w:t>2/72</w:t>
            </w:r>
          </w:p>
        </w:tc>
        <w:tc>
          <w:tcPr>
            <w:tcW w:w="848" w:type="dxa"/>
            <w:tcBorders>
              <w:top w:val="nil"/>
              <w:left w:val="single" w:sz="8" w:space="0" w:color="auto"/>
              <w:bottom w:val="single" w:sz="4" w:space="0" w:color="auto"/>
              <w:right w:val="single" w:sz="8" w:space="0" w:color="auto"/>
            </w:tcBorders>
            <w:noWrap/>
            <w:vAlign w:val="bottom"/>
            <w:hideMark/>
          </w:tcPr>
          <w:p w14:paraId="5BEAD36F" w14:textId="2787D6BC" w:rsidR="00E57224" w:rsidRPr="00E57224" w:rsidRDefault="00E57224" w:rsidP="00BE6CC1">
            <w:pPr>
              <w:jc w:val="center"/>
              <w:rPr>
                <w:szCs w:val="24"/>
                <w:lang w:eastAsia="lt-LT"/>
              </w:rPr>
            </w:pPr>
            <w:r w:rsidRPr="00E57224">
              <w:rPr>
                <w:szCs w:val="24"/>
              </w:rPr>
              <w:t>720</w:t>
            </w:r>
          </w:p>
        </w:tc>
      </w:tr>
      <w:tr w:rsidR="00E57224" w:rsidRPr="004D2D6B" w14:paraId="6A3AAC1F"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4B9CD0D3" w14:textId="0AB938F4" w:rsidR="00E57224" w:rsidRPr="00E57224" w:rsidRDefault="00E57224" w:rsidP="00BE6CC1">
            <w:pPr>
              <w:rPr>
                <w:szCs w:val="24"/>
                <w:lang w:eastAsia="lt-LT"/>
              </w:rPr>
            </w:pPr>
            <w:r w:rsidRPr="00E57224">
              <w:rPr>
                <w:szCs w:val="24"/>
              </w:rPr>
              <w:t>Pilietiškumo pagrindai</w:t>
            </w:r>
          </w:p>
        </w:tc>
        <w:tc>
          <w:tcPr>
            <w:tcW w:w="852" w:type="dxa"/>
            <w:tcBorders>
              <w:top w:val="nil"/>
              <w:left w:val="nil"/>
              <w:bottom w:val="single" w:sz="4" w:space="0" w:color="auto"/>
              <w:right w:val="single" w:sz="4" w:space="0" w:color="auto"/>
            </w:tcBorders>
            <w:noWrap/>
            <w:vAlign w:val="bottom"/>
            <w:hideMark/>
          </w:tcPr>
          <w:p w14:paraId="5A04183A" w14:textId="3E38980B"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6A224049" w14:textId="22458F28"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5B57A0A4" w14:textId="2D3FFAB5"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4BBA9B0E" w14:textId="2F472515"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50DB3C01" w14:textId="0FA500E4"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0599DCFD" w14:textId="099A6845" w:rsidR="00E57224" w:rsidRPr="00E57224" w:rsidRDefault="00E57224" w:rsidP="00BE6CC1">
            <w:pPr>
              <w:jc w:val="center"/>
              <w:rPr>
                <w:szCs w:val="24"/>
                <w:lang w:eastAsia="lt-LT"/>
              </w:rPr>
            </w:pPr>
            <w:r w:rsidRPr="00E57224">
              <w:rPr>
                <w:szCs w:val="24"/>
              </w:rPr>
              <w:t> </w:t>
            </w:r>
          </w:p>
        </w:tc>
        <w:tc>
          <w:tcPr>
            <w:tcW w:w="848" w:type="dxa"/>
            <w:tcBorders>
              <w:top w:val="nil"/>
              <w:left w:val="nil"/>
              <w:bottom w:val="nil"/>
              <w:right w:val="single" w:sz="4" w:space="0" w:color="auto"/>
            </w:tcBorders>
            <w:noWrap/>
            <w:vAlign w:val="bottom"/>
            <w:hideMark/>
          </w:tcPr>
          <w:p w14:paraId="7ABF9B97" w14:textId="002AE2B9"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23C0ED36" w14:textId="60558567"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3B59061C" w14:textId="2B2FAD1E"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614C43AD" w14:textId="2F46CD02"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45CD2614" w14:textId="395AD0E6" w:rsidR="00E57224" w:rsidRPr="00E57224" w:rsidRDefault="00E57224" w:rsidP="00BE6CC1">
            <w:pPr>
              <w:jc w:val="center"/>
              <w:rPr>
                <w:szCs w:val="24"/>
                <w:lang w:eastAsia="lt-LT"/>
              </w:rPr>
            </w:pPr>
            <w:r w:rsidRPr="00E57224">
              <w:rPr>
                <w:szCs w:val="24"/>
              </w:rPr>
              <w:t>144</w:t>
            </w:r>
          </w:p>
        </w:tc>
      </w:tr>
      <w:tr w:rsidR="00E57224" w:rsidRPr="004D2D6B" w14:paraId="3C801136"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67EA1FD0" w14:textId="46C7DF00" w:rsidR="00E57224" w:rsidRPr="00E57224" w:rsidRDefault="00E57224" w:rsidP="00BE6CC1">
            <w:pPr>
              <w:rPr>
                <w:szCs w:val="24"/>
                <w:lang w:eastAsia="lt-LT"/>
              </w:rPr>
            </w:pPr>
            <w:r w:rsidRPr="00E57224">
              <w:rPr>
                <w:szCs w:val="24"/>
              </w:rPr>
              <w:t>Geografija</w:t>
            </w:r>
          </w:p>
        </w:tc>
        <w:tc>
          <w:tcPr>
            <w:tcW w:w="852" w:type="dxa"/>
            <w:tcBorders>
              <w:top w:val="nil"/>
              <w:left w:val="nil"/>
              <w:bottom w:val="single" w:sz="4" w:space="0" w:color="auto"/>
              <w:right w:val="single" w:sz="4" w:space="0" w:color="auto"/>
            </w:tcBorders>
            <w:noWrap/>
            <w:vAlign w:val="bottom"/>
            <w:hideMark/>
          </w:tcPr>
          <w:p w14:paraId="1BD366C0" w14:textId="5918075D"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nil"/>
            </w:tcBorders>
            <w:noWrap/>
            <w:vAlign w:val="bottom"/>
            <w:hideMark/>
          </w:tcPr>
          <w:p w14:paraId="181994B7" w14:textId="5B2DE839" w:rsidR="00E57224" w:rsidRPr="00E57224" w:rsidRDefault="00E57224" w:rsidP="00BE6CC1">
            <w:pPr>
              <w:jc w:val="center"/>
              <w:rPr>
                <w:szCs w:val="24"/>
                <w:lang w:eastAsia="lt-LT"/>
              </w:rPr>
            </w:pPr>
            <w:r w:rsidRPr="00E57224">
              <w:rPr>
                <w:szCs w:val="24"/>
              </w:rPr>
              <w:t>2/72</w:t>
            </w:r>
          </w:p>
        </w:tc>
        <w:tc>
          <w:tcPr>
            <w:tcW w:w="850" w:type="dxa"/>
            <w:tcBorders>
              <w:top w:val="nil"/>
              <w:left w:val="single" w:sz="4" w:space="0" w:color="auto"/>
              <w:bottom w:val="single" w:sz="4" w:space="0" w:color="auto"/>
              <w:right w:val="nil"/>
            </w:tcBorders>
            <w:noWrap/>
            <w:vAlign w:val="bottom"/>
            <w:hideMark/>
          </w:tcPr>
          <w:p w14:paraId="2A7DFFBC" w14:textId="32BEC0C6" w:rsidR="00E57224" w:rsidRPr="00E57224" w:rsidRDefault="00E57224" w:rsidP="00BE6CC1">
            <w:pPr>
              <w:jc w:val="center"/>
              <w:rPr>
                <w:szCs w:val="24"/>
                <w:lang w:eastAsia="lt-LT"/>
              </w:rPr>
            </w:pPr>
            <w:r w:rsidRPr="00E57224">
              <w:rPr>
                <w:szCs w:val="24"/>
              </w:rPr>
              <w:t>2/72</w:t>
            </w:r>
          </w:p>
        </w:tc>
        <w:tc>
          <w:tcPr>
            <w:tcW w:w="1036" w:type="dxa"/>
            <w:tcBorders>
              <w:top w:val="nil"/>
              <w:left w:val="single" w:sz="4" w:space="0" w:color="auto"/>
              <w:bottom w:val="single" w:sz="4" w:space="0" w:color="auto"/>
              <w:right w:val="nil"/>
            </w:tcBorders>
            <w:noWrap/>
            <w:vAlign w:val="bottom"/>
            <w:hideMark/>
          </w:tcPr>
          <w:p w14:paraId="3EC8943B" w14:textId="323EC680" w:rsidR="00E57224" w:rsidRPr="00E57224" w:rsidRDefault="00E57224" w:rsidP="00BE6CC1">
            <w:pPr>
              <w:jc w:val="center"/>
              <w:rPr>
                <w:szCs w:val="24"/>
                <w:lang w:eastAsia="lt-LT"/>
              </w:rPr>
            </w:pPr>
            <w:r w:rsidRPr="00E57224">
              <w:rPr>
                <w:szCs w:val="24"/>
              </w:rPr>
              <w:t>2/72</w:t>
            </w:r>
          </w:p>
        </w:tc>
        <w:tc>
          <w:tcPr>
            <w:tcW w:w="848" w:type="dxa"/>
            <w:tcBorders>
              <w:top w:val="nil"/>
              <w:left w:val="single" w:sz="4" w:space="0" w:color="auto"/>
              <w:bottom w:val="single" w:sz="4" w:space="0" w:color="auto"/>
              <w:right w:val="nil"/>
            </w:tcBorders>
            <w:noWrap/>
            <w:vAlign w:val="bottom"/>
            <w:hideMark/>
          </w:tcPr>
          <w:p w14:paraId="2FEB7978" w14:textId="3D1C3100" w:rsidR="00E57224" w:rsidRPr="00E57224" w:rsidRDefault="00E57224" w:rsidP="00BE6CC1">
            <w:pPr>
              <w:jc w:val="center"/>
              <w:rPr>
                <w:szCs w:val="24"/>
                <w:lang w:eastAsia="lt-LT"/>
              </w:rPr>
            </w:pPr>
            <w:r w:rsidRPr="00E57224">
              <w:rPr>
                <w:szCs w:val="24"/>
              </w:rPr>
              <w:t>2/72</w:t>
            </w:r>
          </w:p>
        </w:tc>
        <w:tc>
          <w:tcPr>
            <w:tcW w:w="849" w:type="dxa"/>
            <w:tcBorders>
              <w:top w:val="nil"/>
              <w:left w:val="single" w:sz="4" w:space="0" w:color="auto"/>
              <w:bottom w:val="single" w:sz="4" w:space="0" w:color="auto"/>
              <w:right w:val="nil"/>
            </w:tcBorders>
            <w:noWrap/>
            <w:vAlign w:val="bottom"/>
            <w:hideMark/>
          </w:tcPr>
          <w:p w14:paraId="779FC8DB" w14:textId="32041047" w:rsidR="00E57224" w:rsidRPr="00E57224" w:rsidRDefault="00E57224" w:rsidP="00BE6CC1">
            <w:pPr>
              <w:jc w:val="center"/>
              <w:rPr>
                <w:szCs w:val="24"/>
                <w:lang w:eastAsia="lt-LT"/>
              </w:rPr>
            </w:pPr>
            <w:r w:rsidRPr="00E57224">
              <w:rPr>
                <w:szCs w:val="24"/>
              </w:rPr>
              <w:t>2/72</w:t>
            </w:r>
          </w:p>
        </w:tc>
        <w:tc>
          <w:tcPr>
            <w:tcW w:w="848" w:type="dxa"/>
            <w:tcBorders>
              <w:top w:val="single" w:sz="4" w:space="0" w:color="auto"/>
              <w:left w:val="single" w:sz="4" w:space="0" w:color="auto"/>
              <w:bottom w:val="single" w:sz="4" w:space="0" w:color="auto"/>
              <w:right w:val="nil"/>
            </w:tcBorders>
            <w:noWrap/>
            <w:vAlign w:val="bottom"/>
            <w:hideMark/>
          </w:tcPr>
          <w:p w14:paraId="47E978B6" w14:textId="22D7A190" w:rsidR="00E57224" w:rsidRPr="00E57224" w:rsidRDefault="00E57224" w:rsidP="00BE6CC1">
            <w:pPr>
              <w:jc w:val="center"/>
              <w:rPr>
                <w:szCs w:val="24"/>
                <w:lang w:eastAsia="lt-LT"/>
              </w:rPr>
            </w:pPr>
            <w:r w:rsidRPr="00E57224">
              <w:rPr>
                <w:szCs w:val="24"/>
              </w:rPr>
              <w:t>2/72</w:t>
            </w:r>
          </w:p>
        </w:tc>
        <w:tc>
          <w:tcPr>
            <w:tcW w:w="849" w:type="dxa"/>
            <w:tcBorders>
              <w:top w:val="single" w:sz="4" w:space="0" w:color="auto"/>
              <w:left w:val="single" w:sz="4" w:space="0" w:color="auto"/>
              <w:bottom w:val="single" w:sz="4" w:space="0" w:color="auto"/>
              <w:right w:val="nil"/>
            </w:tcBorders>
            <w:noWrap/>
            <w:vAlign w:val="bottom"/>
            <w:hideMark/>
          </w:tcPr>
          <w:p w14:paraId="62C8C165" w14:textId="3B19769F" w:rsidR="00E57224" w:rsidRPr="00E57224" w:rsidRDefault="00E57224" w:rsidP="00BE6CC1">
            <w:pPr>
              <w:jc w:val="center"/>
              <w:rPr>
                <w:szCs w:val="24"/>
                <w:lang w:eastAsia="lt-LT"/>
              </w:rPr>
            </w:pPr>
            <w:r w:rsidRPr="00E57224">
              <w:rPr>
                <w:szCs w:val="24"/>
              </w:rPr>
              <w:t>2/72</w:t>
            </w:r>
          </w:p>
        </w:tc>
        <w:tc>
          <w:tcPr>
            <w:tcW w:w="874" w:type="dxa"/>
            <w:tcBorders>
              <w:top w:val="single" w:sz="4" w:space="0" w:color="auto"/>
              <w:left w:val="nil"/>
              <w:bottom w:val="nil"/>
              <w:right w:val="single" w:sz="4" w:space="0" w:color="auto"/>
            </w:tcBorders>
            <w:noWrap/>
            <w:vAlign w:val="bottom"/>
            <w:hideMark/>
          </w:tcPr>
          <w:p w14:paraId="4AB03361" w14:textId="26576396" w:rsidR="00E57224" w:rsidRPr="00E57224" w:rsidRDefault="00E57224" w:rsidP="00BE6CC1">
            <w:pPr>
              <w:jc w:val="center"/>
              <w:rPr>
                <w:szCs w:val="24"/>
                <w:lang w:eastAsia="lt-LT"/>
              </w:rPr>
            </w:pPr>
            <w:r w:rsidRPr="00E57224">
              <w:rPr>
                <w:szCs w:val="24"/>
              </w:rPr>
              <w:t>1/36</w:t>
            </w:r>
          </w:p>
        </w:tc>
        <w:tc>
          <w:tcPr>
            <w:tcW w:w="874" w:type="dxa"/>
            <w:tcBorders>
              <w:top w:val="single" w:sz="4" w:space="0" w:color="auto"/>
              <w:left w:val="nil"/>
              <w:bottom w:val="nil"/>
              <w:right w:val="single" w:sz="4" w:space="0" w:color="auto"/>
            </w:tcBorders>
            <w:noWrap/>
            <w:vAlign w:val="bottom"/>
            <w:hideMark/>
          </w:tcPr>
          <w:p w14:paraId="64AFFB75" w14:textId="2C18C73B"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4E4EB4EF" w14:textId="0D086D55" w:rsidR="00E57224" w:rsidRPr="00E57224" w:rsidRDefault="00E57224" w:rsidP="00BE6CC1">
            <w:pPr>
              <w:jc w:val="center"/>
              <w:rPr>
                <w:szCs w:val="24"/>
                <w:lang w:eastAsia="lt-LT"/>
              </w:rPr>
            </w:pPr>
            <w:r w:rsidRPr="00E57224">
              <w:rPr>
                <w:szCs w:val="24"/>
              </w:rPr>
              <w:t>576</w:t>
            </w:r>
          </w:p>
        </w:tc>
      </w:tr>
      <w:tr w:rsidR="00E57224" w:rsidRPr="004D2D6B" w14:paraId="06130CE7"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18211D09" w14:textId="00CF7C94" w:rsidR="00E57224" w:rsidRPr="00E57224" w:rsidRDefault="00E57224" w:rsidP="00BE6CC1">
            <w:pPr>
              <w:rPr>
                <w:szCs w:val="24"/>
                <w:lang w:eastAsia="lt-LT"/>
              </w:rPr>
            </w:pPr>
            <w:r w:rsidRPr="00E57224">
              <w:rPr>
                <w:szCs w:val="24"/>
              </w:rPr>
              <w:t>Ekonomika ir verslumas</w:t>
            </w:r>
          </w:p>
        </w:tc>
        <w:tc>
          <w:tcPr>
            <w:tcW w:w="852" w:type="dxa"/>
            <w:tcBorders>
              <w:top w:val="nil"/>
              <w:left w:val="nil"/>
              <w:bottom w:val="single" w:sz="4" w:space="0" w:color="auto"/>
              <w:right w:val="single" w:sz="4" w:space="0" w:color="auto"/>
            </w:tcBorders>
            <w:noWrap/>
            <w:vAlign w:val="bottom"/>
            <w:hideMark/>
          </w:tcPr>
          <w:p w14:paraId="4963A2A2" w14:textId="7BA19DEA"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0E62FBD1" w14:textId="2397EE6C"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29CF4335" w14:textId="703D23BE"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0F521C1A" w14:textId="7EE30A9C"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5C0CCEBC" w14:textId="11EE2143"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7263F276" w14:textId="574FAD60"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7F5995D8" w14:textId="7595789C"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2AD67EC6" w14:textId="1175FCAD" w:rsidR="00E57224" w:rsidRPr="00E57224" w:rsidRDefault="00E57224" w:rsidP="00BE6CC1">
            <w:pPr>
              <w:jc w:val="center"/>
              <w:rPr>
                <w:szCs w:val="24"/>
                <w:lang w:eastAsia="lt-LT"/>
              </w:rPr>
            </w:pPr>
            <w:r w:rsidRPr="00E57224">
              <w:rPr>
                <w:szCs w:val="24"/>
              </w:rPr>
              <w:t> </w:t>
            </w:r>
          </w:p>
        </w:tc>
        <w:tc>
          <w:tcPr>
            <w:tcW w:w="874" w:type="dxa"/>
            <w:tcBorders>
              <w:top w:val="single" w:sz="4" w:space="0" w:color="auto"/>
              <w:left w:val="nil"/>
              <w:bottom w:val="nil"/>
              <w:right w:val="single" w:sz="4" w:space="0" w:color="auto"/>
            </w:tcBorders>
            <w:noWrap/>
            <w:vAlign w:val="bottom"/>
            <w:hideMark/>
          </w:tcPr>
          <w:p w14:paraId="01CA3CCA" w14:textId="0B33D670" w:rsidR="00E57224" w:rsidRPr="00E57224" w:rsidRDefault="00E57224" w:rsidP="00BE6CC1">
            <w:pPr>
              <w:jc w:val="center"/>
              <w:rPr>
                <w:szCs w:val="24"/>
                <w:lang w:eastAsia="lt-LT"/>
              </w:rPr>
            </w:pPr>
            <w:r w:rsidRPr="00E57224">
              <w:rPr>
                <w:szCs w:val="24"/>
              </w:rPr>
              <w:t>1/36</w:t>
            </w:r>
          </w:p>
        </w:tc>
        <w:tc>
          <w:tcPr>
            <w:tcW w:w="874" w:type="dxa"/>
            <w:tcBorders>
              <w:top w:val="single" w:sz="4" w:space="0" w:color="auto"/>
              <w:left w:val="nil"/>
              <w:bottom w:val="nil"/>
              <w:right w:val="single" w:sz="4" w:space="0" w:color="auto"/>
            </w:tcBorders>
            <w:noWrap/>
            <w:vAlign w:val="bottom"/>
            <w:hideMark/>
          </w:tcPr>
          <w:p w14:paraId="468AB01A" w14:textId="12CD8D4F"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5192C16B" w14:textId="4F4CA324" w:rsidR="00E57224" w:rsidRPr="00E57224" w:rsidRDefault="00E57224" w:rsidP="00BE6CC1">
            <w:pPr>
              <w:jc w:val="center"/>
              <w:rPr>
                <w:szCs w:val="24"/>
                <w:lang w:eastAsia="lt-LT"/>
              </w:rPr>
            </w:pPr>
            <w:r w:rsidRPr="00E57224">
              <w:rPr>
                <w:szCs w:val="24"/>
              </w:rPr>
              <w:t>72</w:t>
            </w:r>
          </w:p>
        </w:tc>
      </w:tr>
      <w:tr w:rsidR="00E57224" w:rsidRPr="004D2D6B" w14:paraId="0B1D4256"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23E2A408" w14:textId="192E9991" w:rsidR="00E57224" w:rsidRPr="00E57224" w:rsidRDefault="00E57224" w:rsidP="00BE6CC1">
            <w:pPr>
              <w:rPr>
                <w:szCs w:val="24"/>
                <w:lang w:eastAsia="lt-LT"/>
              </w:rPr>
            </w:pPr>
            <w:r w:rsidRPr="00E57224">
              <w:rPr>
                <w:szCs w:val="24"/>
              </w:rPr>
              <w:t>Etninė kultūra*</w:t>
            </w:r>
          </w:p>
        </w:tc>
        <w:tc>
          <w:tcPr>
            <w:tcW w:w="852" w:type="dxa"/>
            <w:tcBorders>
              <w:top w:val="nil"/>
              <w:left w:val="nil"/>
              <w:bottom w:val="single" w:sz="4" w:space="0" w:color="auto"/>
              <w:right w:val="single" w:sz="4" w:space="0" w:color="auto"/>
            </w:tcBorders>
            <w:noWrap/>
            <w:vAlign w:val="bottom"/>
            <w:hideMark/>
          </w:tcPr>
          <w:p w14:paraId="48BB7D87" w14:textId="65C188DB" w:rsidR="00E57224" w:rsidRPr="00E57224" w:rsidRDefault="00E57224" w:rsidP="00BE6CC1">
            <w:pPr>
              <w:jc w:val="center"/>
              <w:rPr>
                <w:szCs w:val="24"/>
                <w:lang w:eastAsia="lt-LT"/>
              </w:rPr>
            </w:pPr>
            <w:r w:rsidRPr="00E57224">
              <w:rPr>
                <w:szCs w:val="24"/>
              </w:rPr>
              <w:t>*</w:t>
            </w:r>
          </w:p>
        </w:tc>
        <w:tc>
          <w:tcPr>
            <w:tcW w:w="851" w:type="dxa"/>
            <w:tcBorders>
              <w:top w:val="nil"/>
              <w:left w:val="nil"/>
              <w:bottom w:val="single" w:sz="4" w:space="0" w:color="auto"/>
              <w:right w:val="single" w:sz="4" w:space="0" w:color="auto"/>
            </w:tcBorders>
            <w:noWrap/>
            <w:vAlign w:val="bottom"/>
            <w:hideMark/>
          </w:tcPr>
          <w:p w14:paraId="5BCB8DD7" w14:textId="042B56CB" w:rsidR="00E57224" w:rsidRPr="00E57224" w:rsidRDefault="00E57224" w:rsidP="00BE6CC1">
            <w:pPr>
              <w:jc w:val="center"/>
              <w:rPr>
                <w:szCs w:val="24"/>
                <w:lang w:eastAsia="lt-LT"/>
              </w:rPr>
            </w:pPr>
            <w:r w:rsidRPr="00E57224">
              <w:rPr>
                <w:szCs w:val="24"/>
              </w:rPr>
              <w:t>*</w:t>
            </w:r>
          </w:p>
        </w:tc>
        <w:tc>
          <w:tcPr>
            <w:tcW w:w="850" w:type="dxa"/>
            <w:tcBorders>
              <w:top w:val="nil"/>
              <w:left w:val="nil"/>
              <w:bottom w:val="single" w:sz="4" w:space="0" w:color="auto"/>
              <w:right w:val="single" w:sz="4" w:space="0" w:color="auto"/>
            </w:tcBorders>
            <w:noWrap/>
            <w:vAlign w:val="bottom"/>
            <w:hideMark/>
          </w:tcPr>
          <w:p w14:paraId="3ABE5808" w14:textId="50BB4FE9" w:rsidR="00E57224" w:rsidRPr="00E57224" w:rsidRDefault="00E57224" w:rsidP="00BE6CC1">
            <w:pPr>
              <w:jc w:val="center"/>
              <w:rPr>
                <w:szCs w:val="24"/>
                <w:lang w:eastAsia="lt-LT"/>
              </w:rPr>
            </w:pPr>
            <w:r w:rsidRPr="00E57224">
              <w:rPr>
                <w:szCs w:val="24"/>
              </w:rPr>
              <w:t>*</w:t>
            </w:r>
          </w:p>
        </w:tc>
        <w:tc>
          <w:tcPr>
            <w:tcW w:w="1036" w:type="dxa"/>
            <w:tcBorders>
              <w:top w:val="nil"/>
              <w:left w:val="nil"/>
              <w:bottom w:val="single" w:sz="4" w:space="0" w:color="auto"/>
              <w:right w:val="single" w:sz="4" w:space="0" w:color="auto"/>
            </w:tcBorders>
            <w:noWrap/>
            <w:vAlign w:val="bottom"/>
            <w:hideMark/>
          </w:tcPr>
          <w:p w14:paraId="3343FC34" w14:textId="30DB9760" w:rsidR="00E57224" w:rsidRPr="00E57224" w:rsidRDefault="00E57224" w:rsidP="00BE6CC1">
            <w:pPr>
              <w:jc w:val="center"/>
              <w:rPr>
                <w:szCs w:val="24"/>
                <w:lang w:eastAsia="lt-LT"/>
              </w:rPr>
            </w:pPr>
            <w:r w:rsidRPr="00E57224">
              <w:rPr>
                <w:szCs w:val="24"/>
              </w:rPr>
              <w:t>*</w:t>
            </w:r>
          </w:p>
        </w:tc>
        <w:tc>
          <w:tcPr>
            <w:tcW w:w="848" w:type="dxa"/>
            <w:tcBorders>
              <w:top w:val="nil"/>
              <w:left w:val="nil"/>
              <w:bottom w:val="single" w:sz="4" w:space="0" w:color="auto"/>
              <w:right w:val="single" w:sz="4" w:space="0" w:color="auto"/>
            </w:tcBorders>
            <w:noWrap/>
            <w:vAlign w:val="bottom"/>
            <w:hideMark/>
          </w:tcPr>
          <w:p w14:paraId="522F33CD" w14:textId="1F5E813F" w:rsidR="00E57224" w:rsidRPr="00E57224" w:rsidRDefault="00E57224" w:rsidP="00BE6CC1">
            <w:pPr>
              <w:jc w:val="center"/>
              <w:rPr>
                <w:szCs w:val="24"/>
                <w:lang w:eastAsia="lt-LT"/>
              </w:rPr>
            </w:pPr>
            <w:r w:rsidRPr="00E57224">
              <w:rPr>
                <w:szCs w:val="24"/>
              </w:rPr>
              <w:t>*</w:t>
            </w:r>
          </w:p>
        </w:tc>
        <w:tc>
          <w:tcPr>
            <w:tcW w:w="849" w:type="dxa"/>
            <w:tcBorders>
              <w:top w:val="nil"/>
              <w:left w:val="nil"/>
              <w:bottom w:val="single" w:sz="4" w:space="0" w:color="auto"/>
              <w:right w:val="single" w:sz="4" w:space="0" w:color="auto"/>
            </w:tcBorders>
            <w:noWrap/>
            <w:vAlign w:val="bottom"/>
            <w:hideMark/>
          </w:tcPr>
          <w:p w14:paraId="77E3224D" w14:textId="62978B51" w:rsidR="00E57224" w:rsidRPr="00E57224" w:rsidRDefault="00E57224" w:rsidP="00BE6CC1">
            <w:pPr>
              <w:jc w:val="center"/>
              <w:rPr>
                <w:szCs w:val="24"/>
                <w:lang w:eastAsia="lt-LT"/>
              </w:rPr>
            </w:pPr>
            <w:r w:rsidRPr="00E57224">
              <w:rPr>
                <w:szCs w:val="24"/>
              </w:rPr>
              <w:t>*</w:t>
            </w:r>
          </w:p>
        </w:tc>
        <w:tc>
          <w:tcPr>
            <w:tcW w:w="848" w:type="dxa"/>
            <w:tcBorders>
              <w:top w:val="nil"/>
              <w:left w:val="nil"/>
              <w:bottom w:val="single" w:sz="4" w:space="0" w:color="auto"/>
              <w:right w:val="single" w:sz="4" w:space="0" w:color="auto"/>
            </w:tcBorders>
            <w:noWrap/>
            <w:vAlign w:val="bottom"/>
            <w:hideMark/>
          </w:tcPr>
          <w:p w14:paraId="5FA7D437" w14:textId="28D8486D" w:rsidR="00E57224" w:rsidRPr="00E57224" w:rsidRDefault="00E57224" w:rsidP="00BE6CC1">
            <w:pPr>
              <w:jc w:val="center"/>
              <w:rPr>
                <w:szCs w:val="24"/>
                <w:lang w:eastAsia="lt-LT"/>
              </w:rPr>
            </w:pPr>
            <w:r w:rsidRPr="00E57224">
              <w:rPr>
                <w:szCs w:val="24"/>
              </w:rPr>
              <w:t>*</w:t>
            </w:r>
          </w:p>
        </w:tc>
        <w:tc>
          <w:tcPr>
            <w:tcW w:w="849" w:type="dxa"/>
            <w:tcBorders>
              <w:top w:val="nil"/>
              <w:left w:val="nil"/>
              <w:bottom w:val="single" w:sz="4" w:space="0" w:color="auto"/>
              <w:right w:val="single" w:sz="4" w:space="0" w:color="auto"/>
            </w:tcBorders>
            <w:noWrap/>
            <w:vAlign w:val="bottom"/>
            <w:hideMark/>
          </w:tcPr>
          <w:p w14:paraId="44851FB7" w14:textId="40EF3241" w:rsidR="00E57224" w:rsidRPr="00E57224" w:rsidRDefault="00E57224" w:rsidP="00BE6CC1">
            <w:pPr>
              <w:jc w:val="center"/>
              <w:rPr>
                <w:szCs w:val="24"/>
                <w:lang w:eastAsia="lt-LT"/>
              </w:rPr>
            </w:pPr>
            <w:r w:rsidRPr="00E57224">
              <w:rPr>
                <w:szCs w:val="24"/>
              </w:rPr>
              <w:t>*</w:t>
            </w:r>
          </w:p>
        </w:tc>
        <w:tc>
          <w:tcPr>
            <w:tcW w:w="874" w:type="dxa"/>
            <w:tcBorders>
              <w:top w:val="single" w:sz="4" w:space="0" w:color="auto"/>
              <w:left w:val="nil"/>
              <w:bottom w:val="single" w:sz="4" w:space="0" w:color="auto"/>
              <w:right w:val="nil"/>
            </w:tcBorders>
            <w:noWrap/>
            <w:vAlign w:val="bottom"/>
            <w:hideMark/>
          </w:tcPr>
          <w:p w14:paraId="421E923C" w14:textId="30D0F5A8" w:rsidR="00E57224" w:rsidRPr="00E57224" w:rsidRDefault="00E57224" w:rsidP="00BE6CC1">
            <w:pPr>
              <w:jc w:val="center"/>
              <w:rPr>
                <w:szCs w:val="24"/>
                <w:lang w:eastAsia="lt-LT"/>
              </w:rPr>
            </w:pPr>
            <w:r w:rsidRPr="00E57224">
              <w:rPr>
                <w:szCs w:val="24"/>
              </w:rPr>
              <w:t>*</w:t>
            </w:r>
          </w:p>
        </w:tc>
        <w:tc>
          <w:tcPr>
            <w:tcW w:w="874" w:type="dxa"/>
            <w:tcBorders>
              <w:top w:val="single" w:sz="4" w:space="0" w:color="auto"/>
              <w:left w:val="single" w:sz="4" w:space="0" w:color="auto"/>
              <w:bottom w:val="single" w:sz="4" w:space="0" w:color="auto"/>
              <w:right w:val="nil"/>
            </w:tcBorders>
            <w:noWrap/>
            <w:vAlign w:val="bottom"/>
            <w:hideMark/>
          </w:tcPr>
          <w:p w14:paraId="29DCF113" w14:textId="7D8C6D71" w:rsidR="00E57224" w:rsidRPr="00E57224" w:rsidRDefault="00E57224" w:rsidP="00BE6CC1">
            <w:pPr>
              <w:jc w:val="center"/>
              <w:rPr>
                <w:szCs w:val="24"/>
                <w:lang w:eastAsia="lt-LT"/>
              </w:rPr>
            </w:pPr>
            <w:r w:rsidRPr="00E57224">
              <w:rPr>
                <w:szCs w:val="24"/>
              </w:rPr>
              <w:t>*</w:t>
            </w:r>
          </w:p>
        </w:tc>
        <w:tc>
          <w:tcPr>
            <w:tcW w:w="848" w:type="dxa"/>
            <w:tcBorders>
              <w:top w:val="nil"/>
              <w:left w:val="single" w:sz="8" w:space="0" w:color="auto"/>
              <w:bottom w:val="single" w:sz="4" w:space="0" w:color="auto"/>
              <w:right w:val="single" w:sz="8" w:space="0" w:color="auto"/>
            </w:tcBorders>
            <w:noWrap/>
            <w:vAlign w:val="bottom"/>
            <w:hideMark/>
          </w:tcPr>
          <w:p w14:paraId="1C192140" w14:textId="7B361FD2" w:rsidR="00E57224" w:rsidRPr="00E57224" w:rsidRDefault="00E57224" w:rsidP="00BE6CC1">
            <w:pPr>
              <w:jc w:val="center"/>
              <w:rPr>
                <w:szCs w:val="24"/>
                <w:lang w:eastAsia="lt-LT"/>
              </w:rPr>
            </w:pPr>
            <w:r w:rsidRPr="00E57224">
              <w:rPr>
                <w:szCs w:val="24"/>
              </w:rPr>
              <w:t> </w:t>
            </w:r>
          </w:p>
        </w:tc>
      </w:tr>
      <w:tr w:rsidR="00E57224" w:rsidRPr="004D2D6B" w14:paraId="1AB62752"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7C86858D" w14:textId="65481BA9" w:rsidR="00E57224" w:rsidRPr="00E57224" w:rsidRDefault="00E57224" w:rsidP="00BE6CC1">
            <w:pPr>
              <w:rPr>
                <w:b/>
                <w:bCs/>
                <w:szCs w:val="24"/>
                <w:lang w:eastAsia="lt-LT"/>
              </w:rPr>
            </w:pPr>
            <w:r w:rsidRPr="00E57224">
              <w:rPr>
                <w:b/>
                <w:bCs/>
                <w:szCs w:val="24"/>
              </w:rPr>
              <w:t>Meninis ugdymas:</w:t>
            </w:r>
          </w:p>
        </w:tc>
        <w:tc>
          <w:tcPr>
            <w:tcW w:w="852" w:type="dxa"/>
            <w:tcBorders>
              <w:top w:val="nil"/>
              <w:left w:val="nil"/>
              <w:bottom w:val="single" w:sz="4" w:space="0" w:color="auto"/>
              <w:right w:val="single" w:sz="4" w:space="0" w:color="auto"/>
            </w:tcBorders>
            <w:noWrap/>
            <w:vAlign w:val="bottom"/>
            <w:hideMark/>
          </w:tcPr>
          <w:p w14:paraId="4FBE67C9" w14:textId="0E8F3D86"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56A063B5" w14:textId="083C19E7"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34138CD4" w14:textId="7C05B8BC"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6D0E6E7D" w14:textId="747CF07E"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5DB1AA91" w14:textId="71A9CC9F"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03E971F1" w14:textId="38E9557C"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2DC4E84B" w14:textId="7B5046C0"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7610527F" w14:textId="79F26499" w:rsidR="00E57224" w:rsidRPr="00E57224" w:rsidRDefault="00E57224" w:rsidP="00BE6CC1">
            <w:pPr>
              <w:jc w:val="center"/>
              <w:rPr>
                <w:szCs w:val="24"/>
                <w:lang w:eastAsia="lt-LT"/>
              </w:rPr>
            </w:pPr>
            <w:r w:rsidRPr="00E57224">
              <w:rPr>
                <w:szCs w:val="24"/>
              </w:rPr>
              <w:t> </w:t>
            </w:r>
          </w:p>
        </w:tc>
        <w:tc>
          <w:tcPr>
            <w:tcW w:w="874" w:type="dxa"/>
            <w:tcBorders>
              <w:top w:val="nil"/>
              <w:left w:val="nil"/>
              <w:bottom w:val="single" w:sz="4" w:space="0" w:color="auto"/>
              <w:right w:val="nil"/>
            </w:tcBorders>
            <w:noWrap/>
            <w:vAlign w:val="bottom"/>
            <w:hideMark/>
          </w:tcPr>
          <w:p w14:paraId="6B39B663" w14:textId="198DC496" w:rsidR="00E57224" w:rsidRPr="00E57224" w:rsidRDefault="00E57224" w:rsidP="00BE6CC1">
            <w:pPr>
              <w:jc w:val="center"/>
              <w:rPr>
                <w:szCs w:val="24"/>
                <w:lang w:eastAsia="lt-LT"/>
              </w:rPr>
            </w:pPr>
            <w:r w:rsidRPr="00E57224">
              <w:rPr>
                <w:szCs w:val="24"/>
              </w:rPr>
              <w:t> </w:t>
            </w:r>
          </w:p>
        </w:tc>
        <w:tc>
          <w:tcPr>
            <w:tcW w:w="874" w:type="dxa"/>
            <w:tcBorders>
              <w:top w:val="nil"/>
              <w:left w:val="single" w:sz="4" w:space="0" w:color="auto"/>
              <w:bottom w:val="single" w:sz="4" w:space="0" w:color="auto"/>
              <w:right w:val="nil"/>
            </w:tcBorders>
            <w:noWrap/>
            <w:vAlign w:val="bottom"/>
            <w:hideMark/>
          </w:tcPr>
          <w:p w14:paraId="2016F5AB" w14:textId="25AD18A3" w:rsidR="00E57224" w:rsidRPr="00E57224" w:rsidRDefault="00E57224" w:rsidP="00BE6CC1">
            <w:pPr>
              <w:jc w:val="center"/>
              <w:rPr>
                <w:szCs w:val="24"/>
                <w:lang w:eastAsia="lt-LT"/>
              </w:rPr>
            </w:pPr>
            <w:r w:rsidRPr="00E57224">
              <w:rPr>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2BDB64C8" w14:textId="47171584" w:rsidR="00E57224" w:rsidRPr="00E57224" w:rsidRDefault="00E57224" w:rsidP="00BE6CC1">
            <w:pPr>
              <w:jc w:val="center"/>
              <w:rPr>
                <w:szCs w:val="24"/>
                <w:lang w:eastAsia="lt-LT"/>
              </w:rPr>
            </w:pPr>
            <w:r w:rsidRPr="00E57224">
              <w:rPr>
                <w:szCs w:val="24"/>
              </w:rPr>
              <w:t>0</w:t>
            </w:r>
          </w:p>
        </w:tc>
      </w:tr>
      <w:tr w:rsidR="00E57224" w:rsidRPr="004D2D6B" w14:paraId="21F65A0E"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590F4663" w14:textId="570A5AB5" w:rsidR="00E57224" w:rsidRPr="00E57224" w:rsidRDefault="00E57224" w:rsidP="00BE6CC1">
            <w:pPr>
              <w:rPr>
                <w:szCs w:val="24"/>
                <w:lang w:eastAsia="lt-LT"/>
              </w:rPr>
            </w:pPr>
            <w:r w:rsidRPr="00E57224">
              <w:rPr>
                <w:szCs w:val="24"/>
              </w:rPr>
              <w:t xml:space="preserve">Dailė </w:t>
            </w:r>
          </w:p>
        </w:tc>
        <w:tc>
          <w:tcPr>
            <w:tcW w:w="852" w:type="dxa"/>
            <w:tcBorders>
              <w:top w:val="nil"/>
              <w:left w:val="nil"/>
              <w:bottom w:val="nil"/>
              <w:right w:val="single" w:sz="4" w:space="0" w:color="auto"/>
            </w:tcBorders>
            <w:noWrap/>
            <w:vAlign w:val="bottom"/>
            <w:hideMark/>
          </w:tcPr>
          <w:p w14:paraId="3A0C1663" w14:textId="0A00AE95" w:rsidR="00E57224" w:rsidRPr="00E57224" w:rsidRDefault="00E57224" w:rsidP="00BE6CC1">
            <w:pPr>
              <w:jc w:val="center"/>
              <w:rPr>
                <w:szCs w:val="24"/>
                <w:lang w:eastAsia="lt-LT"/>
              </w:rPr>
            </w:pPr>
            <w:r w:rsidRPr="00E57224">
              <w:rPr>
                <w:szCs w:val="24"/>
              </w:rPr>
              <w:t>1/36</w:t>
            </w:r>
          </w:p>
        </w:tc>
        <w:tc>
          <w:tcPr>
            <w:tcW w:w="851" w:type="dxa"/>
            <w:tcBorders>
              <w:top w:val="nil"/>
              <w:left w:val="nil"/>
              <w:bottom w:val="nil"/>
              <w:right w:val="single" w:sz="4" w:space="0" w:color="auto"/>
            </w:tcBorders>
            <w:noWrap/>
            <w:vAlign w:val="bottom"/>
            <w:hideMark/>
          </w:tcPr>
          <w:p w14:paraId="7CC3A64F" w14:textId="585BE42B" w:rsidR="00E57224" w:rsidRPr="00E57224" w:rsidRDefault="00E57224" w:rsidP="00BE6CC1">
            <w:pPr>
              <w:jc w:val="center"/>
              <w:rPr>
                <w:szCs w:val="24"/>
                <w:lang w:eastAsia="lt-LT"/>
              </w:rPr>
            </w:pPr>
            <w:r w:rsidRPr="00E57224">
              <w:rPr>
                <w:szCs w:val="24"/>
              </w:rPr>
              <w:t>1/36</w:t>
            </w:r>
          </w:p>
        </w:tc>
        <w:tc>
          <w:tcPr>
            <w:tcW w:w="850" w:type="dxa"/>
            <w:tcBorders>
              <w:top w:val="nil"/>
              <w:left w:val="nil"/>
              <w:bottom w:val="nil"/>
              <w:right w:val="single" w:sz="4" w:space="0" w:color="auto"/>
            </w:tcBorders>
            <w:noWrap/>
            <w:vAlign w:val="bottom"/>
            <w:hideMark/>
          </w:tcPr>
          <w:p w14:paraId="61F9BCB3" w14:textId="21DF41FD" w:rsidR="00E57224" w:rsidRPr="00E57224" w:rsidRDefault="00E57224" w:rsidP="00BE6CC1">
            <w:pPr>
              <w:jc w:val="center"/>
              <w:rPr>
                <w:szCs w:val="24"/>
                <w:lang w:eastAsia="lt-LT"/>
              </w:rPr>
            </w:pPr>
            <w:r w:rsidRPr="00E57224">
              <w:rPr>
                <w:szCs w:val="24"/>
              </w:rPr>
              <w:t>1/36</w:t>
            </w:r>
          </w:p>
        </w:tc>
        <w:tc>
          <w:tcPr>
            <w:tcW w:w="1036" w:type="dxa"/>
            <w:tcBorders>
              <w:top w:val="nil"/>
              <w:left w:val="nil"/>
              <w:bottom w:val="nil"/>
              <w:right w:val="single" w:sz="4" w:space="0" w:color="auto"/>
            </w:tcBorders>
            <w:noWrap/>
            <w:vAlign w:val="bottom"/>
            <w:hideMark/>
          </w:tcPr>
          <w:p w14:paraId="44C8FC2A" w14:textId="6E18CB56"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6D7EA8A1" w14:textId="7CDBE032"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2F180C5E" w14:textId="78FBB10D"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489F50EF" w14:textId="03F52E5F"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22F0B20C" w14:textId="6385313C"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06EB4C4E" w14:textId="3CA9DA3E"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0BDB0CED" w14:textId="68700398"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6D8BA99A" w14:textId="32828CEE" w:rsidR="00E57224" w:rsidRPr="00E57224" w:rsidRDefault="00E57224" w:rsidP="00BE6CC1">
            <w:pPr>
              <w:jc w:val="center"/>
              <w:rPr>
                <w:szCs w:val="24"/>
                <w:lang w:eastAsia="lt-LT"/>
              </w:rPr>
            </w:pPr>
            <w:r w:rsidRPr="00E57224">
              <w:rPr>
                <w:szCs w:val="24"/>
              </w:rPr>
              <w:t>360</w:t>
            </w:r>
          </w:p>
        </w:tc>
      </w:tr>
      <w:tr w:rsidR="00E57224" w:rsidRPr="004D2D6B" w14:paraId="43733C92"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02E98E27" w14:textId="2AB3D819" w:rsidR="00E57224" w:rsidRPr="00E57224" w:rsidRDefault="00E57224" w:rsidP="00BE6CC1">
            <w:pPr>
              <w:rPr>
                <w:szCs w:val="24"/>
                <w:lang w:eastAsia="lt-LT"/>
              </w:rPr>
            </w:pPr>
            <w:r w:rsidRPr="00E57224">
              <w:rPr>
                <w:szCs w:val="24"/>
              </w:rPr>
              <w:t>Muzika</w:t>
            </w:r>
          </w:p>
        </w:tc>
        <w:tc>
          <w:tcPr>
            <w:tcW w:w="852" w:type="dxa"/>
            <w:tcBorders>
              <w:top w:val="single" w:sz="4" w:space="0" w:color="auto"/>
              <w:left w:val="nil"/>
              <w:bottom w:val="nil"/>
              <w:right w:val="single" w:sz="4" w:space="0" w:color="auto"/>
            </w:tcBorders>
            <w:noWrap/>
            <w:vAlign w:val="bottom"/>
            <w:hideMark/>
          </w:tcPr>
          <w:p w14:paraId="54FF1115" w14:textId="5A46587F" w:rsidR="00E57224" w:rsidRPr="00E57224" w:rsidRDefault="00E57224" w:rsidP="00BE6CC1">
            <w:pPr>
              <w:jc w:val="center"/>
              <w:rPr>
                <w:szCs w:val="24"/>
                <w:lang w:eastAsia="lt-LT"/>
              </w:rPr>
            </w:pPr>
            <w:r w:rsidRPr="00E57224">
              <w:rPr>
                <w:szCs w:val="24"/>
              </w:rPr>
              <w:t>1/36</w:t>
            </w:r>
          </w:p>
        </w:tc>
        <w:tc>
          <w:tcPr>
            <w:tcW w:w="851" w:type="dxa"/>
            <w:tcBorders>
              <w:top w:val="single" w:sz="4" w:space="0" w:color="auto"/>
              <w:left w:val="nil"/>
              <w:bottom w:val="nil"/>
              <w:right w:val="single" w:sz="4" w:space="0" w:color="auto"/>
            </w:tcBorders>
            <w:noWrap/>
            <w:vAlign w:val="bottom"/>
            <w:hideMark/>
          </w:tcPr>
          <w:p w14:paraId="583F4532" w14:textId="286328E0" w:rsidR="00E57224" w:rsidRPr="00E57224" w:rsidRDefault="00E57224" w:rsidP="00BE6CC1">
            <w:pPr>
              <w:jc w:val="center"/>
              <w:rPr>
                <w:szCs w:val="24"/>
                <w:lang w:eastAsia="lt-LT"/>
              </w:rPr>
            </w:pPr>
            <w:r w:rsidRPr="00E57224">
              <w:rPr>
                <w:szCs w:val="24"/>
              </w:rPr>
              <w:t>1/36</w:t>
            </w:r>
          </w:p>
        </w:tc>
        <w:tc>
          <w:tcPr>
            <w:tcW w:w="850" w:type="dxa"/>
            <w:tcBorders>
              <w:top w:val="single" w:sz="4" w:space="0" w:color="auto"/>
              <w:left w:val="nil"/>
              <w:bottom w:val="nil"/>
              <w:right w:val="single" w:sz="4" w:space="0" w:color="auto"/>
            </w:tcBorders>
            <w:noWrap/>
            <w:vAlign w:val="bottom"/>
            <w:hideMark/>
          </w:tcPr>
          <w:p w14:paraId="7302074E" w14:textId="1E003BA4" w:rsidR="00E57224" w:rsidRPr="00E57224" w:rsidRDefault="00E57224" w:rsidP="00BE6CC1">
            <w:pPr>
              <w:jc w:val="center"/>
              <w:rPr>
                <w:szCs w:val="24"/>
                <w:lang w:eastAsia="lt-LT"/>
              </w:rPr>
            </w:pPr>
            <w:r w:rsidRPr="00E57224">
              <w:rPr>
                <w:szCs w:val="24"/>
              </w:rPr>
              <w:t>1/36</w:t>
            </w:r>
          </w:p>
        </w:tc>
        <w:tc>
          <w:tcPr>
            <w:tcW w:w="1036" w:type="dxa"/>
            <w:tcBorders>
              <w:top w:val="single" w:sz="4" w:space="0" w:color="auto"/>
              <w:left w:val="nil"/>
              <w:bottom w:val="nil"/>
              <w:right w:val="single" w:sz="4" w:space="0" w:color="auto"/>
            </w:tcBorders>
            <w:noWrap/>
            <w:vAlign w:val="bottom"/>
            <w:hideMark/>
          </w:tcPr>
          <w:p w14:paraId="2FDF394B" w14:textId="42F759AF" w:rsidR="00E57224" w:rsidRPr="00E57224" w:rsidRDefault="00E57224" w:rsidP="00BE6CC1">
            <w:pPr>
              <w:jc w:val="center"/>
              <w:rPr>
                <w:szCs w:val="24"/>
                <w:lang w:eastAsia="lt-LT"/>
              </w:rPr>
            </w:pPr>
            <w:r w:rsidRPr="00E57224">
              <w:rPr>
                <w:szCs w:val="24"/>
              </w:rPr>
              <w:t>1/36</w:t>
            </w:r>
          </w:p>
        </w:tc>
        <w:tc>
          <w:tcPr>
            <w:tcW w:w="848" w:type="dxa"/>
            <w:tcBorders>
              <w:top w:val="single" w:sz="4" w:space="0" w:color="auto"/>
              <w:left w:val="nil"/>
              <w:bottom w:val="nil"/>
              <w:right w:val="single" w:sz="4" w:space="0" w:color="auto"/>
            </w:tcBorders>
            <w:noWrap/>
            <w:vAlign w:val="bottom"/>
            <w:hideMark/>
          </w:tcPr>
          <w:p w14:paraId="21A5B2C3" w14:textId="5C63C3AE" w:rsidR="00E57224" w:rsidRPr="00E57224" w:rsidRDefault="00E57224" w:rsidP="00BE6CC1">
            <w:pPr>
              <w:jc w:val="center"/>
              <w:rPr>
                <w:szCs w:val="24"/>
                <w:lang w:eastAsia="lt-LT"/>
              </w:rPr>
            </w:pPr>
            <w:r w:rsidRPr="00E57224">
              <w:rPr>
                <w:szCs w:val="24"/>
              </w:rPr>
              <w:t>1/36</w:t>
            </w:r>
          </w:p>
        </w:tc>
        <w:tc>
          <w:tcPr>
            <w:tcW w:w="849" w:type="dxa"/>
            <w:tcBorders>
              <w:top w:val="single" w:sz="4" w:space="0" w:color="auto"/>
              <w:left w:val="nil"/>
              <w:bottom w:val="nil"/>
              <w:right w:val="single" w:sz="4" w:space="0" w:color="auto"/>
            </w:tcBorders>
            <w:noWrap/>
            <w:vAlign w:val="bottom"/>
            <w:hideMark/>
          </w:tcPr>
          <w:p w14:paraId="6CC7A560" w14:textId="6EEDE9E8" w:rsidR="00E57224" w:rsidRPr="00E57224" w:rsidRDefault="00E57224" w:rsidP="00BE6CC1">
            <w:pPr>
              <w:jc w:val="center"/>
              <w:rPr>
                <w:szCs w:val="24"/>
                <w:lang w:eastAsia="lt-LT"/>
              </w:rPr>
            </w:pPr>
            <w:r w:rsidRPr="00E57224">
              <w:rPr>
                <w:szCs w:val="24"/>
              </w:rPr>
              <w:t>1/36</w:t>
            </w:r>
          </w:p>
        </w:tc>
        <w:tc>
          <w:tcPr>
            <w:tcW w:w="848" w:type="dxa"/>
            <w:tcBorders>
              <w:top w:val="single" w:sz="4" w:space="0" w:color="auto"/>
              <w:left w:val="nil"/>
              <w:bottom w:val="nil"/>
              <w:right w:val="single" w:sz="4" w:space="0" w:color="auto"/>
            </w:tcBorders>
            <w:noWrap/>
            <w:vAlign w:val="bottom"/>
            <w:hideMark/>
          </w:tcPr>
          <w:p w14:paraId="4220391A" w14:textId="27234EA4" w:rsidR="00E57224" w:rsidRPr="00E57224" w:rsidRDefault="00E57224" w:rsidP="00BE6CC1">
            <w:pPr>
              <w:jc w:val="center"/>
              <w:rPr>
                <w:szCs w:val="24"/>
                <w:lang w:eastAsia="lt-LT"/>
              </w:rPr>
            </w:pPr>
            <w:r w:rsidRPr="00E57224">
              <w:rPr>
                <w:szCs w:val="24"/>
              </w:rPr>
              <w:t>1/36</w:t>
            </w:r>
          </w:p>
        </w:tc>
        <w:tc>
          <w:tcPr>
            <w:tcW w:w="849" w:type="dxa"/>
            <w:tcBorders>
              <w:top w:val="single" w:sz="4" w:space="0" w:color="auto"/>
              <w:left w:val="nil"/>
              <w:bottom w:val="nil"/>
              <w:right w:val="single" w:sz="4" w:space="0" w:color="auto"/>
            </w:tcBorders>
            <w:noWrap/>
            <w:vAlign w:val="bottom"/>
            <w:hideMark/>
          </w:tcPr>
          <w:p w14:paraId="693B8391" w14:textId="0082B075" w:rsidR="00E57224" w:rsidRPr="00E57224" w:rsidRDefault="00E57224" w:rsidP="00BE6CC1">
            <w:pPr>
              <w:jc w:val="center"/>
              <w:rPr>
                <w:szCs w:val="24"/>
                <w:lang w:eastAsia="lt-LT"/>
              </w:rPr>
            </w:pPr>
            <w:r w:rsidRPr="00E57224">
              <w:rPr>
                <w:szCs w:val="24"/>
              </w:rPr>
              <w:t>1/36</w:t>
            </w:r>
          </w:p>
        </w:tc>
        <w:tc>
          <w:tcPr>
            <w:tcW w:w="874" w:type="dxa"/>
            <w:tcBorders>
              <w:top w:val="single" w:sz="4" w:space="0" w:color="auto"/>
              <w:left w:val="nil"/>
              <w:bottom w:val="nil"/>
              <w:right w:val="single" w:sz="4" w:space="0" w:color="auto"/>
            </w:tcBorders>
            <w:noWrap/>
            <w:vAlign w:val="bottom"/>
            <w:hideMark/>
          </w:tcPr>
          <w:p w14:paraId="2B334BCF" w14:textId="228AC43B" w:rsidR="00E57224" w:rsidRPr="00E57224" w:rsidRDefault="00E57224" w:rsidP="00BE6CC1">
            <w:pPr>
              <w:jc w:val="center"/>
              <w:rPr>
                <w:szCs w:val="24"/>
                <w:lang w:eastAsia="lt-LT"/>
              </w:rPr>
            </w:pPr>
            <w:r w:rsidRPr="00E57224">
              <w:rPr>
                <w:szCs w:val="24"/>
              </w:rPr>
              <w:t>1/36</w:t>
            </w:r>
          </w:p>
        </w:tc>
        <w:tc>
          <w:tcPr>
            <w:tcW w:w="874" w:type="dxa"/>
            <w:tcBorders>
              <w:top w:val="single" w:sz="4" w:space="0" w:color="auto"/>
              <w:left w:val="nil"/>
              <w:bottom w:val="nil"/>
              <w:right w:val="single" w:sz="4" w:space="0" w:color="auto"/>
            </w:tcBorders>
            <w:noWrap/>
            <w:vAlign w:val="bottom"/>
            <w:hideMark/>
          </w:tcPr>
          <w:p w14:paraId="69F020E2" w14:textId="772A3892"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3C2A7264" w14:textId="24EB50A0" w:rsidR="00E57224" w:rsidRPr="00E57224" w:rsidRDefault="00E57224" w:rsidP="00BE6CC1">
            <w:pPr>
              <w:jc w:val="center"/>
              <w:rPr>
                <w:szCs w:val="24"/>
                <w:lang w:eastAsia="lt-LT"/>
              </w:rPr>
            </w:pPr>
            <w:r w:rsidRPr="00E57224">
              <w:rPr>
                <w:szCs w:val="24"/>
              </w:rPr>
              <w:t>360</w:t>
            </w:r>
          </w:p>
        </w:tc>
      </w:tr>
      <w:tr w:rsidR="00E57224" w:rsidRPr="004D2D6B" w14:paraId="5E8F399F"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36E78980" w14:textId="507DA88A" w:rsidR="00E57224" w:rsidRPr="00E57224" w:rsidRDefault="00E57224" w:rsidP="00BE6CC1">
            <w:pPr>
              <w:rPr>
                <w:b/>
                <w:bCs/>
                <w:szCs w:val="24"/>
                <w:lang w:eastAsia="lt-LT"/>
              </w:rPr>
            </w:pPr>
            <w:r w:rsidRPr="00E57224">
              <w:rPr>
                <w:b/>
                <w:bCs/>
                <w:szCs w:val="24"/>
              </w:rPr>
              <w:t>Fizinis ir sveikatos ugdymas</w:t>
            </w:r>
          </w:p>
        </w:tc>
        <w:tc>
          <w:tcPr>
            <w:tcW w:w="852" w:type="dxa"/>
            <w:tcBorders>
              <w:top w:val="single" w:sz="4" w:space="0" w:color="auto"/>
              <w:left w:val="nil"/>
              <w:bottom w:val="single" w:sz="4" w:space="0" w:color="auto"/>
              <w:right w:val="single" w:sz="4" w:space="0" w:color="auto"/>
            </w:tcBorders>
            <w:noWrap/>
            <w:vAlign w:val="bottom"/>
            <w:hideMark/>
          </w:tcPr>
          <w:p w14:paraId="6B92D2E2" w14:textId="3FC4D902" w:rsidR="00E57224" w:rsidRPr="00E57224" w:rsidRDefault="00E57224" w:rsidP="00BE6CC1">
            <w:pPr>
              <w:jc w:val="center"/>
              <w:rPr>
                <w:color w:val="FF0000"/>
                <w:szCs w:val="24"/>
                <w:lang w:eastAsia="lt-LT"/>
              </w:rPr>
            </w:pPr>
            <w:r w:rsidRPr="00E57224">
              <w:rPr>
                <w:color w:val="FF0000"/>
                <w:szCs w:val="24"/>
              </w:rPr>
              <w:t> </w:t>
            </w:r>
          </w:p>
        </w:tc>
        <w:tc>
          <w:tcPr>
            <w:tcW w:w="851" w:type="dxa"/>
            <w:tcBorders>
              <w:top w:val="single" w:sz="4" w:space="0" w:color="auto"/>
              <w:left w:val="nil"/>
              <w:bottom w:val="single" w:sz="4" w:space="0" w:color="auto"/>
              <w:right w:val="single" w:sz="4" w:space="0" w:color="auto"/>
            </w:tcBorders>
            <w:noWrap/>
            <w:vAlign w:val="bottom"/>
            <w:hideMark/>
          </w:tcPr>
          <w:p w14:paraId="7AB10AB4" w14:textId="30872D62" w:rsidR="00E57224" w:rsidRPr="00E57224" w:rsidRDefault="00E57224" w:rsidP="00BE6CC1">
            <w:pPr>
              <w:jc w:val="center"/>
              <w:rPr>
                <w:color w:val="FF0000"/>
                <w:szCs w:val="24"/>
                <w:lang w:eastAsia="lt-LT"/>
              </w:rPr>
            </w:pPr>
            <w:r w:rsidRPr="00E57224">
              <w:rPr>
                <w:color w:val="FF0000"/>
                <w:szCs w:val="24"/>
              </w:rPr>
              <w:t> </w:t>
            </w:r>
          </w:p>
        </w:tc>
        <w:tc>
          <w:tcPr>
            <w:tcW w:w="850" w:type="dxa"/>
            <w:tcBorders>
              <w:top w:val="single" w:sz="4" w:space="0" w:color="auto"/>
              <w:left w:val="nil"/>
              <w:bottom w:val="single" w:sz="4" w:space="0" w:color="auto"/>
              <w:right w:val="single" w:sz="4" w:space="0" w:color="auto"/>
            </w:tcBorders>
            <w:noWrap/>
            <w:vAlign w:val="bottom"/>
            <w:hideMark/>
          </w:tcPr>
          <w:p w14:paraId="673B6560" w14:textId="00494356" w:rsidR="00E57224" w:rsidRPr="00E57224" w:rsidRDefault="00E57224" w:rsidP="00BE6CC1">
            <w:pPr>
              <w:jc w:val="center"/>
              <w:rPr>
                <w:color w:val="FF0000"/>
                <w:szCs w:val="24"/>
                <w:lang w:eastAsia="lt-LT"/>
              </w:rPr>
            </w:pPr>
            <w:r w:rsidRPr="00E57224">
              <w:rPr>
                <w:color w:val="FF0000"/>
                <w:szCs w:val="24"/>
              </w:rPr>
              <w:t> </w:t>
            </w:r>
          </w:p>
        </w:tc>
        <w:tc>
          <w:tcPr>
            <w:tcW w:w="1036" w:type="dxa"/>
            <w:tcBorders>
              <w:top w:val="single" w:sz="4" w:space="0" w:color="auto"/>
              <w:left w:val="nil"/>
              <w:bottom w:val="single" w:sz="4" w:space="0" w:color="auto"/>
              <w:right w:val="single" w:sz="4" w:space="0" w:color="auto"/>
            </w:tcBorders>
            <w:noWrap/>
            <w:vAlign w:val="bottom"/>
            <w:hideMark/>
          </w:tcPr>
          <w:p w14:paraId="6CAD14F9" w14:textId="0B169025"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single" w:sz="4" w:space="0" w:color="auto"/>
              <w:left w:val="nil"/>
              <w:bottom w:val="single" w:sz="4" w:space="0" w:color="auto"/>
              <w:right w:val="single" w:sz="4" w:space="0" w:color="auto"/>
            </w:tcBorders>
            <w:noWrap/>
            <w:vAlign w:val="bottom"/>
            <w:hideMark/>
          </w:tcPr>
          <w:p w14:paraId="470A9363" w14:textId="7213B232" w:rsidR="00E57224" w:rsidRPr="00E57224" w:rsidRDefault="00E57224" w:rsidP="00BE6CC1">
            <w:pPr>
              <w:jc w:val="center"/>
              <w:rPr>
                <w:color w:val="FF0000"/>
                <w:szCs w:val="24"/>
                <w:lang w:eastAsia="lt-LT"/>
              </w:rPr>
            </w:pPr>
            <w:r w:rsidRPr="00E57224">
              <w:rPr>
                <w:color w:val="FF0000"/>
                <w:szCs w:val="24"/>
              </w:rPr>
              <w:t> </w:t>
            </w:r>
          </w:p>
        </w:tc>
        <w:tc>
          <w:tcPr>
            <w:tcW w:w="849" w:type="dxa"/>
            <w:tcBorders>
              <w:top w:val="single" w:sz="4" w:space="0" w:color="auto"/>
              <w:left w:val="nil"/>
              <w:bottom w:val="single" w:sz="4" w:space="0" w:color="auto"/>
              <w:right w:val="single" w:sz="4" w:space="0" w:color="auto"/>
            </w:tcBorders>
            <w:noWrap/>
            <w:vAlign w:val="bottom"/>
            <w:hideMark/>
          </w:tcPr>
          <w:p w14:paraId="7BC50B69" w14:textId="634750BE"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single" w:sz="4" w:space="0" w:color="auto"/>
              <w:left w:val="nil"/>
              <w:bottom w:val="single" w:sz="4" w:space="0" w:color="auto"/>
              <w:right w:val="single" w:sz="4" w:space="0" w:color="auto"/>
            </w:tcBorders>
            <w:noWrap/>
            <w:vAlign w:val="bottom"/>
            <w:hideMark/>
          </w:tcPr>
          <w:p w14:paraId="5153C22A" w14:textId="670B2BB1" w:rsidR="00E57224" w:rsidRPr="00E57224" w:rsidRDefault="00E57224" w:rsidP="00BE6CC1">
            <w:pPr>
              <w:jc w:val="center"/>
              <w:rPr>
                <w:color w:val="FF0000"/>
                <w:szCs w:val="24"/>
                <w:lang w:eastAsia="lt-LT"/>
              </w:rPr>
            </w:pPr>
            <w:r w:rsidRPr="00E57224">
              <w:rPr>
                <w:color w:val="FF0000"/>
                <w:szCs w:val="24"/>
              </w:rPr>
              <w:t> </w:t>
            </w:r>
          </w:p>
        </w:tc>
        <w:tc>
          <w:tcPr>
            <w:tcW w:w="849" w:type="dxa"/>
            <w:tcBorders>
              <w:top w:val="single" w:sz="4" w:space="0" w:color="auto"/>
              <w:left w:val="nil"/>
              <w:bottom w:val="single" w:sz="4" w:space="0" w:color="auto"/>
              <w:right w:val="single" w:sz="4" w:space="0" w:color="auto"/>
            </w:tcBorders>
            <w:noWrap/>
            <w:vAlign w:val="bottom"/>
            <w:hideMark/>
          </w:tcPr>
          <w:p w14:paraId="154CAB63" w14:textId="1109215E"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single" w:sz="4" w:space="0" w:color="auto"/>
              <w:left w:val="nil"/>
              <w:bottom w:val="single" w:sz="4" w:space="0" w:color="auto"/>
              <w:right w:val="nil"/>
            </w:tcBorders>
            <w:noWrap/>
            <w:vAlign w:val="bottom"/>
            <w:hideMark/>
          </w:tcPr>
          <w:p w14:paraId="3957BE8C" w14:textId="2B1DEFB6" w:rsidR="00E57224" w:rsidRPr="00E57224" w:rsidRDefault="00E57224" w:rsidP="00BE6CC1">
            <w:pPr>
              <w:jc w:val="center"/>
              <w:rPr>
                <w:color w:val="FF0000"/>
                <w:szCs w:val="24"/>
                <w:lang w:eastAsia="lt-LT"/>
              </w:rPr>
            </w:pPr>
            <w:r w:rsidRPr="00E57224">
              <w:rPr>
                <w:color w:val="FF0000"/>
                <w:szCs w:val="24"/>
              </w:rPr>
              <w:t> </w:t>
            </w:r>
          </w:p>
        </w:tc>
        <w:tc>
          <w:tcPr>
            <w:tcW w:w="874" w:type="dxa"/>
            <w:tcBorders>
              <w:top w:val="single" w:sz="4" w:space="0" w:color="auto"/>
              <w:left w:val="single" w:sz="4" w:space="0" w:color="auto"/>
              <w:bottom w:val="single" w:sz="4" w:space="0" w:color="auto"/>
              <w:right w:val="nil"/>
            </w:tcBorders>
            <w:noWrap/>
            <w:vAlign w:val="bottom"/>
            <w:hideMark/>
          </w:tcPr>
          <w:p w14:paraId="7635C292" w14:textId="30138C8B" w:rsidR="00E57224" w:rsidRPr="00E57224" w:rsidRDefault="00E57224" w:rsidP="00BE6CC1">
            <w:pPr>
              <w:jc w:val="center"/>
              <w:rPr>
                <w:color w:val="FF0000"/>
                <w:szCs w:val="24"/>
                <w:lang w:eastAsia="lt-LT"/>
              </w:rPr>
            </w:pPr>
            <w:r w:rsidRPr="00E57224">
              <w:rPr>
                <w:color w:val="FF0000"/>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07764059" w14:textId="14D6B9D6" w:rsidR="00E57224" w:rsidRPr="00E57224" w:rsidRDefault="00E57224" w:rsidP="00BE6CC1">
            <w:pPr>
              <w:jc w:val="center"/>
              <w:rPr>
                <w:color w:val="FF0000"/>
                <w:szCs w:val="24"/>
                <w:lang w:eastAsia="lt-LT"/>
              </w:rPr>
            </w:pPr>
            <w:r w:rsidRPr="00E57224">
              <w:rPr>
                <w:color w:val="FF0000"/>
                <w:szCs w:val="24"/>
              </w:rPr>
              <w:t>0</w:t>
            </w:r>
          </w:p>
        </w:tc>
      </w:tr>
      <w:tr w:rsidR="00E57224" w:rsidRPr="004D2D6B" w14:paraId="3235A537" w14:textId="77777777" w:rsidTr="00F40B74">
        <w:trPr>
          <w:trHeight w:val="264"/>
        </w:trPr>
        <w:tc>
          <w:tcPr>
            <w:tcW w:w="4266" w:type="dxa"/>
            <w:tcBorders>
              <w:top w:val="nil"/>
              <w:left w:val="single" w:sz="8" w:space="0" w:color="auto"/>
              <w:bottom w:val="single" w:sz="4" w:space="0" w:color="auto"/>
              <w:right w:val="single" w:sz="8" w:space="0" w:color="auto"/>
            </w:tcBorders>
            <w:noWrap/>
            <w:vAlign w:val="bottom"/>
            <w:hideMark/>
          </w:tcPr>
          <w:p w14:paraId="37A277CE" w14:textId="09B78889" w:rsidR="00E57224" w:rsidRPr="00E57224" w:rsidRDefault="00E57224" w:rsidP="00BE6CC1">
            <w:pPr>
              <w:rPr>
                <w:szCs w:val="24"/>
                <w:lang w:eastAsia="lt-LT"/>
              </w:rPr>
            </w:pPr>
            <w:r w:rsidRPr="00E57224">
              <w:rPr>
                <w:szCs w:val="24"/>
              </w:rPr>
              <w:t>Fizinis ugdymas</w:t>
            </w:r>
          </w:p>
        </w:tc>
        <w:tc>
          <w:tcPr>
            <w:tcW w:w="852" w:type="dxa"/>
            <w:tcBorders>
              <w:top w:val="nil"/>
              <w:left w:val="nil"/>
              <w:bottom w:val="single" w:sz="4" w:space="0" w:color="auto"/>
              <w:right w:val="single" w:sz="4" w:space="0" w:color="auto"/>
            </w:tcBorders>
            <w:noWrap/>
            <w:vAlign w:val="bottom"/>
            <w:hideMark/>
          </w:tcPr>
          <w:p w14:paraId="6EDAFB04" w14:textId="7FD39DE1" w:rsidR="00E57224" w:rsidRPr="00E57224" w:rsidRDefault="00E57224" w:rsidP="00BE6CC1">
            <w:pPr>
              <w:jc w:val="center"/>
              <w:rPr>
                <w:szCs w:val="24"/>
                <w:lang w:eastAsia="lt-LT"/>
              </w:rPr>
            </w:pPr>
            <w:r w:rsidRPr="00E57224">
              <w:rPr>
                <w:szCs w:val="24"/>
              </w:rPr>
              <w:t>3/108</w:t>
            </w:r>
          </w:p>
        </w:tc>
        <w:tc>
          <w:tcPr>
            <w:tcW w:w="851" w:type="dxa"/>
            <w:tcBorders>
              <w:top w:val="nil"/>
              <w:left w:val="nil"/>
              <w:bottom w:val="single" w:sz="4" w:space="0" w:color="auto"/>
              <w:right w:val="single" w:sz="4" w:space="0" w:color="auto"/>
            </w:tcBorders>
            <w:noWrap/>
            <w:vAlign w:val="bottom"/>
            <w:hideMark/>
          </w:tcPr>
          <w:p w14:paraId="61DCB8D8" w14:textId="2562AF4D" w:rsidR="00E57224" w:rsidRPr="00E57224" w:rsidRDefault="00E57224" w:rsidP="00BE6CC1">
            <w:pPr>
              <w:jc w:val="center"/>
              <w:rPr>
                <w:szCs w:val="24"/>
                <w:lang w:eastAsia="lt-LT"/>
              </w:rPr>
            </w:pPr>
            <w:r w:rsidRPr="00E57224">
              <w:rPr>
                <w:szCs w:val="24"/>
              </w:rPr>
              <w:t>3/108</w:t>
            </w:r>
          </w:p>
        </w:tc>
        <w:tc>
          <w:tcPr>
            <w:tcW w:w="850" w:type="dxa"/>
            <w:tcBorders>
              <w:top w:val="nil"/>
              <w:left w:val="nil"/>
              <w:bottom w:val="single" w:sz="4" w:space="0" w:color="auto"/>
              <w:right w:val="single" w:sz="4" w:space="0" w:color="auto"/>
            </w:tcBorders>
            <w:noWrap/>
            <w:vAlign w:val="bottom"/>
            <w:hideMark/>
          </w:tcPr>
          <w:p w14:paraId="45A0D9DA" w14:textId="53A59211" w:rsidR="00E57224" w:rsidRPr="00E57224" w:rsidRDefault="00E57224" w:rsidP="00BE6CC1">
            <w:pPr>
              <w:jc w:val="center"/>
              <w:rPr>
                <w:szCs w:val="24"/>
                <w:lang w:eastAsia="lt-LT"/>
              </w:rPr>
            </w:pPr>
            <w:r w:rsidRPr="00E57224">
              <w:rPr>
                <w:szCs w:val="24"/>
              </w:rPr>
              <w:t>3/108</w:t>
            </w:r>
          </w:p>
        </w:tc>
        <w:tc>
          <w:tcPr>
            <w:tcW w:w="1036" w:type="dxa"/>
            <w:tcBorders>
              <w:top w:val="nil"/>
              <w:left w:val="nil"/>
              <w:bottom w:val="single" w:sz="4" w:space="0" w:color="auto"/>
              <w:right w:val="single" w:sz="4" w:space="0" w:color="auto"/>
            </w:tcBorders>
            <w:noWrap/>
            <w:vAlign w:val="bottom"/>
            <w:hideMark/>
          </w:tcPr>
          <w:p w14:paraId="46D24C3F" w14:textId="13A6B7B1" w:rsidR="00E57224" w:rsidRPr="00E57224" w:rsidRDefault="00E57224" w:rsidP="00BE6CC1">
            <w:pPr>
              <w:jc w:val="center"/>
              <w:rPr>
                <w:szCs w:val="24"/>
                <w:lang w:eastAsia="lt-LT"/>
              </w:rPr>
            </w:pPr>
            <w:r w:rsidRPr="00E57224">
              <w:rPr>
                <w:szCs w:val="24"/>
              </w:rPr>
              <w:t>3/108</w:t>
            </w:r>
          </w:p>
        </w:tc>
        <w:tc>
          <w:tcPr>
            <w:tcW w:w="848" w:type="dxa"/>
            <w:tcBorders>
              <w:top w:val="nil"/>
              <w:left w:val="nil"/>
              <w:bottom w:val="single" w:sz="4" w:space="0" w:color="auto"/>
              <w:right w:val="single" w:sz="4" w:space="0" w:color="auto"/>
            </w:tcBorders>
            <w:noWrap/>
            <w:vAlign w:val="bottom"/>
            <w:hideMark/>
          </w:tcPr>
          <w:p w14:paraId="0CC3F4BE" w14:textId="5A11633C" w:rsidR="00E57224" w:rsidRPr="00E57224" w:rsidRDefault="00E57224" w:rsidP="00BE6CC1">
            <w:pPr>
              <w:jc w:val="center"/>
              <w:rPr>
                <w:szCs w:val="24"/>
                <w:lang w:eastAsia="lt-LT"/>
              </w:rPr>
            </w:pPr>
            <w:r w:rsidRPr="00E57224">
              <w:rPr>
                <w:szCs w:val="24"/>
              </w:rPr>
              <w:t>3/108</w:t>
            </w:r>
          </w:p>
        </w:tc>
        <w:tc>
          <w:tcPr>
            <w:tcW w:w="849" w:type="dxa"/>
            <w:tcBorders>
              <w:top w:val="nil"/>
              <w:left w:val="nil"/>
              <w:bottom w:val="single" w:sz="4" w:space="0" w:color="auto"/>
              <w:right w:val="single" w:sz="4" w:space="0" w:color="auto"/>
            </w:tcBorders>
            <w:noWrap/>
            <w:vAlign w:val="bottom"/>
            <w:hideMark/>
          </w:tcPr>
          <w:p w14:paraId="5490C70F" w14:textId="1D7F3513" w:rsidR="00E57224" w:rsidRPr="00E57224" w:rsidRDefault="00E57224" w:rsidP="00BE6CC1">
            <w:pPr>
              <w:jc w:val="center"/>
              <w:rPr>
                <w:szCs w:val="24"/>
                <w:lang w:eastAsia="lt-LT"/>
              </w:rPr>
            </w:pPr>
            <w:r w:rsidRPr="00E57224">
              <w:rPr>
                <w:szCs w:val="24"/>
              </w:rPr>
              <w:t>3/108</w:t>
            </w:r>
          </w:p>
        </w:tc>
        <w:tc>
          <w:tcPr>
            <w:tcW w:w="848" w:type="dxa"/>
            <w:tcBorders>
              <w:top w:val="nil"/>
              <w:left w:val="nil"/>
              <w:bottom w:val="single" w:sz="4" w:space="0" w:color="auto"/>
              <w:right w:val="nil"/>
            </w:tcBorders>
            <w:noWrap/>
            <w:vAlign w:val="bottom"/>
            <w:hideMark/>
          </w:tcPr>
          <w:p w14:paraId="51316077" w14:textId="5FC6AEAA" w:rsidR="00E57224" w:rsidRPr="00E57224" w:rsidRDefault="00E57224" w:rsidP="00BE6CC1">
            <w:pPr>
              <w:jc w:val="center"/>
              <w:rPr>
                <w:szCs w:val="24"/>
                <w:lang w:eastAsia="lt-LT"/>
              </w:rPr>
            </w:pPr>
            <w:r w:rsidRPr="00E57224">
              <w:rPr>
                <w:szCs w:val="24"/>
              </w:rPr>
              <w:t>2/72</w:t>
            </w:r>
          </w:p>
        </w:tc>
        <w:tc>
          <w:tcPr>
            <w:tcW w:w="849" w:type="dxa"/>
            <w:tcBorders>
              <w:top w:val="nil"/>
              <w:left w:val="single" w:sz="4" w:space="0" w:color="auto"/>
              <w:bottom w:val="single" w:sz="4" w:space="0" w:color="auto"/>
              <w:right w:val="nil"/>
            </w:tcBorders>
            <w:noWrap/>
            <w:vAlign w:val="bottom"/>
            <w:hideMark/>
          </w:tcPr>
          <w:p w14:paraId="6E4EA326" w14:textId="5C2140E4" w:rsidR="00E57224" w:rsidRPr="00E57224" w:rsidRDefault="00E57224" w:rsidP="00BE6CC1">
            <w:pPr>
              <w:jc w:val="center"/>
              <w:rPr>
                <w:szCs w:val="24"/>
                <w:lang w:eastAsia="lt-LT"/>
              </w:rPr>
            </w:pPr>
            <w:r w:rsidRPr="00E57224">
              <w:rPr>
                <w:szCs w:val="24"/>
              </w:rPr>
              <w:t>2/72</w:t>
            </w:r>
          </w:p>
        </w:tc>
        <w:tc>
          <w:tcPr>
            <w:tcW w:w="874" w:type="dxa"/>
            <w:tcBorders>
              <w:top w:val="nil"/>
              <w:left w:val="single" w:sz="4" w:space="0" w:color="auto"/>
              <w:bottom w:val="single" w:sz="4" w:space="0" w:color="auto"/>
              <w:right w:val="nil"/>
            </w:tcBorders>
            <w:noWrap/>
            <w:vAlign w:val="bottom"/>
            <w:hideMark/>
          </w:tcPr>
          <w:p w14:paraId="59D5D48D" w14:textId="194D98DD" w:rsidR="00E57224" w:rsidRPr="00E57224" w:rsidRDefault="00E57224" w:rsidP="00BE6CC1">
            <w:pPr>
              <w:jc w:val="center"/>
              <w:rPr>
                <w:szCs w:val="24"/>
                <w:lang w:eastAsia="lt-LT"/>
              </w:rPr>
            </w:pPr>
            <w:r w:rsidRPr="00E57224">
              <w:rPr>
                <w:szCs w:val="24"/>
              </w:rPr>
              <w:t>2/72</w:t>
            </w:r>
          </w:p>
        </w:tc>
        <w:tc>
          <w:tcPr>
            <w:tcW w:w="874" w:type="dxa"/>
            <w:tcBorders>
              <w:top w:val="nil"/>
              <w:left w:val="single" w:sz="4" w:space="0" w:color="auto"/>
              <w:bottom w:val="single" w:sz="4" w:space="0" w:color="auto"/>
              <w:right w:val="nil"/>
            </w:tcBorders>
            <w:noWrap/>
            <w:vAlign w:val="bottom"/>
            <w:hideMark/>
          </w:tcPr>
          <w:p w14:paraId="7B4806DA" w14:textId="58639638" w:rsidR="00E57224" w:rsidRPr="00E57224" w:rsidRDefault="00E57224" w:rsidP="00BE6CC1">
            <w:pPr>
              <w:jc w:val="center"/>
              <w:rPr>
                <w:szCs w:val="24"/>
                <w:lang w:eastAsia="lt-LT"/>
              </w:rPr>
            </w:pPr>
            <w:r w:rsidRPr="00E57224">
              <w:rPr>
                <w:szCs w:val="24"/>
              </w:rPr>
              <w:t>2/72</w:t>
            </w:r>
          </w:p>
        </w:tc>
        <w:tc>
          <w:tcPr>
            <w:tcW w:w="848" w:type="dxa"/>
            <w:tcBorders>
              <w:top w:val="nil"/>
              <w:left w:val="single" w:sz="8" w:space="0" w:color="auto"/>
              <w:bottom w:val="single" w:sz="4" w:space="0" w:color="auto"/>
              <w:right w:val="single" w:sz="8" w:space="0" w:color="auto"/>
            </w:tcBorders>
            <w:noWrap/>
            <w:vAlign w:val="bottom"/>
            <w:hideMark/>
          </w:tcPr>
          <w:p w14:paraId="153BCD0A" w14:textId="702D3A63" w:rsidR="00E57224" w:rsidRPr="00E57224" w:rsidRDefault="00E57224" w:rsidP="00BE6CC1">
            <w:pPr>
              <w:jc w:val="center"/>
              <w:rPr>
                <w:szCs w:val="24"/>
                <w:lang w:eastAsia="lt-LT"/>
              </w:rPr>
            </w:pPr>
            <w:r w:rsidRPr="00E57224">
              <w:rPr>
                <w:szCs w:val="24"/>
              </w:rPr>
              <w:t>936</w:t>
            </w:r>
          </w:p>
        </w:tc>
      </w:tr>
      <w:tr w:rsidR="00E57224" w:rsidRPr="004D2D6B" w14:paraId="2D70067A" w14:textId="77777777" w:rsidTr="00F40B74">
        <w:trPr>
          <w:trHeight w:val="264"/>
        </w:trPr>
        <w:tc>
          <w:tcPr>
            <w:tcW w:w="4266" w:type="dxa"/>
            <w:tcBorders>
              <w:top w:val="nil"/>
              <w:left w:val="single" w:sz="8" w:space="0" w:color="auto"/>
              <w:bottom w:val="nil"/>
              <w:right w:val="single" w:sz="8" w:space="0" w:color="auto"/>
            </w:tcBorders>
            <w:noWrap/>
            <w:vAlign w:val="bottom"/>
            <w:hideMark/>
          </w:tcPr>
          <w:p w14:paraId="4F100BBE" w14:textId="53AA46F8" w:rsidR="00E57224" w:rsidRPr="00E57224" w:rsidRDefault="00E57224" w:rsidP="00BE6CC1">
            <w:pPr>
              <w:rPr>
                <w:szCs w:val="24"/>
                <w:lang w:eastAsia="lt-LT"/>
              </w:rPr>
            </w:pPr>
            <w:r w:rsidRPr="00E57224">
              <w:rPr>
                <w:szCs w:val="24"/>
              </w:rPr>
              <w:t>Gyvenimo įgūdžiai</w:t>
            </w:r>
          </w:p>
        </w:tc>
        <w:tc>
          <w:tcPr>
            <w:tcW w:w="852" w:type="dxa"/>
            <w:tcBorders>
              <w:top w:val="nil"/>
              <w:left w:val="nil"/>
              <w:bottom w:val="nil"/>
              <w:right w:val="single" w:sz="4" w:space="0" w:color="auto"/>
            </w:tcBorders>
            <w:noWrap/>
            <w:vAlign w:val="bottom"/>
            <w:hideMark/>
          </w:tcPr>
          <w:p w14:paraId="359F4CEB" w14:textId="0C266D3A" w:rsidR="00E57224" w:rsidRPr="00E57224" w:rsidRDefault="00E57224" w:rsidP="00BE6CC1">
            <w:pPr>
              <w:jc w:val="center"/>
              <w:rPr>
                <w:szCs w:val="24"/>
                <w:lang w:eastAsia="lt-LT"/>
              </w:rPr>
            </w:pPr>
            <w:r w:rsidRPr="00E57224">
              <w:rPr>
                <w:szCs w:val="24"/>
              </w:rPr>
              <w:t>1/36</w:t>
            </w:r>
          </w:p>
        </w:tc>
        <w:tc>
          <w:tcPr>
            <w:tcW w:w="851" w:type="dxa"/>
            <w:tcBorders>
              <w:top w:val="nil"/>
              <w:left w:val="nil"/>
              <w:bottom w:val="nil"/>
              <w:right w:val="single" w:sz="4" w:space="0" w:color="auto"/>
            </w:tcBorders>
            <w:noWrap/>
            <w:vAlign w:val="bottom"/>
            <w:hideMark/>
          </w:tcPr>
          <w:p w14:paraId="3B56A57E" w14:textId="5D633300" w:rsidR="00E57224" w:rsidRPr="00E57224" w:rsidRDefault="00E57224" w:rsidP="00BE6CC1">
            <w:pPr>
              <w:jc w:val="center"/>
              <w:rPr>
                <w:szCs w:val="24"/>
                <w:lang w:eastAsia="lt-LT"/>
              </w:rPr>
            </w:pPr>
            <w:r w:rsidRPr="00E57224">
              <w:rPr>
                <w:szCs w:val="24"/>
              </w:rPr>
              <w:t>1/36</w:t>
            </w:r>
          </w:p>
        </w:tc>
        <w:tc>
          <w:tcPr>
            <w:tcW w:w="850" w:type="dxa"/>
            <w:tcBorders>
              <w:top w:val="nil"/>
              <w:left w:val="nil"/>
              <w:bottom w:val="nil"/>
              <w:right w:val="single" w:sz="4" w:space="0" w:color="auto"/>
            </w:tcBorders>
            <w:noWrap/>
            <w:vAlign w:val="bottom"/>
            <w:hideMark/>
          </w:tcPr>
          <w:p w14:paraId="55B8CF88" w14:textId="755B3578" w:rsidR="00E57224" w:rsidRPr="00E57224" w:rsidRDefault="00E57224" w:rsidP="00BE6CC1">
            <w:pPr>
              <w:jc w:val="center"/>
              <w:rPr>
                <w:szCs w:val="24"/>
                <w:lang w:eastAsia="lt-LT"/>
              </w:rPr>
            </w:pPr>
            <w:r w:rsidRPr="00E57224">
              <w:rPr>
                <w:szCs w:val="24"/>
              </w:rPr>
              <w:t>1/36</w:t>
            </w:r>
          </w:p>
        </w:tc>
        <w:tc>
          <w:tcPr>
            <w:tcW w:w="1036" w:type="dxa"/>
            <w:tcBorders>
              <w:top w:val="nil"/>
              <w:left w:val="nil"/>
              <w:bottom w:val="nil"/>
              <w:right w:val="single" w:sz="4" w:space="0" w:color="auto"/>
            </w:tcBorders>
            <w:noWrap/>
            <w:vAlign w:val="bottom"/>
            <w:hideMark/>
          </w:tcPr>
          <w:p w14:paraId="2DFE88C5" w14:textId="152147A3"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18D1CAC8" w14:textId="1D34885C"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435D0CA2" w14:textId="15BF84F9" w:rsidR="00E57224" w:rsidRPr="00E57224" w:rsidRDefault="00E57224" w:rsidP="00BE6CC1">
            <w:pPr>
              <w:jc w:val="center"/>
              <w:rPr>
                <w:szCs w:val="24"/>
                <w:lang w:eastAsia="lt-LT"/>
              </w:rPr>
            </w:pPr>
            <w:r w:rsidRPr="00E57224">
              <w:rPr>
                <w:szCs w:val="24"/>
              </w:rPr>
              <w:t>1/36</w:t>
            </w:r>
          </w:p>
        </w:tc>
        <w:tc>
          <w:tcPr>
            <w:tcW w:w="848" w:type="dxa"/>
            <w:tcBorders>
              <w:top w:val="nil"/>
              <w:left w:val="nil"/>
              <w:bottom w:val="nil"/>
              <w:right w:val="single" w:sz="4" w:space="0" w:color="auto"/>
            </w:tcBorders>
            <w:noWrap/>
            <w:vAlign w:val="bottom"/>
            <w:hideMark/>
          </w:tcPr>
          <w:p w14:paraId="63BA829C" w14:textId="5E1EAC4B" w:rsidR="00E57224" w:rsidRPr="00E57224" w:rsidRDefault="00E57224" w:rsidP="00BE6CC1">
            <w:pPr>
              <w:jc w:val="center"/>
              <w:rPr>
                <w:szCs w:val="24"/>
                <w:lang w:eastAsia="lt-LT"/>
              </w:rPr>
            </w:pPr>
            <w:r w:rsidRPr="00E57224">
              <w:rPr>
                <w:szCs w:val="24"/>
              </w:rPr>
              <w:t>1/36</w:t>
            </w:r>
          </w:p>
        </w:tc>
        <w:tc>
          <w:tcPr>
            <w:tcW w:w="849" w:type="dxa"/>
            <w:tcBorders>
              <w:top w:val="nil"/>
              <w:left w:val="nil"/>
              <w:bottom w:val="nil"/>
              <w:right w:val="single" w:sz="4" w:space="0" w:color="auto"/>
            </w:tcBorders>
            <w:noWrap/>
            <w:vAlign w:val="bottom"/>
            <w:hideMark/>
          </w:tcPr>
          <w:p w14:paraId="053179C3" w14:textId="6956561B"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5618CE35" w14:textId="10601407" w:rsidR="00E57224" w:rsidRPr="00E57224" w:rsidRDefault="00E57224" w:rsidP="00BE6CC1">
            <w:pPr>
              <w:jc w:val="center"/>
              <w:rPr>
                <w:szCs w:val="24"/>
                <w:lang w:eastAsia="lt-LT"/>
              </w:rPr>
            </w:pPr>
            <w:r w:rsidRPr="00E57224">
              <w:rPr>
                <w:szCs w:val="24"/>
              </w:rPr>
              <w:t>1/36</w:t>
            </w:r>
          </w:p>
        </w:tc>
        <w:tc>
          <w:tcPr>
            <w:tcW w:w="874" w:type="dxa"/>
            <w:tcBorders>
              <w:top w:val="nil"/>
              <w:left w:val="nil"/>
              <w:bottom w:val="nil"/>
              <w:right w:val="single" w:sz="4" w:space="0" w:color="auto"/>
            </w:tcBorders>
            <w:noWrap/>
            <w:vAlign w:val="bottom"/>
            <w:hideMark/>
          </w:tcPr>
          <w:p w14:paraId="10ABB314" w14:textId="331E5EB1" w:rsidR="00E57224" w:rsidRPr="00E57224" w:rsidRDefault="00E57224" w:rsidP="00BE6CC1">
            <w:pPr>
              <w:jc w:val="center"/>
              <w:rPr>
                <w:szCs w:val="24"/>
                <w:lang w:eastAsia="lt-LT"/>
              </w:rPr>
            </w:pPr>
            <w:r w:rsidRPr="00E57224">
              <w:rPr>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2601C85B" w14:textId="7F7F3486" w:rsidR="00E57224" w:rsidRPr="00E57224" w:rsidRDefault="00E57224" w:rsidP="00BE6CC1">
            <w:pPr>
              <w:jc w:val="center"/>
              <w:rPr>
                <w:szCs w:val="24"/>
                <w:lang w:eastAsia="lt-LT"/>
              </w:rPr>
            </w:pPr>
            <w:r w:rsidRPr="00E57224">
              <w:rPr>
                <w:szCs w:val="24"/>
              </w:rPr>
              <w:t>360</w:t>
            </w:r>
          </w:p>
        </w:tc>
      </w:tr>
      <w:tr w:rsidR="00E57224" w:rsidRPr="004D2D6B" w14:paraId="48D8C788" w14:textId="77777777" w:rsidTr="00F40B74">
        <w:trPr>
          <w:trHeight w:val="264"/>
        </w:trPr>
        <w:tc>
          <w:tcPr>
            <w:tcW w:w="4266" w:type="dxa"/>
            <w:tcBorders>
              <w:top w:val="single" w:sz="4" w:space="0" w:color="auto"/>
              <w:left w:val="single" w:sz="8" w:space="0" w:color="auto"/>
              <w:bottom w:val="nil"/>
              <w:right w:val="single" w:sz="8" w:space="0" w:color="auto"/>
            </w:tcBorders>
            <w:noWrap/>
            <w:vAlign w:val="bottom"/>
            <w:hideMark/>
          </w:tcPr>
          <w:p w14:paraId="3DB551BC" w14:textId="2FF8C1A4" w:rsidR="00E57224" w:rsidRPr="00E57224" w:rsidRDefault="00E57224" w:rsidP="00BE6CC1">
            <w:pPr>
              <w:rPr>
                <w:b/>
                <w:bCs/>
                <w:szCs w:val="24"/>
                <w:lang w:eastAsia="lt-LT"/>
              </w:rPr>
            </w:pPr>
            <w:r w:rsidRPr="00E57224">
              <w:rPr>
                <w:b/>
                <w:bCs/>
                <w:szCs w:val="24"/>
              </w:rPr>
              <w:t>Pasirenkamieji dalykai, moduliai</w:t>
            </w:r>
          </w:p>
        </w:tc>
        <w:tc>
          <w:tcPr>
            <w:tcW w:w="852" w:type="dxa"/>
            <w:tcBorders>
              <w:top w:val="single" w:sz="4" w:space="0" w:color="auto"/>
              <w:left w:val="nil"/>
              <w:bottom w:val="single" w:sz="4" w:space="0" w:color="auto"/>
              <w:right w:val="single" w:sz="4" w:space="0" w:color="auto"/>
            </w:tcBorders>
            <w:noWrap/>
            <w:vAlign w:val="bottom"/>
            <w:hideMark/>
          </w:tcPr>
          <w:p w14:paraId="700D63D9" w14:textId="55C41BA3" w:rsidR="00E57224" w:rsidRPr="00E57224" w:rsidRDefault="00E57224" w:rsidP="00BE6CC1">
            <w:pPr>
              <w:jc w:val="center"/>
              <w:rPr>
                <w:szCs w:val="24"/>
                <w:lang w:eastAsia="lt-LT"/>
              </w:rPr>
            </w:pPr>
            <w:r w:rsidRPr="00E57224">
              <w:rPr>
                <w:szCs w:val="24"/>
              </w:rPr>
              <w:t> </w:t>
            </w:r>
          </w:p>
        </w:tc>
        <w:tc>
          <w:tcPr>
            <w:tcW w:w="851" w:type="dxa"/>
            <w:tcBorders>
              <w:top w:val="single" w:sz="4" w:space="0" w:color="auto"/>
              <w:left w:val="nil"/>
              <w:bottom w:val="single" w:sz="4" w:space="0" w:color="auto"/>
              <w:right w:val="single" w:sz="4" w:space="0" w:color="auto"/>
            </w:tcBorders>
            <w:noWrap/>
            <w:vAlign w:val="bottom"/>
            <w:hideMark/>
          </w:tcPr>
          <w:p w14:paraId="4CBC71C5" w14:textId="456A98FB" w:rsidR="00E57224" w:rsidRPr="00E57224" w:rsidRDefault="00E57224" w:rsidP="00BE6CC1">
            <w:pPr>
              <w:jc w:val="center"/>
              <w:rPr>
                <w:szCs w:val="24"/>
                <w:lang w:eastAsia="lt-LT"/>
              </w:rPr>
            </w:pPr>
            <w:r w:rsidRPr="00E57224">
              <w:rPr>
                <w:szCs w:val="24"/>
              </w:rPr>
              <w:t> </w:t>
            </w:r>
          </w:p>
        </w:tc>
        <w:tc>
          <w:tcPr>
            <w:tcW w:w="850" w:type="dxa"/>
            <w:tcBorders>
              <w:top w:val="single" w:sz="4" w:space="0" w:color="auto"/>
              <w:left w:val="nil"/>
              <w:bottom w:val="single" w:sz="4" w:space="0" w:color="auto"/>
              <w:right w:val="single" w:sz="4" w:space="0" w:color="auto"/>
            </w:tcBorders>
            <w:noWrap/>
            <w:vAlign w:val="bottom"/>
            <w:hideMark/>
          </w:tcPr>
          <w:p w14:paraId="7172A9A8" w14:textId="1449D29D" w:rsidR="00E57224" w:rsidRPr="00E57224" w:rsidRDefault="00E57224" w:rsidP="00BE6CC1">
            <w:pPr>
              <w:jc w:val="center"/>
              <w:rPr>
                <w:szCs w:val="24"/>
                <w:lang w:eastAsia="lt-LT"/>
              </w:rPr>
            </w:pPr>
            <w:r w:rsidRPr="00E57224">
              <w:rPr>
                <w:szCs w:val="24"/>
              </w:rPr>
              <w:t> </w:t>
            </w:r>
          </w:p>
        </w:tc>
        <w:tc>
          <w:tcPr>
            <w:tcW w:w="1036" w:type="dxa"/>
            <w:tcBorders>
              <w:top w:val="single" w:sz="4" w:space="0" w:color="auto"/>
              <w:left w:val="nil"/>
              <w:bottom w:val="single" w:sz="4" w:space="0" w:color="auto"/>
              <w:right w:val="single" w:sz="4" w:space="0" w:color="auto"/>
            </w:tcBorders>
            <w:noWrap/>
            <w:vAlign w:val="bottom"/>
            <w:hideMark/>
          </w:tcPr>
          <w:p w14:paraId="56E397ED" w14:textId="76638A8C" w:rsidR="00E57224" w:rsidRPr="00E57224" w:rsidRDefault="00E57224" w:rsidP="00BE6CC1">
            <w:pPr>
              <w:jc w:val="center"/>
              <w:rPr>
                <w:szCs w:val="24"/>
                <w:lang w:eastAsia="lt-LT"/>
              </w:rPr>
            </w:pPr>
            <w:r w:rsidRPr="00E57224">
              <w:rPr>
                <w:szCs w:val="24"/>
              </w:rPr>
              <w:t> </w:t>
            </w:r>
          </w:p>
        </w:tc>
        <w:tc>
          <w:tcPr>
            <w:tcW w:w="848" w:type="dxa"/>
            <w:tcBorders>
              <w:top w:val="single" w:sz="4" w:space="0" w:color="auto"/>
              <w:left w:val="nil"/>
              <w:bottom w:val="single" w:sz="4" w:space="0" w:color="auto"/>
              <w:right w:val="single" w:sz="4" w:space="0" w:color="auto"/>
            </w:tcBorders>
            <w:noWrap/>
            <w:vAlign w:val="bottom"/>
            <w:hideMark/>
          </w:tcPr>
          <w:p w14:paraId="74484FB6" w14:textId="6981B73F" w:rsidR="00E57224" w:rsidRPr="00E57224" w:rsidRDefault="00E57224" w:rsidP="00BE6CC1">
            <w:pPr>
              <w:jc w:val="center"/>
              <w:rPr>
                <w:szCs w:val="24"/>
                <w:lang w:eastAsia="lt-LT"/>
              </w:rPr>
            </w:pPr>
            <w:r w:rsidRPr="00E57224">
              <w:rPr>
                <w:szCs w:val="24"/>
              </w:rPr>
              <w:t> </w:t>
            </w:r>
          </w:p>
        </w:tc>
        <w:tc>
          <w:tcPr>
            <w:tcW w:w="849" w:type="dxa"/>
            <w:tcBorders>
              <w:top w:val="single" w:sz="4" w:space="0" w:color="auto"/>
              <w:left w:val="nil"/>
              <w:bottom w:val="single" w:sz="4" w:space="0" w:color="auto"/>
              <w:right w:val="single" w:sz="4" w:space="0" w:color="auto"/>
            </w:tcBorders>
            <w:noWrap/>
            <w:vAlign w:val="bottom"/>
            <w:hideMark/>
          </w:tcPr>
          <w:p w14:paraId="1526F98C" w14:textId="67B24566" w:rsidR="00E57224" w:rsidRPr="00E57224" w:rsidRDefault="00E57224" w:rsidP="00BE6CC1">
            <w:pPr>
              <w:jc w:val="center"/>
              <w:rPr>
                <w:szCs w:val="24"/>
                <w:lang w:eastAsia="lt-LT"/>
              </w:rPr>
            </w:pPr>
            <w:r w:rsidRPr="00E57224">
              <w:rPr>
                <w:szCs w:val="24"/>
              </w:rPr>
              <w:t> </w:t>
            </w:r>
          </w:p>
        </w:tc>
        <w:tc>
          <w:tcPr>
            <w:tcW w:w="848" w:type="dxa"/>
            <w:tcBorders>
              <w:top w:val="single" w:sz="4" w:space="0" w:color="auto"/>
              <w:left w:val="nil"/>
              <w:bottom w:val="single" w:sz="4" w:space="0" w:color="auto"/>
              <w:right w:val="nil"/>
            </w:tcBorders>
            <w:noWrap/>
            <w:vAlign w:val="bottom"/>
            <w:hideMark/>
          </w:tcPr>
          <w:p w14:paraId="1340303A" w14:textId="2A4D4574" w:rsidR="00E57224" w:rsidRPr="00E57224" w:rsidRDefault="00E57224" w:rsidP="00BE6CC1">
            <w:pPr>
              <w:jc w:val="center"/>
              <w:rPr>
                <w:szCs w:val="24"/>
                <w:lang w:eastAsia="lt-LT"/>
              </w:rPr>
            </w:pPr>
            <w:r w:rsidRPr="00E57224">
              <w:rPr>
                <w:szCs w:val="24"/>
              </w:rPr>
              <w:t> </w:t>
            </w:r>
          </w:p>
        </w:tc>
        <w:tc>
          <w:tcPr>
            <w:tcW w:w="849" w:type="dxa"/>
            <w:tcBorders>
              <w:top w:val="single" w:sz="4" w:space="0" w:color="auto"/>
              <w:left w:val="single" w:sz="4" w:space="0" w:color="auto"/>
              <w:bottom w:val="single" w:sz="4" w:space="0" w:color="auto"/>
              <w:right w:val="nil"/>
            </w:tcBorders>
            <w:noWrap/>
            <w:vAlign w:val="bottom"/>
            <w:hideMark/>
          </w:tcPr>
          <w:p w14:paraId="2086D5AC" w14:textId="2ABAE256" w:rsidR="00E57224" w:rsidRPr="00E57224" w:rsidRDefault="00E57224" w:rsidP="00BE6CC1">
            <w:pPr>
              <w:jc w:val="center"/>
              <w:rPr>
                <w:szCs w:val="24"/>
                <w:lang w:eastAsia="lt-LT"/>
              </w:rPr>
            </w:pPr>
            <w:r w:rsidRPr="00E57224">
              <w:rPr>
                <w:szCs w:val="24"/>
              </w:rPr>
              <w:t> </w:t>
            </w:r>
          </w:p>
        </w:tc>
        <w:tc>
          <w:tcPr>
            <w:tcW w:w="874" w:type="dxa"/>
            <w:tcBorders>
              <w:top w:val="single" w:sz="4" w:space="0" w:color="auto"/>
              <w:left w:val="single" w:sz="4" w:space="0" w:color="auto"/>
              <w:bottom w:val="single" w:sz="4" w:space="0" w:color="auto"/>
              <w:right w:val="nil"/>
            </w:tcBorders>
            <w:noWrap/>
            <w:vAlign w:val="bottom"/>
            <w:hideMark/>
          </w:tcPr>
          <w:p w14:paraId="6FBFEE97" w14:textId="697A4D62" w:rsidR="00E57224" w:rsidRPr="00E57224" w:rsidRDefault="00E57224" w:rsidP="00BE6CC1">
            <w:pPr>
              <w:jc w:val="center"/>
              <w:rPr>
                <w:szCs w:val="24"/>
                <w:lang w:eastAsia="lt-LT"/>
              </w:rPr>
            </w:pPr>
            <w:r w:rsidRPr="00E57224">
              <w:rPr>
                <w:szCs w:val="24"/>
              </w:rPr>
              <w:t> </w:t>
            </w:r>
          </w:p>
        </w:tc>
        <w:tc>
          <w:tcPr>
            <w:tcW w:w="874" w:type="dxa"/>
            <w:tcBorders>
              <w:top w:val="single" w:sz="4" w:space="0" w:color="auto"/>
              <w:left w:val="single" w:sz="4" w:space="0" w:color="auto"/>
              <w:bottom w:val="single" w:sz="4" w:space="0" w:color="auto"/>
              <w:right w:val="nil"/>
            </w:tcBorders>
            <w:noWrap/>
            <w:vAlign w:val="bottom"/>
            <w:hideMark/>
          </w:tcPr>
          <w:p w14:paraId="3130FF28" w14:textId="1E89BEB8" w:rsidR="00E57224" w:rsidRPr="00E57224" w:rsidRDefault="00E57224" w:rsidP="00BE6CC1">
            <w:pPr>
              <w:jc w:val="center"/>
              <w:rPr>
                <w:szCs w:val="24"/>
                <w:lang w:eastAsia="lt-LT"/>
              </w:rPr>
            </w:pPr>
            <w:r w:rsidRPr="00E57224">
              <w:rPr>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3FB97560" w14:textId="615F6DE4" w:rsidR="00E57224" w:rsidRPr="00E57224" w:rsidRDefault="00E57224" w:rsidP="00BE6CC1">
            <w:pPr>
              <w:jc w:val="center"/>
              <w:rPr>
                <w:szCs w:val="24"/>
                <w:lang w:eastAsia="lt-LT"/>
              </w:rPr>
            </w:pPr>
            <w:r w:rsidRPr="00E57224">
              <w:rPr>
                <w:szCs w:val="24"/>
              </w:rPr>
              <w:t> </w:t>
            </w:r>
          </w:p>
        </w:tc>
      </w:tr>
      <w:tr w:rsidR="00E57224" w:rsidRPr="004D2D6B" w14:paraId="127DB5D4" w14:textId="77777777" w:rsidTr="00F40B74">
        <w:trPr>
          <w:trHeight w:val="264"/>
        </w:trPr>
        <w:tc>
          <w:tcPr>
            <w:tcW w:w="4266" w:type="dxa"/>
            <w:tcBorders>
              <w:top w:val="single" w:sz="4" w:space="0" w:color="auto"/>
              <w:left w:val="single" w:sz="8" w:space="0" w:color="auto"/>
              <w:bottom w:val="nil"/>
              <w:right w:val="single" w:sz="8" w:space="0" w:color="auto"/>
            </w:tcBorders>
            <w:noWrap/>
            <w:vAlign w:val="bottom"/>
            <w:hideMark/>
          </w:tcPr>
          <w:p w14:paraId="3F6B7636" w14:textId="3071F835" w:rsidR="00E57224" w:rsidRPr="00E57224" w:rsidRDefault="00E57224" w:rsidP="00BE6CC1">
            <w:pPr>
              <w:rPr>
                <w:szCs w:val="24"/>
                <w:lang w:eastAsia="lt-LT"/>
              </w:rPr>
            </w:pPr>
            <w:r w:rsidRPr="00E57224">
              <w:rPr>
                <w:szCs w:val="24"/>
              </w:rPr>
              <w:t>Prevencinės programos</w:t>
            </w:r>
          </w:p>
        </w:tc>
        <w:tc>
          <w:tcPr>
            <w:tcW w:w="852" w:type="dxa"/>
            <w:tcBorders>
              <w:top w:val="nil"/>
              <w:left w:val="nil"/>
              <w:bottom w:val="single" w:sz="4" w:space="0" w:color="auto"/>
              <w:right w:val="single" w:sz="4" w:space="0" w:color="auto"/>
            </w:tcBorders>
            <w:noWrap/>
            <w:vAlign w:val="bottom"/>
            <w:hideMark/>
          </w:tcPr>
          <w:p w14:paraId="18A2CC3D" w14:textId="3C682BFF" w:rsidR="00E57224" w:rsidRPr="00E57224" w:rsidRDefault="00E57224" w:rsidP="00BE6CC1">
            <w:pPr>
              <w:jc w:val="center"/>
              <w:rPr>
                <w:color w:val="0000FF"/>
                <w:szCs w:val="24"/>
                <w:lang w:eastAsia="lt-LT"/>
              </w:rPr>
            </w:pPr>
            <w:r w:rsidRPr="00E57224">
              <w:rPr>
                <w:color w:val="0000FF"/>
                <w:szCs w:val="24"/>
              </w:rPr>
              <w:t> </w:t>
            </w:r>
          </w:p>
        </w:tc>
        <w:tc>
          <w:tcPr>
            <w:tcW w:w="851" w:type="dxa"/>
            <w:tcBorders>
              <w:top w:val="nil"/>
              <w:left w:val="nil"/>
              <w:bottom w:val="single" w:sz="4" w:space="0" w:color="auto"/>
              <w:right w:val="single" w:sz="4" w:space="0" w:color="auto"/>
            </w:tcBorders>
            <w:noWrap/>
            <w:vAlign w:val="bottom"/>
            <w:hideMark/>
          </w:tcPr>
          <w:p w14:paraId="3881F2BD" w14:textId="7A69BA70"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6F0C382A" w14:textId="52F163F8" w:rsidR="00E57224" w:rsidRPr="00E57224" w:rsidRDefault="00E57224" w:rsidP="00BE6CC1">
            <w:pPr>
              <w:jc w:val="center"/>
              <w:rPr>
                <w:b/>
                <w:bCs/>
                <w:color w:val="0000FF"/>
                <w:szCs w:val="24"/>
                <w:lang w:eastAsia="lt-LT"/>
              </w:rPr>
            </w:pPr>
            <w:r w:rsidRPr="00E57224">
              <w:rPr>
                <w:b/>
                <w:bCs/>
                <w:color w:val="0000FF"/>
                <w:szCs w:val="24"/>
              </w:rPr>
              <w:t> </w:t>
            </w:r>
          </w:p>
        </w:tc>
        <w:tc>
          <w:tcPr>
            <w:tcW w:w="1036" w:type="dxa"/>
            <w:tcBorders>
              <w:top w:val="nil"/>
              <w:left w:val="nil"/>
              <w:bottom w:val="single" w:sz="4" w:space="0" w:color="auto"/>
              <w:right w:val="single" w:sz="4" w:space="0" w:color="auto"/>
            </w:tcBorders>
            <w:noWrap/>
            <w:vAlign w:val="bottom"/>
            <w:hideMark/>
          </w:tcPr>
          <w:p w14:paraId="42D3936D" w14:textId="1D7F3C93" w:rsidR="00E57224" w:rsidRPr="00E57224" w:rsidRDefault="00E57224" w:rsidP="00BE6CC1">
            <w:pPr>
              <w:jc w:val="center"/>
              <w:rPr>
                <w:b/>
                <w:bCs/>
                <w:color w:val="0000FF"/>
                <w:szCs w:val="24"/>
                <w:lang w:eastAsia="lt-LT"/>
              </w:rPr>
            </w:pPr>
            <w:r w:rsidRPr="00E57224">
              <w:rPr>
                <w:b/>
                <w:bCs/>
                <w:color w:val="0000FF"/>
                <w:szCs w:val="24"/>
              </w:rPr>
              <w:t> </w:t>
            </w:r>
          </w:p>
        </w:tc>
        <w:tc>
          <w:tcPr>
            <w:tcW w:w="848" w:type="dxa"/>
            <w:tcBorders>
              <w:top w:val="nil"/>
              <w:left w:val="nil"/>
              <w:bottom w:val="single" w:sz="4" w:space="0" w:color="auto"/>
              <w:right w:val="single" w:sz="4" w:space="0" w:color="auto"/>
            </w:tcBorders>
            <w:noWrap/>
            <w:vAlign w:val="bottom"/>
            <w:hideMark/>
          </w:tcPr>
          <w:p w14:paraId="49CB934A" w14:textId="7B43CFC7" w:rsidR="00E57224" w:rsidRPr="00E57224" w:rsidRDefault="00E57224" w:rsidP="00BE6CC1">
            <w:pPr>
              <w:jc w:val="center"/>
              <w:rPr>
                <w:b/>
                <w:bCs/>
                <w:color w:val="002060"/>
                <w:szCs w:val="24"/>
                <w:lang w:eastAsia="lt-LT"/>
              </w:rPr>
            </w:pPr>
            <w:r w:rsidRPr="00E57224">
              <w:rPr>
                <w:b/>
                <w:bCs/>
                <w:color w:val="002060"/>
                <w:szCs w:val="24"/>
              </w:rPr>
              <w:t>1/36</w:t>
            </w:r>
          </w:p>
        </w:tc>
        <w:tc>
          <w:tcPr>
            <w:tcW w:w="849" w:type="dxa"/>
            <w:tcBorders>
              <w:top w:val="nil"/>
              <w:left w:val="nil"/>
              <w:bottom w:val="single" w:sz="4" w:space="0" w:color="auto"/>
              <w:right w:val="single" w:sz="4" w:space="0" w:color="auto"/>
            </w:tcBorders>
            <w:noWrap/>
            <w:vAlign w:val="bottom"/>
            <w:hideMark/>
          </w:tcPr>
          <w:p w14:paraId="21DE5DCB" w14:textId="1BE821F6" w:rsidR="00E57224" w:rsidRPr="00E57224" w:rsidRDefault="00E57224" w:rsidP="00BE6CC1">
            <w:pPr>
              <w:jc w:val="center"/>
              <w:rPr>
                <w:b/>
                <w:bCs/>
                <w:color w:val="002060"/>
                <w:szCs w:val="24"/>
                <w:lang w:eastAsia="lt-LT"/>
              </w:rPr>
            </w:pPr>
            <w:r w:rsidRPr="00E57224">
              <w:rPr>
                <w:b/>
                <w:bCs/>
                <w:color w:val="002060"/>
                <w:szCs w:val="24"/>
              </w:rPr>
              <w:t>1/36</w:t>
            </w:r>
          </w:p>
        </w:tc>
        <w:tc>
          <w:tcPr>
            <w:tcW w:w="848" w:type="dxa"/>
            <w:tcBorders>
              <w:top w:val="nil"/>
              <w:left w:val="nil"/>
              <w:bottom w:val="single" w:sz="4" w:space="0" w:color="auto"/>
              <w:right w:val="single" w:sz="4" w:space="0" w:color="auto"/>
            </w:tcBorders>
            <w:noWrap/>
            <w:vAlign w:val="bottom"/>
            <w:hideMark/>
          </w:tcPr>
          <w:p w14:paraId="6AC0FB67" w14:textId="416F5AA8" w:rsidR="00E57224" w:rsidRPr="00E57224" w:rsidRDefault="00E57224" w:rsidP="00BE6CC1">
            <w:pPr>
              <w:jc w:val="center"/>
              <w:rPr>
                <w:b/>
                <w:bCs/>
                <w:color w:val="002060"/>
                <w:szCs w:val="24"/>
                <w:lang w:eastAsia="lt-LT"/>
              </w:rPr>
            </w:pPr>
            <w:r w:rsidRPr="00E57224">
              <w:rPr>
                <w:b/>
                <w:bCs/>
                <w:color w:val="002060"/>
                <w:szCs w:val="24"/>
              </w:rPr>
              <w:t> </w:t>
            </w:r>
          </w:p>
        </w:tc>
        <w:tc>
          <w:tcPr>
            <w:tcW w:w="849" w:type="dxa"/>
            <w:tcBorders>
              <w:top w:val="nil"/>
              <w:left w:val="nil"/>
              <w:bottom w:val="single" w:sz="4" w:space="0" w:color="auto"/>
              <w:right w:val="single" w:sz="4" w:space="0" w:color="auto"/>
            </w:tcBorders>
            <w:noWrap/>
            <w:vAlign w:val="bottom"/>
            <w:hideMark/>
          </w:tcPr>
          <w:p w14:paraId="08798346" w14:textId="5882D787" w:rsidR="00E57224" w:rsidRPr="00E57224" w:rsidRDefault="00E57224" w:rsidP="00BE6CC1">
            <w:pPr>
              <w:jc w:val="center"/>
              <w:rPr>
                <w:b/>
                <w:bCs/>
                <w:color w:val="002060"/>
                <w:szCs w:val="24"/>
                <w:lang w:eastAsia="lt-LT"/>
              </w:rPr>
            </w:pPr>
            <w:r w:rsidRPr="00E57224">
              <w:rPr>
                <w:b/>
                <w:bCs/>
                <w:color w:val="002060"/>
                <w:szCs w:val="24"/>
              </w:rPr>
              <w:t> </w:t>
            </w:r>
          </w:p>
        </w:tc>
        <w:tc>
          <w:tcPr>
            <w:tcW w:w="874" w:type="dxa"/>
            <w:tcBorders>
              <w:top w:val="nil"/>
              <w:left w:val="nil"/>
              <w:bottom w:val="single" w:sz="4" w:space="0" w:color="auto"/>
              <w:right w:val="nil"/>
            </w:tcBorders>
            <w:noWrap/>
            <w:vAlign w:val="bottom"/>
            <w:hideMark/>
          </w:tcPr>
          <w:p w14:paraId="38ADDAA3" w14:textId="61A62B7E" w:rsidR="00E57224" w:rsidRPr="00E57224" w:rsidRDefault="00E57224" w:rsidP="00BE6CC1">
            <w:pPr>
              <w:jc w:val="center"/>
              <w:rPr>
                <w:b/>
                <w:bCs/>
                <w:color w:val="002060"/>
                <w:szCs w:val="24"/>
                <w:lang w:eastAsia="lt-LT"/>
              </w:rPr>
            </w:pPr>
            <w:r w:rsidRPr="00E57224">
              <w:rPr>
                <w:b/>
                <w:bCs/>
                <w:color w:val="002060"/>
                <w:szCs w:val="24"/>
              </w:rPr>
              <w:t> </w:t>
            </w:r>
          </w:p>
        </w:tc>
        <w:tc>
          <w:tcPr>
            <w:tcW w:w="874" w:type="dxa"/>
            <w:tcBorders>
              <w:top w:val="nil"/>
              <w:left w:val="single" w:sz="4" w:space="0" w:color="auto"/>
              <w:bottom w:val="single" w:sz="4" w:space="0" w:color="auto"/>
              <w:right w:val="nil"/>
            </w:tcBorders>
            <w:noWrap/>
            <w:vAlign w:val="bottom"/>
            <w:hideMark/>
          </w:tcPr>
          <w:p w14:paraId="00A980A0" w14:textId="1D641F84" w:rsidR="00E57224" w:rsidRPr="00E57224" w:rsidRDefault="00E57224" w:rsidP="00BE6CC1">
            <w:pPr>
              <w:jc w:val="center"/>
              <w:rPr>
                <w:b/>
                <w:bCs/>
                <w:color w:val="002060"/>
                <w:szCs w:val="24"/>
                <w:lang w:eastAsia="lt-LT"/>
              </w:rPr>
            </w:pPr>
            <w:r w:rsidRPr="00E57224">
              <w:rPr>
                <w:b/>
                <w:bCs/>
                <w:color w:val="002060"/>
                <w:szCs w:val="24"/>
              </w:rPr>
              <w:t> </w:t>
            </w:r>
          </w:p>
        </w:tc>
        <w:tc>
          <w:tcPr>
            <w:tcW w:w="848" w:type="dxa"/>
            <w:tcBorders>
              <w:top w:val="nil"/>
              <w:left w:val="single" w:sz="8" w:space="0" w:color="auto"/>
              <w:bottom w:val="single" w:sz="4" w:space="0" w:color="auto"/>
              <w:right w:val="single" w:sz="8" w:space="0" w:color="auto"/>
            </w:tcBorders>
            <w:noWrap/>
            <w:vAlign w:val="bottom"/>
            <w:hideMark/>
          </w:tcPr>
          <w:p w14:paraId="01B832B3" w14:textId="684C4C63" w:rsidR="00E57224" w:rsidRPr="00E57224" w:rsidRDefault="00E57224" w:rsidP="00BE6CC1">
            <w:pPr>
              <w:jc w:val="center"/>
              <w:rPr>
                <w:szCs w:val="24"/>
                <w:lang w:eastAsia="lt-LT"/>
              </w:rPr>
            </w:pPr>
            <w:r w:rsidRPr="00E57224">
              <w:rPr>
                <w:szCs w:val="24"/>
              </w:rPr>
              <w:t>72</w:t>
            </w:r>
          </w:p>
        </w:tc>
      </w:tr>
      <w:tr w:rsidR="00E57224" w:rsidRPr="004D2D6B" w14:paraId="4C3C3420" w14:textId="77777777" w:rsidTr="00F40B74">
        <w:trPr>
          <w:trHeight w:val="264"/>
        </w:trPr>
        <w:tc>
          <w:tcPr>
            <w:tcW w:w="4266" w:type="dxa"/>
            <w:tcBorders>
              <w:top w:val="single" w:sz="4" w:space="0" w:color="auto"/>
              <w:left w:val="single" w:sz="8" w:space="0" w:color="auto"/>
              <w:bottom w:val="nil"/>
              <w:right w:val="nil"/>
            </w:tcBorders>
            <w:noWrap/>
            <w:vAlign w:val="bottom"/>
            <w:hideMark/>
          </w:tcPr>
          <w:p w14:paraId="7BB538D9" w14:textId="117AE394" w:rsidR="00E57224" w:rsidRPr="00E57224" w:rsidRDefault="00E57224" w:rsidP="00BE6CC1">
            <w:pPr>
              <w:rPr>
                <w:szCs w:val="24"/>
                <w:lang w:eastAsia="lt-LT"/>
              </w:rPr>
            </w:pPr>
            <w:r w:rsidRPr="00E57224">
              <w:rPr>
                <w:szCs w:val="24"/>
              </w:rPr>
              <w:t>Rašyba</w:t>
            </w:r>
            <w:r w:rsidR="007E4AA8">
              <w:rPr>
                <w:szCs w:val="24"/>
              </w:rPr>
              <w:t xml:space="preserve"> ir</w:t>
            </w:r>
            <w:r w:rsidRPr="00E57224">
              <w:rPr>
                <w:szCs w:val="24"/>
              </w:rPr>
              <w:t xml:space="preserve"> skyryba</w:t>
            </w:r>
          </w:p>
        </w:tc>
        <w:tc>
          <w:tcPr>
            <w:tcW w:w="852" w:type="dxa"/>
            <w:tcBorders>
              <w:top w:val="nil"/>
              <w:left w:val="single" w:sz="8" w:space="0" w:color="auto"/>
              <w:bottom w:val="single" w:sz="4" w:space="0" w:color="auto"/>
              <w:right w:val="single" w:sz="4" w:space="0" w:color="auto"/>
            </w:tcBorders>
            <w:noWrap/>
            <w:vAlign w:val="bottom"/>
            <w:hideMark/>
          </w:tcPr>
          <w:p w14:paraId="7252E28A" w14:textId="512CAB9A"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70C9BA8C" w14:textId="1AB10A6C"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40BB1A76" w14:textId="60948942"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64F2F9BB" w14:textId="0904A94C"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5863651B" w14:textId="235D4185"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782AA568" w14:textId="6B6594CD"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17187681" w14:textId="3380747B" w:rsidR="00E57224" w:rsidRPr="00E57224" w:rsidRDefault="00E57224" w:rsidP="00BE6CC1">
            <w:pPr>
              <w:jc w:val="center"/>
              <w:rPr>
                <w:b/>
                <w:bCs/>
                <w:szCs w:val="24"/>
                <w:lang w:eastAsia="lt-LT"/>
              </w:rPr>
            </w:pPr>
            <w:r w:rsidRPr="00E57224">
              <w:rPr>
                <w:b/>
                <w:bCs/>
                <w:szCs w:val="24"/>
              </w:rPr>
              <w:t> </w:t>
            </w:r>
          </w:p>
        </w:tc>
        <w:tc>
          <w:tcPr>
            <w:tcW w:w="849" w:type="dxa"/>
            <w:tcBorders>
              <w:top w:val="nil"/>
              <w:left w:val="nil"/>
              <w:bottom w:val="single" w:sz="4" w:space="0" w:color="auto"/>
              <w:right w:val="single" w:sz="4" w:space="0" w:color="auto"/>
            </w:tcBorders>
            <w:noWrap/>
            <w:vAlign w:val="bottom"/>
            <w:hideMark/>
          </w:tcPr>
          <w:p w14:paraId="2086DFBF" w14:textId="676BB35D" w:rsidR="00E57224" w:rsidRPr="00E57224" w:rsidRDefault="00E57224" w:rsidP="00BE6CC1">
            <w:pPr>
              <w:jc w:val="center"/>
              <w:rPr>
                <w:b/>
                <w:bCs/>
                <w:color w:val="0070C0"/>
                <w:szCs w:val="24"/>
                <w:lang w:eastAsia="lt-LT"/>
              </w:rPr>
            </w:pPr>
            <w:r w:rsidRPr="00E57224">
              <w:rPr>
                <w:b/>
                <w:bCs/>
                <w:color w:val="0070C0"/>
                <w:szCs w:val="24"/>
              </w:rPr>
              <w:t> </w:t>
            </w:r>
          </w:p>
        </w:tc>
        <w:tc>
          <w:tcPr>
            <w:tcW w:w="874" w:type="dxa"/>
            <w:tcBorders>
              <w:top w:val="nil"/>
              <w:left w:val="nil"/>
              <w:bottom w:val="single" w:sz="4" w:space="0" w:color="auto"/>
              <w:right w:val="single" w:sz="4" w:space="0" w:color="auto"/>
            </w:tcBorders>
            <w:noWrap/>
            <w:vAlign w:val="bottom"/>
            <w:hideMark/>
          </w:tcPr>
          <w:p w14:paraId="714274A8" w14:textId="35744D5F" w:rsidR="00E57224" w:rsidRPr="00E57224" w:rsidRDefault="00E57224" w:rsidP="00BE6CC1">
            <w:pPr>
              <w:jc w:val="center"/>
              <w:rPr>
                <w:b/>
                <w:bCs/>
                <w:color w:val="002060"/>
                <w:szCs w:val="24"/>
                <w:lang w:eastAsia="lt-LT"/>
              </w:rPr>
            </w:pPr>
            <w:r w:rsidRPr="00E57224">
              <w:rPr>
                <w:b/>
                <w:bCs/>
                <w:color w:val="0070C0"/>
                <w:szCs w:val="24"/>
              </w:rPr>
              <w:t> </w:t>
            </w:r>
          </w:p>
        </w:tc>
        <w:tc>
          <w:tcPr>
            <w:tcW w:w="874" w:type="dxa"/>
            <w:tcBorders>
              <w:top w:val="nil"/>
              <w:left w:val="nil"/>
              <w:bottom w:val="single" w:sz="4" w:space="0" w:color="auto"/>
              <w:right w:val="single" w:sz="8" w:space="0" w:color="auto"/>
            </w:tcBorders>
            <w:noWrap/>
            <w:vAlign w:val="bottom"/>
            <w:hideMark/>
          </w:tcPr>
          <w:p w14:paraId="1D823BCE" w14:textId="3E0EC785" w:rsidR="00E57224" w:rsidRPr="00E57224" w:rsidRDefault="00E57224" w:rsidP="00BE6CC1">
            <w:pPr>
              <w:jc w:val="center"/>
              <w:rPr>
                <w:b/>
                <w:bCs/>
                <w:color w:val="0070C0"/>
                <w:szCs w:val="24"/>
                <w:lang w:eastAsia="lt-LT"/>
              </w:rPr>
            </w:pPr>
            <w:r w:rsidRPr="00E57224">
              <w:rPr>
                <w:b/>
                <w:bCs/>
                <w:color w:val="002060"/>
                <w:szCs w:val="24"/>
              </w:rPr>
              <w:t>1/36</w:t>
            </w:r>
          </w:p>
        </w:tc>
        <w:tc>
          <w:tcPr>
            <w:tcW w:w="848" w:type="dxa"/>
            <w:tcBorders>
              <w:top w:val="nil"/>
              <w:left w:val="nil"/>
              <w:bottom w:val="single" w:sz="4" w:space="0" w:color="auto"/>
              <w:right w:val="single" w:sz="8" w:space="0" w:color="auto"/>
            </w:tcBorders>
            <w:noWrap/>
            <w:vAlign w:val="bottom"/>
            <w:hideMark/>
          </w:tcPr>
          <w:p w14:paraId="283D2188" w14:textId="6D566C8A" w:rsidR="00E57224" w:rsidRPr="00E57224" w:rsidRDefault="00E57224" w:rsidP="00BE6CC1">
            <w:pPr>
              <w:jc w:val="center"/>
              <w:rPr>
                <w:szCs w:val="24"/>
                <w:lang w:eastAsia="lt-LT"/>
              </w:rPr>
            </w:pPr>
            <w:r w:rsidRPr="00E57224">
              <w:rPr>
                <w:szCs w:val="24"/>
              </w:rPr>
              <w:t>36</w:t>
            </w:r>
          </w:p>
        </w:tc>
      </w:tr>
      <w:tr w:rsidR="00E57224" w:rsidRPr="004D2D6B" w14:paraId="6F21E52B" w14:textId="77777777" w:rsidTr="00F40B74">
        <w:trPr>
          <w:trHeight w:val="252"/>
        </w:trPr>
        <w:tc>
          <w:tcPr>
            <w:tcW w:w="4266" w:type="dxa"/>
            <w:tcBorders>
              <w:top w:val="single" w:sz="4" w:space="0" w:color="auto"/>
              <w:left w:val="single" w:sz="8" w:space="0" w:color="auto"/>
              <w:bottom w:val="single" w:sz="4" w:space="0" w:color="auto"/>
              <w:right w:val="single" w:sz="8" w:space="0" w:color="auto"/>
            </w:tcBorders>
            <w:noWrap/>
            <w:vAlign w:val="bottom"/>
            <w:hideMark/>
          </w:tcPr>
          <w:p w14:paraId="3CA881AC" w14:textId="2F1A29ED" w:rsidR="00E57224" w:rsidRPr="00E57224" w:rsidRDefault="00E57224" w:rsidP="00BE6CC1">
            <w:pPr>
              <w:rPr>
                <w:szCs w:val="24"/>
                <w:lang w:eastAsia="lt-LT"/>
              </w:rPr>
            </w:pPr>
            <w:r w:rsidRPr="00E57224">
              <w:rPr>
                <w:szCs w:val="24"/>
              </w:rPr>
              <w:t>Rašinio rašymas</w:t>
            </w:r>
          </w:p>
        </w:tc>
        <w:tc>
          <w:tcPr>
            <w:tcW w:w="852" w:type="dxa"/>
            <w:tcBorders>
              <w:top w:val="nil"/>
              <w:left w:val="nil"/>
              <w:bottom w:val="single" w:sz="4" w:space="0" w:color="auto"/>
              <w:right w:val="single" w:sz="4" w:space="0" w:color="auto"/>
            </w:tcBorders>
            <w:noWrap/>
            <w:vAlign w:val="bottom"/>
            <w:hideMark/>
          </w:tcPr>
          <w:p w14:paraId="2783795B" w14:textId="0B1AF17A"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79D351AD" w14:textId="7A7DA35F"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5643EB79" w14:textId="09F9A4C5"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06AD6DE8" w14:textId="3B0566C9"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465E14CE" w14:textId="44734224"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2250ED2B" w14:textId="3C232B30"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15A7454B" w14:textId="2D68E275" w:rsidR="00E57224" w:rsidRPr="00E57224" w:rsidRDefault="00E57224" w:rsidP="00BE6CC1">
            <w:pPr>
              <w:jc w:val="center"/>
              <w:rPr>
                <w:b/>
                <w:bCs/>
                <w:szCs w:val="24"/>
                <w:lang w:eastAsia="lt-LT"/>
              </w:rPr>
            </w:pPr>
            <w:r w:rsidRPr="00E57224">
              <w:rPr>
                <w:b/>
                <w:bCs/>
                <w:szCs w:val="24"/>
              </w:rPr>
              <w:t> </w:t>
            </w:r>
          </w:p>
        </w:tc>
        <w:tc>
          <w:tcPr>
            <w:tcW w:w="849" w:type="dxa"/>
            <w:tcBorders>
              <w:top w:val="nil"/>
              <w:left w:val="nil"/>
              <w:bottom w:val="single" w:sz="4" w:space="0" w:color="auto"/>
              <w:right w:val="single" w:sz="4" w:space="0" w:color="auto"/>
            </w:tcBorders>
            <w:noWrap/>
            <w:vAlign w:val="bottom"/>
            <w:hideMark/>
          </w:tcPr>
          <w:p w14:paraId="4D1A0A57" w14:textId="2C9265C1" w:rsidR="00E57224" w:rsidRPr="00E57224" w:rsidRDefault="00E57224" w:rsidP="00BE6CC1">
            <w:pPr>
              <w:jc w:val="center"/>
              <w:rPr>
                <w:b/>
                <w:bCs/>
                <w:szCs w:val="24"/>
                <w:lang w:eastAsia="lt-LT"/>
              </w:rPr>
            </w:pPr>
            <w:r w:rsidRPr="00E57224">
              <w:rPr>
                <w:b/>
                <w:bCs/>
                <w:szCs w:val="24"/>
              </w:rPr>
              <w:t> </w:t>
            </w:r>
          </w:p>
        </w:tc>
        <w:tc>
          <w:tcPr>
            <w:tcW w:w="874" w:type="dxa"/>
            <w:tcBorders>
              <w:top w:val="nil"/>
              <w:left w:val="nil"/>
              <w:bottom w:val="single" w:sz="4" w:space="0" w:color="auto"/>
              <w:right w:val="nil"/>
            </w:tcBorders>
            <w:noWrap/>
            <w:vAlign w:val="bottom"/>
            <w:hideMark/>
          </w:tcPr>
          <w:p w14:paraId="7B0B7901" w14:textId="17DF85B1" w:rsidR="00E57224" w:rsidRPr="00E57224" w:rsidRDefault="00E57224" w:rsidP="00BE6CC1">
            <w:pPr>
              <w:jc w:val="center"/>
              <w:rPr>
                <w:b/>
                <w:bCs/>
                <w:szCs w:val="24"/>
                <w:lang w:eastAsia="lt-LT"/>
              </w:rPr>
            </w:pPr>
            <w:r w:rsidRPr="00E57224">
              <w:rPr>
                <w:b/>
                <w:bCs/>
                <w:color w:val="002060"/>
                <w:szCs w:val="24"/>
              </w:rPr>
              <w:t>1/36</w:t>
            </w:r>
          </w:p>
        </w:tc>
        <w:tc>
          <w:tcPr>
            <w:tcW w:w="874" w:type="dxa"/>
            <w:tcBorders>
              <w:top w:val="nil"/>
              <w:left w:val="single" w:sz="4" w:space="0" w:color="auto"/>
              <w:bottom w:val="single" w:sz="4" w:space="0" w:color="auto"/>
              <w:right w:val="single" w:sz="4" w:space="0" w:color="auto"/>
            </w:tcBorders>
            <w:noWrap/>
            <w:vAlign w:val="bottom"/>
            <w:hideMark/>
          </w:tcPr>
          <w:p w14:paraId="022E0D8F" w14:textId="49C1A3C4" w:rsidR="00E57224" w:rsidRPr="00E57224" w:rsidRDefault="00E57224" w:rsidP="00BE6CC1">
            <w:pPr>
              <w:jc w:val="center"/>
              <w:rPr>
                <w:b/>
                <w:bCs/>
                <w:color w:val="002060"/>
                <w:szCs w:val="24"/>
                <w:lang w:eastAsia="lt-LT"/>
              </w:rPr>
            </w:pPr>
            <w:r w:rsidRPr="00E57224">
              <w:rPr>
                <w:b/>
                <w:bCs/>
                <w:color w:val="002060"/>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3BCAD388" w14:textId="3A2C9CCE" w:rsidR="00E57224" w:rsidRPr="00E57224" w:rsidRDefault="00E57224" w:rsidP="00BE6CC1">
            <w:pPr>
              <w:jc w:val="center"/>
              <w:rPr>
                <w:b/>
                <w:bCs/>
                <w:color w:val="0070C0"/>
                <w:szCs w:val="24"/>
                <w:lang w:eastAsia="lt-LT"/>
              </w:rPr>
            </w:pPr>
            <w:r w:rsidRPr="00E57224">
              <w:rPr>
                <w:b/>
                <w:bCs/>
                <w:color w:val="0070C0"/>
                <w:szCs w:val="24"/>
              </w:rPr>
              <w:t>72</w:t>
            </w:r>
          </w:p>
        </w:tc>
      </w:tr>
      <w:tr w:rsidR="00E57224" w:rsidRPr="004D2D6B" w14:paraId="2CD8226F" w14:textId="77777777" w:rsidTr="00F40B74">
        <w:trPr>
          <w:trHeight w:val="264"/>
        </w:trPr>
        <w:tc>
          <w:tcPr>
            <w:tcW w:w="4266" w:type="dxa"/>
            <w:tcBorders>
              <w:top w:val="nil"/>
              <w:left w:val="single" w:sz="8" w:space="0" w:color="auto"/>
              <w:bottom w:val="single" w:sz="4" w:space="0" w:color="auto"/>
              <w:right w:val="nil"/>
            </w:tcBorders>
            <w:noWrap/>
            <w:vAlign w:val="bottom"/>
            <w:hideMark/>
          </w:tcPr>
          <w:p w14:paraId="02618E86" w14:textId="663BC07C" w:rsidR="00E57224" w:rsidRPr="00E57224" w:rsidRDefault="00E57224" w:rsidP="00BE6CC1">
            <w:pPr>
              <w:rPr>
                <w:szCs w:val="24"/>
                <w:lang w:eastAsia="lt-LT"/>
              </w:rPr>
            </w:pPr>
            <w:r w:rsidRPr="00E57224">
              <w:rPr>
                <w:szCs w:val="24"/>
              </w:rPr>
              <w:t>Lygtys</w:t>
            </w:r>
            <w:r w:rsidR="00ED2418">
              <w:rPr>
                <w:szCs w:val="24"/>
              </w:rPr>
              <w:t>,</w:t>
            </w:r>
            <w:r w:rsidRPr="00E57224">
              <w:rPr>
                <w:szCs w:val="24"/>
              </w:rPr>
              <w:t xml:space="preserve"> nelygybės</w:t>
            </w:r>
          </w:p>
        </w:tc>
        <w:tc>
          <w:tcPr>
            <w:tcW w:w="852" w:type="dxa"/>
            <w:tcBorders>
              <w:top w:val="nil"/>
              <w:left w:val="single" w:sz="8" w:space="0" w:color="auto"/>
              <w:bottom w:val="single" w:sz="4" w:space="0" w:color="auto"/>
              <w:right w:val="single" w:sz="4" w:space="0" w:color="auto"/>
            </w:tcBorders>
            <w:noWrap/>
            <w:vAlign w:val="bottom"/>
            <w:hideMark/>
          </w:tcPr>
          <w:p w14:paraId="73A54D5E" w14:textId="0EB7B768"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2796132D" w14:textId="633ECA9C"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659E7D21" w14:textId="5684D18D"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0C333907" w14:textId="70B3D7A6"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241F7372" w14:textId="4281C271"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659CB534" w14:textId="202874E5"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47E06F18" w14:textId="20900A68" w:rsidR="00E57224" w:rsidRPr="00E57224" w:rsidRDefault="00E57224" w:rsidP="00BE6CC1">
            <w:pPr>
              <w:jc w:val="center"/>
              <w:rPr>
                <w:b/>
                <w:bCs/>
                <w:color w:val="0070C0"/>
                <w:szCs w:val="24"/>
                <w:lang w:eastAsia="lt-LT"/>
              </w:rPr>
            </w:pPr>
            <w:r w:rsidRPr="00E57224">
              <w:rPr>
                <w:b/>
                <w:bCs/>
                <w:color w:val="0070C0"/>
                <w:szCs w:val="24"/>
              </w:rPr>
              <w:t> </w:t>
            </w:r>
          </w:p>
        </w:tc>
        <w:tc>
          <w:tcPr>
            <w:tcW w:w="849" w:type="dxa"/>
            <w:tcBorders>
              <w:top w:val="nil"/>
              <w:left w:val="nil"/>
              <w:bottom w:val="single" w:sz="4" w:space="0" w:color="auto"/>
              <w:right w:val="single" w:sz="4" w:space="0" w:color="auto"/>
            </w:tcBorders>
            <w:noWrap/>
            <w:vAlign w:val="bottom"/>
            <w:hideMark/>
          </w:tcPr>
          <w:p w14:paraId="0812D872" w14:textId="06DAE713" w:rsidR="00E57224" w:rsidRPr="00E57224" w:rsidRDefault="00E57224" w:rsidP="00BE6CC1">
            <w:pPr>
              <w:jc w:val="center"/>
              <w:rPr>
                <w:b/>
                <w:bCs/>
                <w:color w:val="0070C0"/>
                <w:szCs w:val="24"/>
                <w:lang w:eastAsia="lt-LT"/>
              </w:rPr>
            </w:pPr>
            <w:r w:rsidRPr="00E57224">
              <w:rPr>
                <w:b/>
                <w:bCs/>
                <w:color w:val="0070C0"/>
                <w:szCs w:val="24"/>
              </w:rPr>
              <w:t> </w:t>
            </w:r>
          </w:p>
        </w:tc>
        <w:tc>
          <w:tcPr>
            <w:tcW w:w="874" w:type="dxa"/>
            <w:tcBorders>
              <w:top w:val="nil"/>
              <w:left w:val="nil"/>
              <w:bottom w:val="single" w:sz="4" w:space="0" w:color="auto"/>
              <w:right w:val="nil"/>
            </w:tcBorders>
            <w:noWrap/>
            <w:vAlign w:val="bottom"/>
            <w:hideMark/>
          </w:tcPr>
          <w:p w14:paraId="56063008" w14:textId="1447492F" w:rsidR="00E57224" w:rsidRPr="00E57224" w:rsidRDefault="00E57224" w:rsidP="00BE6CC1">
            <w:pPr>
              <w:jc w:val="center"/>
              <w:rPr>
                <w:b/>
                <w:bCs/>
                <w:color w:val="0070C0"/>
                <w:szCs w:val="24"/>
                <w:lang w:eastAsia="lt-LT"/>
              </w:rPr>
            </w:pPr>
            <w:r w:rsidRPr="00E57224">
              <w:rPr>
                <w:b/>
                <w:bCs/>
                <w:color w:val="002060"/>
                <w:szCs w:val="24"/>
              </w:rPr>
              <w:t>1/36</w:t>
            </w:r>
          </w:p>
        </w:tc>
        <w:tc>
          <w:tcPr>
            <w:tcW w:w="874" w:type="dxa"/>
            <w:tcBorders>
              <w:top w:val="nil"/>
              <w:left w:val="single" w:sz="4" w:space="0" w:color="auto"/>
              <w:bottom w:val="single" w:sz="4" w:space="0" w:color="auto"/>
              <w:right w:val="single" w:sz="4" w:space="0" w:color="auto"/>
            </w:tcBorders>
            <w:noWrap/>
            <w:vAlign w:val="bottom"/>
            <w:hideMark/>
          </w:tcPr>
          <w:p w14:paraId="466D7999" w14:textId="6356AA48" w:rsidR="00E57224" w:rsidRPr="00E57224" w:rsidRDefault="00E57224" w:rsidP="00BE6CC1">
            <w:pPr>
              <w:jc w:val="center"/>
              <w:rPr>
                <w:b/>
                <w:bCs/>
                <w:color w:val="002060"/>
                <w:szCs w:val="24"/>
                <w:lang w:eastAsia="lt-LT"/>
              </w:rPr>
            </w:pPr>
            <w:r w:rsidRPr="00E57224">
              <w:rPr>
                <w:b/>
                <w:bCs/>
                <w:color w:val="002060"/>
                <w:szCs w:val="24"/>
              </w:rPr>
              <w:t>1/36</w:t>
            </w:r>
          </w:p>
        </w:tc>
        <w:tc>
          <w:tcPr>
            <w:tcW w:w="848" w:type="dxa"/>
            <w:tcBorders>
              <w:top w:val="nil"/>
              <w:left w:val="single" w:sz="8" w:space="0" w:color="auto"/>
              <w:bottom w:val="single" w:sz="4" w:space="0" w:color="auto"/>
              <w:right w:val="single" w:sz="8" w:space="0" w:color="auto"/>
            </w:tcBorders>
            <w:noWrap/>
            <w:vAlign w:val="bottom"/>
            <w:hideMark/>
          </w:tcPr>
          <w:p w14:paraId="70DEC27D" w14:textId="4751C4BF" w:rsidR="00E57224" w:rsidRPr="00E57224" w:rsidRDefault="00E57224" w:rsidP="00BE6CC1">
            <w:pPr>
              <w:jc w:val="center"/>
              <w:rPr>
                <w:b/>
                <w:bCs/>
                <w:color w:val="0070C0"/>
                <w:szCs w:val="24"/>
                <w:lang w:eastAsia="lt-LT"/>
              </w:rPr>
            </w:pPr>
            <w:r w:rsidRPr="00E57224">
              <w:rPr>
                <w:b/>
                <w:bCs/>
                <w:color w:val="0070C0"/>
                <w:szCs w:val="24"/>
              </w:rPr>
              <w:t>72</w:t>
            </w:r>
          </w:p>
        </w:tc>
      </w:tr>
      <w:tr w:rsidR="00E57224" w:rsidRPr="004D2D6B" w14:paraId="2BDAA607" w14:textId="77777777" w:rsidTr="00F40B74">
        <w:trPr>
          <w:trHeight w:val="264"/>
        </w:trPr>
        <w:tc>
          <w:tcPr>
            <w:tcW w:w="4266" w:type="dxa"/>
            <w:tcBorders>
              <w:top w:val="nil"/>
              <w:left w:val="single" w:sz="8" w:space="0" w:color="auto"/>
              <w:bottom w:val="single" w:sz="4" w:space="0" w:color="auto"/>
              <w:right w:val="nil"/>
            </w:tcBorders>
            <w:noWrap/>
            <w:vAlign w:val="bottom"/>
            <w:hideMark/>
          </w:tcPr>
          <w:p w14:paraId="7AADBAE3" w14:textId="397C41D2" w:rsidR="00E57224" w:rsidRPr="00E57224" w:rsidRDefault="00E57224" w:rsidP="00BE6CC1">
            <w:pPr>
              <w:rPr>
                <w:szCs w:val="24"/>
                <w:lang w:eastAsia="lt-LT"/>
              </w:rPr>
            </w:pPr>
            <w:r w:rsidRPr="00E57224">
              <w:rPr>
                <w:szCs w:val="24"/>
              </w:rPr>
              <w:t>Geometriniai uždaviniai</w:t>
            </w:r>
          </w:p>
        </w:tc>
        <w:tc>
          <w:tcPr>
            <w:tcW w:w="852" w:type="dxa"/>
            <w:tcBorders>
              <w:top w:val="nil"/>
              <w:left w:val="single" w:sz="8" w:space="0" w:color="auto"/>
              <w:bottom w:val="single" w:sz="4" w:space="0" w:color="auto"/>
              <w:right w:val="single" w:sz="4" w:space="0" w:color="auto"/>
            </w:tcBorders>
            <w:noWrap/>
            <w:vAlign w:val="bottom"/>
            <w:hideMark/>
          </w:tcPr>
          <w:p w14:paraId="75E78A00" w14:textId="6C1A3433" w:rsidR="00E57224" w:rsidRPr="00E57224" w:rsidRDefault="00E57224" w:rsidP="00BE6CC1">
            <w:pPr>
              <w:jc w:val="center"/>
              <w:rPr>
                <w:szCs w:val="24"/>
                <w:lang w:eastAsia="lt-LT"/>
              </w:rPr>
            </w:pPr>
            <w:r w:rsidRPr="00E57224">
              <w:rPr>
                <w:szCs w:val="24"/>
              </w:rPr>
              <w:t> </w:t>
            </w:r>
          </w:p>
        </w:tc>
        <w:tc>
          <w:tcPr>
            <w:tcW w:w="851" w:type="dxa"/>
            <w:tcBorders>
              <w:top w:val="nil"/>
              <w:left w:val="nil"/>
              <w:bottom w:val="single" w:sz="4" w:space="0" w:color="auto"/>
              <w:right w:val="single" w:sz="4" w:space="0" w:color="auto"/>
            </w:tcBorders>
            <w:noWrap/>
            <w:vAlign w:val="bottom"/>
            <w:hideMark/>
          </w:tcPr>
          <w:p w14:paraId="4EA625CC" w14:textId="06AC830C" w:rsidR="00E57224" w:rsidRPr="00E57224" w:rsidRDefault="00E57224" w:rsidP="00BE6CC1">
            <w:pPr>
              <w:jc w:val="center"/>
              <w:rPr>
                <w:szCs w:val="24"/>
                <w:lang w:eastAsia="lt-LT"/>
              </w:rPr>
            </w:pPr>
            <w:r w:rsidRPr="00E57224">
              <w:rPr>
                <w:szCs w:val="24"/>
              </w:rPr>
              <w:t> </w:t>
            </w:r>
          </w:p>
        </w:tc>
        <w:tc>
          <w:tcPr>
            <w:tcW w:w="850" w:type="dxa"/>
            <w:tcBorders>
              <w:top w:val="nil"/>
              <w:left w:val="nil"/>
              <w:bottom w:val="single" w:sz="4" w:space="0" w:color="auto"/>
              <w:right w:val="single" w:sz="4" w:space="0" w:color="auto"/>
            </w:tcBorders>
            <w:noWrap/>
            <w:vAlign w:val="bottom"/>
            <w:hideMark/>
          </w:tcPr>
          <w:p w14:paraId="73888652" w14:textId="6D3E43DE" w:rsidR="00E57224" w:rsidRPr="00E57224" w:rsidRDefault="00E57224" w:rsidP="00BE6CC1">
            <w:pPr>
              <w:jc w:val="center"/>
              <w:rPr>
                <w:szCs w:val="24"/>
                <w:lang w:eastAsia="lt-LT"/>
              </w:rPr>
            </w:pPr>
            <w:r w:rsidRPr="00E57224">
              <w:rPr>
                <w:szCs w:val="24"/>
              </w:rPr>
              <w:t> </w:t>
            </w:r>
          </w:p>
        </w:tc>
        <w:tc>
          <w:tcPr>
            <w:tcW w:w="1036" w:type="dxa"/>
            <w:tcBorders>
              <w:top w:val="nil"/>
              <w:left w:val="nil"/>
              <w:bottom w:val="single" w:sz="4" w:space="0" w:color="auto"/>
              <w:right w:val="single" w:sz="4" w:space="0" w:color="auto"/>
            </w:tcBorders>
            <w:noWrap/>
            <w:vAlign w:val="bottom"/>
            <w:hideMark/>
          </w:tcPr>
          <w:p w14:paraId="5795FA3D" w14:textId="1398E9EE"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2FADD924" w14:textId="49CF49E6" w:rsidR="00E57224" w:rsidRPr="00E57224" w:rsidRDefault="00E57224" w:rsidP="00BE6CC1">
            <w:pPr>
              <w:jc w:val="center"/>
              <w:rPr>
                <w:szCs w:val="24"/>
                <w:lang w:eastAsia="lt-LT"/>
              </w:rPr>
            </w:pPr>
            <w:r w:rsidRPr="00E57224">
              <w:rPr>
                <w:szCs w:val="24"/>
              </w:rPr>
              <w:t> </w:t>
            </w:r>
          </w:p>
        </w:tc>
        <w:tc>
          <w:tcPr>
            <w:tcW w:w="849" w:type="dxa"/>
            <w:tcBorders>
              <w:top w:val="nil"/>
              <w:left w:val="nil"/>
              <w:bottom w:val="single" w:sz="4" w:space="0" w:color="auto"/>
              <w:right w:val="single" w:sz="4" w:space="0" w:color="auto"/>
            </w:tcBorders>
            <w:noWrap/>
            <w:vAlign w:val="bottom"/>
            <w:hideMark/>
          </w:tcPr>
          <w:p w14:paraId="3B7011E5" w14:textId="7673214A" w:rsidR="00E57224" w:rsidRPr="00E57224" w:rsidRDefault="00E57224" w:rsidP="00BE6CC1">
            <w:pPr>
              <w:jc w:val="center"/>
              <w:rPr>
                <w:szCs w:val="24"/>
                <w:lang w:eastAsia="lt-LT"/>
              </w:rPr>
            </w:pPr>
            <w:r w:rsidRPr="00E57224">
              <w:rPr>
                <w:szCs w:val="24"/>
              </w:rPr>
              <w:t> </w:t>
            </w:r>
          </w:p>
        </w:tc>
        <w:tc>
          <w:tcPr>
            <w:tcW w:w="848" w:type="dxa"/>
            <w:tcBorders>
              <w:top w:val="nil"/>
              <w:left w:val="nil"/>
              <w:bottom w:val="single" w:sz="4" w:space="0" w:color="auto"/>
              <w:right w:val="single" w:sz="4" w:space="0" w:color="auto"/>
            </w:tcBorders>
            <w:noWrap/>
            <w:vAlign w:val="bottom"/>
            <w:hideMark/>
          </w:tcPr>
          <w:p w14:paraId="556B5389" w14:textId="23E2AE6A" w:rsidR="00E57224" w:rsidRPr="00E57224" w:rsidRDefault="00E57224" w:rsidP="00BE6CC1">
            <w:pPr>
              <w:jc w:val="center"/>
              <w:rPr>
                <w:b/>
                <w:bCs/>
                <w:color w:val="0070C0"/>
                <w:szCs w:val="24"/>
                <w:lang w:eastAsia="lt-LT"/>
              </w:rPr>
            </w:pPr>
            <w:r w:rsidRPr="00E57224">
              <w:rPr>
                <w:b/>
                <w:bCs/>
                <w:color w:val="0070C0"/>
                <w:szCs w:val="24"/>
              </w:rPr>
              <w:t> </w:t>
            </w:r>
          </w:p>
        </w:tc>
        <w:tc>
          <w:tcPr>
            <w:tcW w:w="849" w:type="dxa"/>
            <w:tcBorders>
              <w:top w:val="nil"/>
              <w:left w:val="nil"/>
              <w:bottom w:val="single" w:sz="4" w:space="0" w:color="auto"/>
              <w:right w:val="single" w:sz="4" w:space="0" w:color="auto"/>
            </w:tcBorders>
            <w:noWrap/>
            <w:vAlign w:val="bottom"/>
            <w:hideMark/>
          </w:tcPr>
          <w:p w14:paraId="11708457" w14:textId="1025860D" w:rsidR="00E57224" w:rsidRPr="00E57224" w:rsidRDefault="00E57224" w:rsidP="00BE6CC1">
            <w:pPr>
              <w:jc w:val="center"/>
              <w:rPr>
                <w:b/>
                <w:bCs/>
                <w:color w:val="0070C0"/>
                <w:szCs w:val="24"/>
                <w:lang w:eastAsia="lt-LT"/>
              </w:rPr>
            </w:pPr>
            <w:r w:rsidRPr="00E57224">
              <w:rPr>
                <w:b/>
                <w:bCs/>
                <w:color w:val="0070C0"/>
                <w:szCs w:val="24"/>
              </w:rPr>
              <w:t> </w:t>
            </w:r>
          </w:p>
        </w:tc>
        <w:tc>
          <w:tcPr>
            <w:tcW w:w="874" w:type="dxa"/>
            <w:tcBorders>
              <w:top w:val="nil"/>
              <w:left w:val="nil"/>
              <w:bottom w:val="single" w:sz="4" w:space="0" w:color="auto"/>
              <w:right w:val="single" w:sz="4" w:space="0" w:color="auto"/>
            </w:tcBorders>
            <w:noWrap/>
            <w:vAlign w:val="bottom"/>
            <w:hideMark/>
          </w:tcPr>
          <w:p w14:paraId="2491C1B8" w14:textId="7B1AEFE8" w:rsidR="00E57224" w:rsidRPr="00E57224" w:rsidRDefault="00E57224" w:rsidP="00BE6CC1">
            <w:pPr>
              <w:jc w:val="center"/>
              <w:rPr>
                <w:b/>
                <w:bCs/>
                <w:color w:val="002060"/>
                <w:szCs w:val="24"/>
                <w:lang w:eastAsia="lt-LT"/>
              </w:rPr>
            </w:pPr>
            <w:r w:rsidRPr="00E57224">
              <w:rPr>
                <w:b/>
                <w:bCs/>
                <w:color w:val="0070C0"/>
                <w:szCs w:val="24"/>
              </w:rPr>
              <w:t> </w:t>
            </w:r>
          </w:p>
        </w:tc>
        <w:tc>
          <w:tcPr>
            <w:tcW w:w="874" w:type="dxa"/>
            <w:tcBorders>
              <w:top w:val="nil"/>
              <w:left w:val="nil"/>
              <w:bottom w:val="single" w:sz="4" w:space="0" w:color="auto"/>
              <w:right w:val="single" w:sz="8" w:space="0" w:color="auto"/>
            </w:tcBorders>
            <w:noWrap/>
            <w:vAlign w:val="bottom"/>
            <w:hideMark/>
          </w:tcPr>
          <w:p w14:paraId="06C16798" w14:textId="6D5E2AE6" w:rsidR="00E57224" w:rsidRPr="00E57224" w:rsidRDefault="00E57224" w:rsidP="00BE6CC1">
            <w:pPr>
              <w:jc w:val="center"/>
              <w:rPr>
                <w:b/>
                <w:bCs/>
                <w:color w:val="0070C0"/>
                <w:szCs w:val="24"/>
                <w:lang w:eastAsia="lt-LT"/>
              </w:rPr>
            </w:pPr>
            <w:r w:rsidRPr="00E57224">
              <w:rPr>
                <w:b/>
                <w:bCs/>
                <w:color w:val="002060"/>
                <w:szCs w:val="24"/>
              </w:rPr>
              <w:t>1/36</w:t>
            </w:r>
          </w:p>
        </w:tc>
        <w:tc>
          <w:tcPr>
            <w:tcW w:w="848" w:type="dxa"/>
            <w:tcBorders>
              <w:top w:val="nil"/>
              <w:left w:val="nil"/>
              <w:bottom w:val="single" w:sz="4" w:space="0" w:color="auto"/>
              <w:right w:val="single" w:sz="8" w:space="0" w:color="auto"/>
            </w:tcBorders>
            <w:noWrap/>
            <w:vAlign w:val="bottom"/>
            <w:hideMark/>
          </w:tcPr>
          <w:p w14:paraId="44AFEB17" w14:textId="3ECCD2A0" w:rsidR="00E57224" w:rsidRPr="00E57224" w:rsidRDefault="00E57224" w:rsidP="00BE6CC1">
            <w:pPr>
              <w:jc w:val="center"/>
              <w:rPr>
                <w:b/>
                <w:bCs/>
                <w:color w:val="0070C0"/>
                <w:szCs w:val="24"/>
                <w:lang w:eastAsia="lt-LT"/>
              </w:rPr>
            </w:pPr>
            <w:r w:rsidRPr="00E57224">
              <w:rPr>
                <w:b/>
                <w:bCs/>
                <w:color w:val="0070C0"/>
                <w:szCs w:val="24"/>
              </w:rPr>
              <w:t>36</w:t>
            </w:r>
          </w:p>
        </w:tc>
      </w:tr>
      <w:tr w:rsidR="00E57224" w:rsidRPr="004D2D6B" w14:paraId="663A6098" w14:textId="77777777" w:rsidTr="00F40B74">
        <w:trPr>
          <w:trHeight w:val="264"/>
        </w:trPr>
        <w:tc>
          <w:tcPr>
            <w:tcW w:w="4266" w:type="dxa"/>
            <w:tcBorders>
              <w:top w:val="nil"/>
              <w:left w:val="single" w:sz="8" w:space="0" w:color="auto"/>
              <w:bottom w:val="single" w:sz="4" w:space="0" w:color="auto"/>
              <w:right w:val="nil"/>
            </w:tcBorders>
            <w:noWrap/>
            <w:vAlign w:val="bottom"/>
            <w:hideMark/>
          </w:tcPr>
          <w:p w14:paraId="7E2017C2" w14:textId="239CB472" w:rsidR="00E57224" w:rsidRPr="00E57224" w:rsidRDefault="00E57224" w:rsidP="00BE6CC1">
            <w:pPr>
              <w:rPr>
                <w:szCs w:val="24"/>
                <w:lang w:eastAsia="lt-LT"/>
              </w:rPr>
            </w:pPr>
            <w:r w:rsidRPr="00E57224">
              <w:rPr>
                <w:szCs w:val="24"/>
              </w:rPr>
              <w:t>Socialinė pilietinė veikla***</w:t>
            </w:r>
          </w:p>
        </w:tc>
        <w:tc>
          <w:tcPr>
            <w:tcW w:w="852" w:type="dxa"/>
            <w:tcBorders>
              <w:top w:val="nil"/>
              <w:left w:val="single" w:sz="8" w:space="0" w:color="auto"/>
              <w:bottom w:val="single" w:sz="4" w:space="0" w:color="auto"/>
              <w:right w:val="single" w:sz="4" w:space="0" w:color="auto"/>
            </w:tcBorders>
            <w:noWrap/>
            <w:vAlign w:val="bottom"/>
            <w:hideMark/>
          </w:tcPr>
          <w:p w14:paraId="303C56AD" w14:textId="57BCE909" w:rsidR="00E57224" w:rsidRPr="00E57224" w:rsidRDefault="00E57224" w:rsidP="00BE6CC1">
            <w:pPr>
              <w:jc w:val="center"/>
              <w:rPr>
                <w:szCs w:val="24"/>
                <w:lang w:eastAsia="lt-LT"/>
              </w:rPr>
            </w:pPr>
            <w:r w:rsidRPr="00E57224">
              <w:rPr>
                <w:szCs w:val="24"/>
              </w:rPr>
              <w:t>20***</w:t>
            </w:r>
          </w:p>
        </w:tc>
        <w:tc>
          <w:tcPr>
            <w:tcW w:w="851" w:type="dxa"/>
            <w:tcBorders>
              <w:top w:val="nil"/>
              <w:left w:val="nil"/>
              <w:bottom w:val="single" w:sz="4" w:space="0" w:color="auto"/>
              <w:right w:val="single" w:sz="4" w:space="0" w:color="auto"/>
            </w:tcBorders>
            <w:noWrap/>
            <w:vAlign w:val="bottom"/>
            <w:hideMark/>
          </w:tcPr>
          <w:p w14:paraId="15D60597" w14:textId="40623678" w:rsidR="00E57224" w:rsidRPr="00E57224" w:rsidRDefault="00E57224" w:rsidP="00BE6CC1">
            <w:pPr>
              <w:jc w:val="center"/>
              <w:rPr>
                <w:szCs w:val="24"/>
                <w:lang w:eastAsia="lt-LT"/>
              </w:rPr>
            </w:pPr>
            <w:r w:rsidRPr="00E57224">
              <w:rPr>
                <w:szCs w:val="24"/>
              </w:rPr>
              <w:t>20***</w:t>
            </w:r>
          </w:p>
        </w:tc>
        <w:tc>
          <w:tcPr>
            <w:tcW w:w="850" w:type="dxa"/>
            <w:tcBorders>
              <w:top w:val="nil"/>
              <w:left w:val="nil"/>
              <w:bottom w:val="single" w:sz="4" w:space="0" w:color="auto"/>
              <w:right w:val="single" w:sz="4" w:space="0" w:color="auto"/>
            </w:tcBorders>
            <w:noWrap/>
            <w:vAlign w:val="bottom"/>
            <w:hideMark/>
          </w:tcPr>
          <w:p w14:paraId="16F121C1" w14:textId="6195DEBF" w:rsidR="00E57224" w:rsidRPr="00E57224" w:rsidRDefault="00E57224" w:rsidP="00BE6CC1">
            <w:pPr>
              <w:jc w:val="center"/>
              <w:rPr>
                <w:szCs w:val="24"/>
                <w:lang w:eastAsia="lt-LT"/>
              </w:rPr>
            </w:pPr>
            <w:r w:rsidRPr="00E57224">
              <w:rPr>
                <w:szCs w:val="24"/>
              </w:rPr>
              <w:t>20***</w:t>
            </w:r>
          </w:p>
        </w:tc>
        <w:tc>
          <w:tcPr>
            <w:tcW w:w="1036" w:type="dxa"/>
            <w:tcBorders>
              <w:top w:val="nil"/>
              <w:left w:val="nil"/>
              <w:bottom w:val="single" w:sz="4" w:space="0" w:color="auto"/>
              <w:right w:val="single" w:sz="4" w:space="0" w:color="auto"/>
            </w:tcBorders>
            <w:noWrap/>
            <w:vAlign w:val="bottom"/>
            <w:hideMark/>
          </w:tcPr>
          <w:p w14:paraId="3BA89579" w14:textId="07461EE4" w:rsidR="00E57224" w:rsidRPr="00E57224" w:rsidRDefault="00E57224" w:rsidP="00BE6CC1">
            <w:pPr>
              <w:jc w:val="center"/>
              <w:rPr>
                <w:szCs w:val="24"/>
                <w:lang w:eastAsia="lt-LT"/>
              </w:rPr>
            </w:pPr>
            <w:r w:rsidRPr="00E57224">
              <w:rPr>
                <w:szCs w:val="24"/>
              </w:rPr>
              <w:t>20***</w:t>
            </w:r>
          </w:p>
        </w:tc>
        <w:tc>
          <w:tcPr>
            <w:tcW w:w="848" w:type="dxa"/>
            <w:tcBorders>
              <w:top w:val="nil"/>
              <w:left w:val="nil"/>
              <w:bottom w:val="single" w:sz="4" w:space="0" w:color="auto"/>
              <w:right w:val="single" w:sz="4" w:space="0" w:color="auto"/>
            </w:tcBorders>
            <w:noWrap/>
            <w:vAlign w:val="bottom"/>
            <w:hideMark/>
          </w:tcPr>
          <w:p w14:paraId="4D7B0AD0" w14:textId="4DF8C27B" w:rsidR="00E57224" w:rsidRPr="00E57224" w:rsidRDefault="00E57224" w:rsidP="00BE6CC1">
            <w:pPr>
              <w:jc w:val="center"/>
              <w:rPr>
                <w:szCs w:val="24"/>
                <w:lang w:eastAsia="lt-LT"/>
              </w:rPr>
            </w:pPr>
            <w:r w:rsidRPr="00E57224">
              <w:rPr>
                <w:szCs w:val="24"/>
              </w:rPr>
              <w:t>20***</w:t>
            </w:r>
          </w:p>
        </w:tc>
        <w:tc>
          <w:tcPr>
            <w:tcW w:w="849" w:type="dxa"/>
            <w:tcBorders>
              <w:top w:val="nil"/>
              <w:left w:val="nil"/>
              <w:bottom w:val="single" w:sz="4" w:space="0" w:color="auto"/>
              <w:right w:val="single" w:sz="4" w:space="0" w:color="auto"/>
            </w:tcBorders>
            <w:noWrap/>
            <w:vAlign w:val="bottom"/>
            <w:hideMark/>
          </w:tcPr>
          <w:p w14:paraId="045AAED3" w14:textId="36624FBE" w:rsidR="00E57224" w:rsidRPr="00E57224" w:rsidRDefault="00E57224" w:rsidP="00BE6CC1">
            <w:pPr>
              <w:jc w:val="center"/>
              <w:rPr>
                <w:szCs w:val="24"/>
                <w:lang w:eastAsia="lt-LT"/>
              </w:rPr>
            </w:pPr>
            <w:r w:rsidRPr="00E57224">
              <w:rPr>
                <w:szCs w:val="24"/>
              </w:rPr>
              <w:t>20***</w:t>
            </w:r>
          </w:p>
        </w:tc>
        <w:tc>
          <w:tcPr>
            <w:tcW w:w="848" w:type="dxa"/>
            <w:tcBorders>
              <w:top w:val="nil"/>
              <w:left w:val="nil"/>
              <w:bottom w:val="single" w:sz="4" w:space="0" w:color="auto"/>
              <w:right w:val="single" w:sz="4" w:space="0" w:color="auto"/>
            </w:tcBorders>
            <w:noWrap/>
            <w:vAlign w:val="bottom"/>
            <w:hideMark/>
          </w:tcPr>
          <w:p w14:paraId="25F17F4A" w14:textId="528F7016" w:rsidR="00E57224" w:rsidRPr="00E57224" w:rsidRDefault="00E57224" w:rsidP="00BE6CC1">
            <w:pPr>
              <w:jc w:val="center"/>
              <w:rPr>
                <w:b/>
                <w:bCs/>
                <w:color w:val="0070C0"/>
                <w:szCs w:val="24"/>
                <w:lang w:eastAsia="lt-LT"/>
              </w:rPr>
            </w:pPr>
            <w:r w:rsidRPr="00E57224">
              <w:rPr>
                <w:szCs w:val="24"/>
              </w:rPr>
              <w:t>20***</w:t>
            </w:r>
          </w:p>
        </w:tc>
        <w:tc>
          <w:tcPr>
            <w:tcW w:w="849" w:type="dxa"/>
            <w:tcBorders>
              <w:top w:val="nil"/>
              <w:left w:val="nil"/>
              <w:bottom w:val="single" w:sz="4" w:space="0" w:color="auto"/>
              <w:right w:val="single" w:sz="4" w:space="0" w:color="auto"/>
            </w:tcBorders>
            <w:noWrap/>
            <w:vAlign w:val="bottom"/>
            <w:hideMark/>
          </w:tcPr>
          <w:p w14:paraId="3CACFAEC" w14:textId="210D3911" w:rsidR="00E57224" w:rsidRPr="00E57224" w:rsidRDefault="00E57224" w:rsidP="00BE6CC1">
            <w:pPr>
              <w:jc w:val="center"/>
              <w:rPr>
                <w:b/>
                <w:bCs/>
                <w:color w:val="0070C0"/>
                <w:szCs w:val="24"/>
                <w:lang w:eastAsia="lt-LT"/>
              </w:rPr>
            </w:pPr>
            <w:r w:rsidRPr="00E57224">
              <w:rPr>
                <w:szCs w:val="24"/>
              </w:rPr>
              <w:t>20***</w:t>
            </w:r>
          </w:p>
        </w:tc>
        <w:tc>
          <w:tcPr>
            <w:tcW w:w="874" w:type="dxa"/>
            <w:tcBorders>
              <w:top w:val="nil"/>
              <w:left w:val="nil"/>
              <w:bottom w:val="single" w:sz="4" w:space="0" w:color="auto"/>
              <w:right w:val="nil"/>
            </w:tcBorders>
            <w:noWrap/>
            <w:vAlign w:val="bottom"/>
            <w:hideMark/>
          </w:tcPr>
          <w:p w14:paraId="5322FCAF" w14:textId="72076AC0" w:rsidR="00E57224" w:rsidRPr="00E57224" w:rsidRDefault="00E57224" w:rsidP="00BE6CC1">
            <w:pPr>
              <w:jc w:val="center"/>
              <w:rPr>
                <w:b/>
                <w:bCs/>
                <w:color w:val="0070C0"/>
                <w:szCs w:val="24"/>
                <w:lang w:eastAsia="lt-LT"/>
              </w:rPr>
            </w:pPr>
            <w:r w:rsidRPr="00E57224">
              <w:rPr>
                <w:szCs w:val="24"/>
              </w:rPr>
              <w:t>20***</w:t>
            </w:r>
          </w:p>
        </w:tc>
        <w:tc>
          <w:tcPr>
            <w:tcW w:w="874" w:type="dxa"/>
            <w:tcBorders>
              <w:top w:val="nil"/>
              <w:left w:val="single" w:sz="4" w:space="0" w:color="auto"/>
              <w:bottom w:val="single" w:sz="4" w:space="0" w:color="auto"/>
              <w:right w:val="single" w:sz="4" w:space="0" w:color="auto"/>
            </w:tcBorders>
            <w:noWrap/>
            <w:vAlign w:val="bottom"/>
            <w:hideMark/>
          </w:tcPr>
          <w:p w14:paraId="0044B453" w14:textId="401E1683" w:rsidR="00E57224" w:rsidRPr="00E57224" w:rsidRDefault="00E57224" w:rsidP="00BE6CC1">
            <w:pPr>
              <w:jc w:val="center"/>
              <w:rPr>
                <w:b/>
                <w:bCs/>
                <w:color w:val="002060"/>
                <w:szCs w:val="24"/>
                <w:lang w:eastAsia="lt-LT"/>
              </w:rPr>
            </w:pPr>
            <w:r w:rsidRPr="00E57224">
              <w:rPr>
                <w:szCs w:val="24"/>
              </w:rPr>
              <w:t>20***</w:t>
            </w:r>
          </w:p>
        </w:tc>
        <w:tc>
          <w:tcPr>
            <w:tcW w:w="848" w:type="dxa"/>
            <w:tcBorders>
              <w:top w:val="nil"/>
              <w:left w:val="single" w:sz="8" w:space="0" w:color="auto"/>
              <w:bottom w:val="single" w:sz="4" w:space="0" w:color="auto"/>
              <w:right w:val="single" w:sz="8" w:space="0" w:color="auto"/>
            </w:tcBorders>
            <w:noWrap/>
            <w:vAlign w:val="bottom"/>
            <w:hideMark/>
          </w:tcPr>
          <w:p w14:paraId="66C67318" w14:textId="41EF0CC7" w:rsidR="00E57224" w:rsidRPr="00E57224" w:rsidRDefault="00E57224" w:rsidP="00BE6CC1">
            <w:pPr>
              <w:jc w:val="center"/>
              <w:rPr>
                <w:b/>
                <w:bCs/>
                <w:color w:val="00B050"/>
                <w:szCs w:val="24"/>
                <w:lang w:eastAsia="lt-LT"/>
              </w:rPr>
            </w:pPr>
            <w:r w:rsidRPr="00E57224">
              <w:rPr>
                <w:szCs w:val="24"/>
              </w:rPr>
              <w:t> </w:t>
            </w:r>
          </w:p>
        </w:tc>
      </w:tr>
      <w:tr w:rsidR="00E57224" w:rsidRPr="004D2D6B" w14:paraId="758679EE" w14:textId="77777777" w:rsidTr="00F40B74">
        <w:trPr>
          <w:trHeight w:val="276"/>
        </w:trPr>
        <w:tc>
          <w:tcPr>
            <w:tcW w:w="4266" w:type="dxa"/>
            <w:tcBorders>
              <w:top w:val="nil"/>
              <w:left w:val="single" w:sz="8" w:space="0" w:color="auto"/>
              <w:bottom w:val="single" w:sz="4" w:space="0" w:color="auto"/>
              <w:right w:val="single" w:sz="8" w:space="0" w:color="auto"/>
            </w:tcBorders>
            <w:noWrap/>
            <w:vAlign w:val="bottom"/>
            <w:hideMark/>
          </w:tcPr>
          <w:p w14:paraId="68989FA0" w14:textId="02B27D05" w:rsidR="00E57224" w:rsidRPr="00E57224" w:rsidRDefault="00E57224" w:rsidP="00BE6CC1">
            <w:pPr>
              <w:rPr>
                <w:szCs w:val="24"/>
                <w:lang w:eastAsia="lt-LT"/>
              </w:rPr>
            </w:pPr>
            <w:r w:rsidRPr="00E57224">
              <w:rPr>
                <w:b/>
                <w:bCs/>
                <w:szCs w:val="24"/>
              </w:rPr>
              <w:t>Mokyklos (pamokos)</w:t>
            </w:r>
          </w:p>
        </w:tc>
        <w:tc>
          <w:tcPr>
            <w:tcW w:w="852" w:type="dxa"/>
            <w:tcBorders>
              <w:top w:val="nil"/>
              <w:left w:val="nil"/>
              <w:bottom w:val="single" w:sz="4" w:space="0" w:color="auto"/>
              <w:right w:val="single" w:sz="4" w:space="0" w:color="auto"/>
            </w:tcBorders>
            <w:noWrap/>
            <w:vAlign w:val="bottom"/>
            <w:hideMark/>
          </w:tcPr>
          <w:p w14:paraId="4230B95B" w14:textId="16295309" w:rsidR="00E57224" w:rsidRPr="00E57224" w:rsidRDefault="00E57224" w:rsidP="00BE6CC1">
            <w:pPr>
              <w:jc w:val="center"/>
              <w:rPr>
                <w:szCs w:val="24"/>
                <w:lang w:eastAsia="lt-LT"/>
              </w:rPr>
            </w:pPr>
            <w:r w:rsidRPr="00E57224">
              <w:rPr>
                <w:szCs w:val="24"/>
              </w:rPr>
              <w:t>1188</w:t>
            </w:r>
          </w:p>
        </w:tc>
        <w:tc>
          <w:tcPr>
            <w:tcW w:w="851" w:type="dxa"/>
            <w:tcBorders>
              <w:top w:val="nil"/>
              <w:left w:val="single" w:sz="8" w:space="0" w:color="auto"/>
              <w:bottom w:val="single" w:sz="4" w:space="0" w:color="auto"/>
              <w:right w:val="single" w:sz="4" w:space="0" w:color="auto"/>
            </w:tcBorders>
            <w:noWrap/>
            <w:vAlign w:val="bottom"/>
            <w:hideMark/>
          </w:tcPr>
          <w:p w14:paraId="6243B80A" w14:textId="5AF8B5BB" w:rsidR="00E57224" w:rsidRPr="00E57224" w:rsidRDefault="00E57224" w:rsidP="00BE6CC1">
            <w:pPr>
              <w:jc w:val="center"/>
              <w:rPr>
                <w:szCs w:val="24"/>
                <w:lang w:eastAsia="lt-LT"/>
              </w:rPr>
            </w:pPr>
            <w:r w:rsidRPr="00E57224">
              <w:rPr>
                <w:szCs w:val="24"/>
              </w:rPr>
              <w:t>1404</w:t>
            </w:r>
          </w:p>
        </w:tc>
        <w:tc>
          <w:tcPr>
            <w:tcW w:w="850" w:type="dxa"/>
            <w:tcBorders>
              <w:top w:val="nil"/>
              <w:left w:val="single" w:sz="8" w:space="0" w:color="auto"/>
              <w:bottom w:val="single" w:sz="4" w:space="0" w:color="auto"/>
              <w:right w:val="single" w:sz="4" w:space="0" w:color="auto"/>
            </w:tcBorders>
            <w:noWrap/>
            <w:vAlign w:val="bottom"/>
            <w:hideMark/>
          </w:tcPr>
          <w:p w14:paraId="0279F380" w14:textId="205519FC" w:rsidR="00E57224" w:rsidRPr="00E57224" w:rsidRDefault="00E57224" w:rsidP="00BE6CC1">
            <w:pPr>
              <w:jc w:val="center"/>
              <w:rPr>
                <w:szCs w:val="24"/>
                <w:lang w:eastAsia="lt-LT"/>
              </w:rPr>
            </w:pPr>
            <w:r w:rsidRPr="00E57224">
              <w:rPr>
                <w:szCs w:val="24"/>
              </w:rPr>
              <w:t>1548</w:t>
            </w:r>
          </w:p>
        </w:tc>
        <w:tc>
          <w:tcPr>
            <w:tcW w:w="1036" w:type="dxa"/>
            <w:tcBorders>
              <w:top w:val="nil"/>
              <w:left w:val="single" w:sz="8" w:space="0" w:color="auto"/>
              <w:bottom w:val="single" w:sz="4" w:space="0" w:color="auto"/>
              <w:right w:val="single" w:sz="4" w:space="0" w:color="auto"/>
            </w:tcBorders>
            <w:noWrap/>
            <w:vAlign w:val="bottom"/>
            <w:hideMark/>
          </w:tcPr>
          <w:p w14:paraId="1B7F15B9" w14:textId="5735D525" w:rsidR="00E57224" w:rsidRPr="00E57224" w:rsidRDefault="00E57224" w:rsidP="00BE6CC1">
            <w:pPr>
              <w:jc w:val="center"/>
              <w:rPr>
                <w:szCs w:val="24"/>
                <w:lang w:eastAsia="lt-LT"/>
              </w:rPr>
            </w:pPr>
            <w:r w:rsidRPr="00E57224">
              <w:rPr>
                <w:szCs w:val="24"/>
              </w:rPr>
              <w:t>1296</w:t>
            </w:r>
          </w:p>
        </w:tc>
        <w:tc>
          <w:tcPr>
            <w:tcW w:w="848" w:type="dxa"/>
            <w:tcBorders>
              <w:top w:val="nil"/>
              <w:left w:val="single" w:sz="8" w:space="0" w:color="auto"/>
              <w:bottom w:val="single" w:sz="4" w:space="0" w:color="auto"/>
              <w:right w:val="single" w:sz="4" w:space="0" w:color="auto"/>
            </w:tcBorders>
            <w:noWrap/>
            <w:vAlign w:val="bottom"/>
            <w:hideMark/>
          </w:tcPr>
          <w:p w14:paraId="757111BA" w14:textId="4EA585B0" w:rsidR="00E57224" w:rsidRPr="00E57224" w:rsidRDefault="00E57224" w:rsidP="00BE6CC1">
            <w:pPr>
              <w:jc w:val="center"/>
              <w:rPr>
                <w:szCs w:val="24"/>
                <w:lang w:eastAsia="lt-LT"/>
              </w:rPr>
            </w:pPr>
            <w:r w:rsidRPr="00E57224">
              <w:rPr>
                <w:szCs w:val="24"/>
              </w:rPr>
              <w:t>1404</w:t>
            </w:r>
          </w:p>
        </w:tc>
        <w:tc>
          <w:tcPr>
            <w:tcW w:w="849" w:type="dxa"/>
            <w:tcBorders>
              <w:top w:val="nil"/>
              <w:left w:val="single" w:sz="8" w:space="0" w:color="auto"/>
              <w:bottom w:val="single" w:sz="4" w:space="0" w:color="auto"/>
              <w:right w:val="single" w:sz="4" w:space="0" w:color="auto"/>
            </w:tcBorders>
            <w:noWrap/>
            <w:vAlign w:val="bottom"/>
            <w:hideMark/>
          </w:tcPr>
          <w:p w14:paraId="0DC21445" w14:textId="7C31617E" w:rsidR="00E57224" w:rsidRPr="00E57224" w:rsidRDefault="00E57224" w:rsidP="00BE6CC1">
            <w:pPr>
              <w:jc w:val="center"/>
              <w:rPr>
                <w:szCs w:val="24"/>
                <w:lang w:eastAsia="lt-LT"/>
              </w:rPr>
            </w:pPr>
            <w:r w:rsidRPr="00E57224">
              <w:rPr>
                <w:szCs w:val="24"/>
              </w:rPr>
              <w:t>1440</w:t>
            </w:r>
          </w:p>
        </w:tc>
        <w:tc>
          <w:tcPr>
            <w:tcW w:w="848" w:type="dxa"/>
            <w:tcBorders>
              <w:top w:val="nil"/>
              <w:left w:val="single" w:sz="8" w:space="0" w:color="auto"/>
              <w:bottom w:val="single" w:sz="4" w:space="0" w:color="auto"/>
              <w:right w:val="single" w:sz="4" w:space="0" w:color="auto"/>
            </w:tcBorders>
            <w:noWrap/>
            <w:vAlign w:val="bottom"/>
            <w:hideMark/>
          </w:tcPr>
          <w:p w14:paraId="69904CBE" w14:textId="05CEC2BF" w:rsidR="00E57224" w:rsidRPr="00E57224" w:rsidRDefault="00E57224" w:rsidP="00BE6CC1">
            <w:pPr>
              <w:jc w:val="center"/>
              <w:rPr>
                <w:szCs w:val="24"/>
                <w:lang w:eastAsia="lt-LT"/>
              </w:rPr>
            </w:pPr>
            <w:r w:rsidRPr="00E57224">
              <w:rPr>
                <w:szCs w:val="24"/>
              </w:rPr>
              <w:t>1512</w:t>
            </w:r>
          </w:p>
        </w:tc>
        <w:tc>
          <w:tcPr>
            <w:tcW w:w="849" w:type="dxa"/>
            <w:tcBorders>
              <w:top w:val="nil"/>
              <w:left w:val="single" w:sz="8" w:space="0" w:color="auto"/>
              <w:bottom w:val="single" w:sz="4" w:space="0" w:color="auto"/>
              <w:right w:val="single" w:sz="4" w:space="0" w:color="auto"/>
            </w:tcBorders>
            <w:noWrap/>
            <w:vAlign w:val="bottom"/>
            <w:hideMark/>
          </w:tcPr>
          <w:p w14:paraId="5FDCFF45" w14:textId="0D82B0BF" w:rsidR="00E57224" w:rsidRPr="00E57224" w:rsidRDefault="00E57224" w:rsidP="00BE6CC1">
            <w:pPr>
              <w:jc w:val="center"/>
              <w:rPr>
                <w:szCs w:val="24"/>
                <w:lang w:eastAsia="lt-LT"/>
              </w:rPr>
            </w:pPr>
            <w:r w:rsidRPr="00E57224">
              <w:rPr>
                <w:szCs w:val="24"/>
              </w:rPr>
              <w:t>1512</w:t>
            </w:r>
          </w:p>
        </w:tc>
        <w:tc>
          <w:tcPr>
            <w:tcW w:w="874" w:type="dxa"/>
            <w:tcBorders>
              <w:top w:val="nil"/>
              <w:left w:val="single" w:sz="8" w:space="0" w:color="auto"/>
              <w:bottom w:val="single" w:sz="4" w:space="0" w:color="auto"/>
              <w:right w:val="single" w:sz="4" w:space="0" w:color="auto"/>
            </w:tcBorders>
            <w:noWrap/>
            <w:vAlign w:val="bottom"/>
            <w:hideMark/>
          </w:tcPr>
          <w:p w14:paraId="3C39E9A3" w14:textId="02B24C6B" w:rsidR="00E57224" w:rsidRPr="00E57224" w:rsidRDefault="00E57224" w:rsidP="00BE6CC1">
            <w:pPr>
              <w:jc w:val="center"/>
              <w:rPr>
                <w:szCs w:val="24"/>
                <w:lang w:eastAsia="lt-LT"/>
              </w:rPr>
            </w:pPr>
            <w:r w:rsidRPr="00E57224">
              <w:rPr>
                <w:szCs w:val="24"/>
              </w:rPr>
              <w:t>1530</w:t>
            </w:r>
          </w:p>
        </w:tc>
        <w:tc>
          <w:tcPr>
            <w:tcW w:w="874" w:type="dxa"/>
            <w:tcBorders>
              <w:top w:val="nil"/>
              <w:left w:val="single" w:sz="8" w:space="0" w:color="auto"/>
              <w:bottom w:val="single" w:sz="4" w:space="0" w:color="auto"/>
              <w:right w:val="single" w:sz="4" w:space="0" w:color="auto"/>
            </w:tcBorders>
            <w:noWrap/>
            <w:vAlign w:val="bottom"/>
            <w:hideMark/>
          </w:tcPr>
          <w:p w14:paraId="14C4D774" w14:textId="2CB73E11" w:rsidR="00E57224" w:rsidRPr="00E57224" w:rsidRDefault="00E57224" w:rsidP="00BE6CC1">
            <w:pPr>
              <w:jc w:val="center"/>
              <w:rPr>
                <w:szCs w:val="24"/>
                <w:lang w:eastAsia="lt-LT"/>
              </w:rPr>
            </w:pPr>
            <w:r w:rsidRPr="00E57224">
              <w:rPr>
                <w:szCs w:val="24"/>
              </w:rPr>
              <w:t>1530</w:t>
            </w:r>
          </w:p>
        </w:tc>
        <w:tc>
          <w:tcPr>
            <w:tcW w:w="848" w:type="dxa"/>
            <w:tcBorders>
              <w:top w:val="nil"/>
              <w:left w:val="single" w:sz="8" w:space="0" w:color="auto"/>
              <w:bottom w:val="single" w:sz="4" w:space="0" w:color="auto"/>
              <w:right w:val="single" w:sz="8" w:space="0" w:color="auto"/>
            </w:tcBorders>
            <w:noWrap/>
            <w:vAlign w:val="bottom"/>
            <w:hideMark/>
          </w:tcPr>
          <w:p w14:paraId="5E8A2A52" w14:textId="5F4C4CB3" w:rsidR="00E57224" w:rsidRPr="00E57224" w:rsidRDefault="00E57224" w:rsidP="00BE6CC1">
            <w:pPr>
              <w:jc w:val="center"/>
              <w:rPr>
                <w:szCs w:val="24"/>
                <w:lang w:eastAsia="lt-LT"/>
              </w:rPr>
            </w:pPr>
            <w:r w:rsidRPr="00E57224">
              <w:rPr>
                <w:szCs w:val="24"/>
              </w:rPr>
              <w:t>14364</w:t>
            </w:r>
          </w:p>
        </w:tc>
      </w:tr>
      <w:tr w:rsidR="00E57224" w:rsidRPr="004D2D6B" w14:paraId="34561A16" w14:textId="77777777" w:rsidTr="00F40B74">
        <w:trPr>
          <w:trHeight w:val="276"/>
        </w:trPr>
        <w:tc>
          <w:tcPr>
            <w:tcW w:w="4266" w:type="dxa"/>
            <w:tcBorders>
              <w:top w:val="single" w:sz="8" w:space="0" w:color="auto"/>
              <w:left w:val="single" w:sz="8" w:space="0" w:color="auto"/>
              <w:bottom w:val="single" w:sz="8" w:space="0" w:color="auto"/>
              <w:right w:val="single" w:sz="8" w:space="0" w:color="auto"/>
            </w:tcBorders>
            <w:noWrap/>
            <w:vAlign w:val="bottom"/>
            <w:hideMark/>
          </w:tcPr>
          <w:p w14:paraId="4300A01D" w14:textId="3BD0787E" w:rsidR="00E57224" w:rsidRPr="00E57224" w:rsidRDefault="00E57224" w:rsidP="00BE6CC1">
            <w:pPr>
              <w:rPr>
                <w:b/>
                <w:bCs/>
                <w:szCs w:val="24"/>
                <w:lang w:eastAsia="lt-LT"/>
              </w:rPr>
            </w:pPr>
            <w:r w:rsidRPr="00E57224">
              <w:rPr>
                <w:b/>
                <w:bCs/>
                <w:szCs w:val="24"/>
              </w:rPr>
              <w:t>Neformalus švietimas</w:t>
            </w:r>
          </w:p>
        </w:tc>
        <w:tc>
          <w:tcPr>
            <w:tcW w:w="852" w:type="dxa"/>
            <w:tcBorders>
              <w:top w:val="single" w:sz="8" w:space="0" w:color="auto"/>
              <w:left w:val="nil"/>
              <w:bottom w:val="single" w:sz="8" w:space="0" w:color="auto"/>
              <w:right w:val="single" w:sz="4" w:space="0" w:color="auto"/>
            </w:tcBorders>
            <w:noWrap/>
            <w:vAlign w:val="bottom"/>
            <w:hideMark/>
          </w:tcPr>
          <w:p w14:paraId="0A0B4DBB" w14:textId="14A4C956" w:rsidR="00E57224" w:rsidRPr="00E57224" w:rsidRDefault="00E57224" w:rsidP="00BE6CC1">
            <w:pPr>
              <w:jc w:val="center"/>
              <w:rPr>
                <w:szCs w:val="24"/>
                <w:lang w:eastAsia="lt-LT"/>
              </w:rPr>
            </w:pPr>
            <w:r w:rsidRPr="00E57224">
              <w:rPr>
                <w:szCs w:val="24"/>
              </w:rPr>
              <w:t>2/72</w:t>
            </w:r>
          </w:p>
        </w:tc>
        <w:tc>
          <w:tcPr>
            <w:tcW w:w="851" w:type="dxa"/>
            <w:tcBorders>
              <w:top w:val="single" w:sz="8" w:space="0" w:color="auto"/>
              <w:left w:val="nil"/>
              <w:bottom w:val="single" w:sz="8" w:space="0" w:color="auto"/>
              <w:right w:val="single" w:sz="4" w:space="0" w:color="auto"/>
            </w:tcBorders>
            <w:noWrap/>
            <w:vAlign w:val="bottom"/>
            <w:hideMark/>
          </w:tcPr>
          <w:p w14:paraId="6EB1C690" w14:textId="16D1B8BF" w:rsidR="00E57224" w:rsidRPr="00E57224" w:rsidRDefault="00E57224" w:rsidP="00BE6CC1">
            <w:pPr>
              <w:jc w:val="center"/>
              <w:rPr>
                <w:szCs w:val="24"/>
                <w:lang w:eastAsia="lt-LT"/>
              </w:rPr>
            </w:pPr>
            <w:r w:rsidRPr="00E57224">
              <w:rPr>
                <w:szCs w:val="24"/>
              </w:rPr>
              <w:t>2/72</w:t>
            </w:r>
          </w:p>
        </w:tc>
        <w:tc>
          <w:tcPr>
            <w:tcW w:w="850" w:type="dxa"/>
            <w:tcBorders>
              <w:top w:val="single" w:sz="8" w:space="0" w:color="auto"/>
              <w:left w:val="nil"/>
              <w:bottom w:val="single" w:sz="8" w:space="0" w:color="auto"/>
              <w:right w:val="single" w:sz="4" w:space="0" w:color="auto"/>
            </w:tcBorders>
            <w:noWrap/>
            <w:vAlign w:val="bottom"/>
            <w:hideMark/>
          </w:tcPr>
          <w:p w14:paraId="79656AFA" w14:textId="2730E02B" w:rsidR="00E57224" w:rsidRPr="00E57224" w:rsidRDefault="00E57224" w:rsidP="00BE6CC1">
            <w:pPr>
              <w:jc w:val="center"/>
              <w:rPr>
                <w:szCs w:val="24"/>
                <w:lang w:eastAsia="lt-LT"/>
              </w:rPr>
            </w:pPr>
            <w:r w:rsidRPr="00E57224">
              <w:rPr>
                <w:szCs w:val="24"/>
              </w:rPr>
              <w:t>1/36</w:t>
            </w:r>
          </w:p>
        </w:tc>
        <w:tc>
          <w:tcPr>
            <w:tcW w:w="1036" w:type="dxa"/>
            <w:tcBorders>
              <w:top w:val="single" w:sz="8" w:space="0" w:color="auto"/>
              <w:left w:val="nil"/>
              <w:bottom w:val="single" w:sz="8" w:space="0" w:color="auto"/>
              <w:right w:val="single" w:sz="4" w:space="0" w:color="auto"/>
            </w:tcBorders>
            <w:noWrap/>
            <w:vAlign w:val="bottom"/>
            <w:hideMark/>
          </w:tcPr>
          <w:p w14:paraId="42C5E611" w14:textId="46E357FB" w:rsidR="00E57224" w:rsidRPr="00E57224" w:rsidRDefault="00E57224" w:rsidP="00BE6CC1">
            <w:pPr>
              <w:jc w:val="center"/>
              <w:rPr>
                <w:szCs w:val="24"/>
                <w:lang w:eastAsia="lt-LT"/>
              </w:rPr>
            </w:pPr>
            <w:r w:rsidRPr="00E57224">
              <w:rPr>
                <w:szCs w:val="24"/>
              </w:rPr>
              <w:t>1/36</w:t>
            </w:r>
          </w:p>
        </w:tc>
        <w:tc>
          <w:tcPr>
            <w:tcW w:w="848" w:type="dxa"/>
            <w:tcBorders>
              <w:top w:val="single" w:sz="8" w:space="0" w:color="auto"/>
              <w:left w:val="nil"/>
              <w:bottom w:val="single" w:sz="8" w:space="0" w:color="auto"/>
              <w:right w:val="single" w:sz="4" w:space="0" w:color="auto"/>
            </w:tcBorders>
            <w:noWrap/>
            <w:vAlign w:val="bottom"/>
            <w:hideMark/>
          </w:tcPr>
          <w:p w14:paraId="3D17EDB9" w14:textId="64738E94" w:rsidR="00E57224" w:rsidRPr="00E57224" w:rsidRDefault="00E57224" w:rsidP="00BE6CC1">
            <w:pPr>
              <w:jc w:val="center"/>
              <w:rPr>
                <w:szCs w:val="24"/>
                <w:lang w:eastAsia="lt-LT"/>
              </w:rPr>
            </w:pPr>
            <w:r w:rsidRPr="00E57224">
              <w:rPr>
                <w:szCs w:val="24"/>
              </w:rPr>
              <w:t>2/72</w:t>
            </w:r>
          </w:p>
        </w:tc>
        <w:tc>
          <w:tcPr>
            <w:tcW w:w="849" w:type="dxa"/>
            <w:tcBorders>
              <w:top w:val="single" w:sz="8" w:space="0" w:color="auto"/>
              <w:left w:val="nil"/>
              <w:bottom w:val="single" w:sz="8" w:space="0" w:color="auto"/>
              <w:right w:val="single" w:sz="4" w:space="0" w:color="auto"/>
            </w:tcBorders>
            <w:noWrap/>
            <w:vAlign w:val="bottom"/>
            <w:hideMark/>
          </w:tcPr>
          <w:p w14:paraId="5A0799FD" w14:textId="501DF3EE" w:rsidR="00E57224" w:rsidRPr="00E57224" w:rsidRDefault="00E57224" w:rsidP="00BE6CC1">
            <w:pPr>
              <w:jc w:val="center"/>
              <w:rPr>
                <w:szCs w:val="24"/>
                <w:lang w:eastAsia="lt-LT"/>
              </w:rPr>
            </w:pPr>
            <w:r w:rsidRPr="00E57224">
              <w:rPr>
                <w:szCs w:val="24"/>
              </w:rPr>
              <w:t>2/72</w:t>
            </w:r>
          </w:p>
        </w:tc>
        <w:tc>
          <w:tcPr>
            <w:tcW w:w="848" w:type="dxa"/>
            <w:tcBorders>
              <w:top w:val="single" w:sz="8" w:space="0" w:color="auto"/>
              <w:left w:val="nil"/>
              <w:bottom w:val="single" w:sz="8" w:space="0" w:color="auto"/>
              <w:right w:val="single" w:sz="4" w:space="0" w:color="auto"/>
            </w:tcBorders>
            <w:noWrap/>
            <w:vAlign w:val="bottom"/>
            <w:hideMark/>
          </w:tcPr>
          <w:p w14:paraId="70AB5932" w14:textId="7FF8FD9E" w:rsidR="00E57224" w:rsidRPr="00E57224" w:rsidRDefault="00E57224" w:rsidP="00BE6CC1">
            <w:pPr>
              <w:jc w:val="center"/>
              <w:rPr>
                <w:szCs w:val="24"/>
                <w:lang w:eastAsia="lt-LT"/>
              </w:rPr>
            </w:pPr>
            <w:r w:rsidRPr="00E57224">
              <w:rPr>
                <w:szCs w:val="24"/>
              </w:rPr>
              <w:t>2/72</w:t>
            </w:r>
          </w:p>
        </w:tc>
        <w:tc>
          <w:tcPr>
            <w:tcW w:w="849" w:type="dxa"/>
            <w:tcBorders>
              <w:top w:val="single" w:sz="8" w:space="0" w:color="auto"/>
              <w:left w:val="nil"/>
              <w:bottom w:val="single" w:sz="8" w:space="0" w:color="auto"/>
              <w:right w:val="single" w:sz="4" w:space="0" w:color="auto"/>
            </w:tcBorders>
            <w:noWrap/>
            <w:vAlign w:val="bottom"/>
            <w:hideMark/>
          </w:tcPr>
          <w:p w14:paraId="7889CEA5" w14:textId="76502770" w:rsidR="00E57224" w:rsidRPr="00E57224" w:rsidRDefault="00E57224" w:rsidP="00BE6CC1">
            <w:pPr>
              <w:jc w:val="center"/>
              <w:rPr>
                <w:szCs w:val="24"/>
                <w:lang w:eastAsia="lt-LT"/>
              </w:rPr>
            </w:pPr>
            <w:r w:rsidRPr="00E57224">
              <w:rPr>
                <w:szCs w:val="24"/>
              </w:rPr>
              <w:t>2/72</w:t>
            </w:r>
          </w:p>
        </w:tc>
        <w:tc>
          <w:tcPr>
            <w:tcW w:w="874" w:type="dxa"/>
            <w:tcBorders>
              <w:top w:val="single" w:sz="8" w:space="0" w:color="auto"/>
              <w:left w:val="nil"/>
              <w:bottom w:val="single" w:sz="8" w:space="0" w:color="auto"/>
              <w:right w:val="nil"/>
            </w:tcBorders>
            <w:noWrap/>
            <w:vAlign w:val="bottom"/>
            <w:hideMark/>
          </w:tcPr>
          <w:p w14:paraId="59C976F7" w14:textId="09F1B472" w:rsidR="00E57224" w:rsidRPr="00E57224" w:rsidRDefault="00E57224" w:rsidP="00BE6CC1">
            <w:pPr>
              <w:jc w:val="center"/>
              <w:rPr>
                <w:szCs w:val="24"/>
                <w:lang w:eastAsia="lt-LT"/>
              </w:rPr>
            </w:pPr>
            <w:r w:rsidRPr="00E57224">
              <w:rPr>
                <w:szCs w:val="24"/>
              </w:rPr>
              <w:t>2/72</w:t>
            </w:r>
          </w:p>
        </w:tc>
        <w:tc>
          <w:tcPr>
            <w:tcW w:w="874" w:type="dxa"/>
            <w:tcBorders>
              <w:top w:val="single" w:sz="8" w:space="0" w:color="auto"/>
              <w:left w:val="single" w:sz="4" w:space="0" w:color="auto"/>
              <w:bottom w:val="single" w:sz="8" w:space="0" w:color="auto"/>
              <w:right w:val="nil"/>
            </w:tcBorders>
            <w:noWrap/>
            <w:vAlign w:val="bottom"/>
            <w:hideMark/>
          </w:tcPr>
          <w:p w14:paraId="20E5D8A5" w14:textId="6DB6F45C" w:rsidR="00E57224" w:rsidRPr="00E57224" w:rsidRDefault="00E57224" w:rsidP="00BE6CC1">
            <w:pPr>
              <w:jc w:val="center"/>
              <w:rPr>
                <w:szCs w:val="24"/>
                <w:lang w:eastAsia="lt-LT"/>
              </w:rPr>
            </w:pPr>
            <w:r w:rsidRPr="00E57224">
              <w:rPr>
                <w:szCs w:val="24"/>
              </w:rPr>
              <w:t>2/72</w:t>
            </w:r>
          </w:p>
        </w:tc>
        <w:tc>
          <w:tcPr>
            <w:tcW w:w="848" w:type="dxa"/>
            <w:tcBorders>
              <w:top w:val="single" w:sz="8" w:space="0" w:color="auto"/>
              <w:left w:val="single" w:sz="8" w:space="0" w:color="auto"/>
              <w:bottom w:val="single" w:sz="8" w:space="0" w:color="auto"/>
              <w:right w:val="single" w:sz="8" w:space="0" w:color="auto"/>
            </w:tcBorders>
            <w:noWrap/>
            <w:vAlign w:val="bottom"/>
            <w:hideMark/>
          </w:tcPr>
          <w:p w14:paraId="2CB4EF89" w14:textId="2DEA429E" w:rsidR="00E57224" w:rsidRPr="00E57224" w:rsidRDefault="00E57224" w:rsidP="00BE6CC1">
            <w:pPr>
              <w:jc w:val="center"/>
              <w:rPr>
                <w:szCs w:val="24"/>
                <w:lang w:eastAsia="lt-LT"/>
              </w:rPr>
            </w:pPr>
            <w:r w:rsidRPr="00E57224">
              <w:rPr>
                <w:szCs w:val="24"/>
              </w:rPr>
              <w:t>648</w:t>
            </w:r>
          </w:p>
        </w:tc>
      </w:tr>
      <w:tr w:rsidR="00E57224" w:rsidRPr="004D2D6B" w14:paraId="1218C784" w14:textId="77777777" w:rsidTr="00F40B74">
        <w:trPr>
          <w:trHeight w:val="276"/>
        </w:trPr>
        <w:tc>
          <w:tcPr>
            <w:tcW w:w="4266" w:type="dxa"/>
            <w:tcBorders>
              <w:top w:val="nil"/>
              <w:left w:val="single" w:sz="8" w:space="0" w:color="auto"/>
              <w:bottom w:val="single" w:sz="8" w:space="0" w:color="auto"/>
              <w:right w:val="single" w:sz="8" w:space="0" w:color="auto"/>
            </w:tcBorders>
            <w:noWrap/>
            <w:vAlign w:val="bottom"/>
            <w:hideMark/>
          </w:tcPr>
          <w:p w14:paraId="66338420" w14:textId="2057BAFB" w:rsidR="00E57224" w:rsidRPr="00E57224" w:rsidRDefault="00E57224" w:rsidP="00BE6CC1">
            <w:pPr>
              <w:rPr>
                <w:b/>
                <w:bCs/>
                <w:szCs w:val="24"/>
                <w:lang w:eastAsia="lt-LT"/>
              </w:rPr>
            </w:pPr>
            <w:proofErr w:type="spellStart"/>
            <w:r w:rsidRPr="00E57224">
              <w:rPr>
                <w:b/>
                <w:bCs/>
                <w:color w:val="800000"/>
                <w:szCs w:val="24"/>
              </w:rPr>
              <w:t>Val.sk.pagal</w:t>
            </w:r>
            <w:proofErr w:type="spellEnd"/>
            <w:r w:rsidRPr="00E57224">
              <w:rPr>
                <w:b/>
                <w:bCs/>
                <w:color w:val="800000"/>
                <w:szCs w:val="24"/>
              </w:rPr>
              <w:t xml:space="preserve"> </w:t>
            </w:r>
            <w:r w:rsidRPr="00E57224">
              <w:rPr>
                <w:b/>
                <w:bCs/>
                <w:color w:val="800000"/>
                <w:szCs w:val="24"/>
              </w:rPr>
              <w:br/>
              <w:t>ugdymo planą</w:t>
            </w:r>
          </w:p>
        </w:tc>
        <w:tc>
          <w:tcPr>
            <w:tcW w:w="852" w:type="dxa"/>
            <w:tcBorders>
              <w:top w:val="single" w:sz="4" w:space="0" w:color="auto"/>
              <w:left w:val="nil"/>
              <w:bottom w:val="single" w:sz="4" w:space="0" w:color="auto"/>
              <w:right w:val="single" w:sz="4" w:space="0" w:color="auto"/>
            </w:tcBorders>
            <w:noWrap/>
            <w:vAlign w:val="bottom"/>
            <w:hideMark/>
          </w:tcPr>
          <w:p w14:paraId="61609A10" w14:textId="67D8AD04" w:rsidR="00E57224" w:rsidRPr="00E57224" w:rsidRDefault="00E57224" w:rsidP="00BE6CC1">
            <w:pPr>
              <w:jc w:val="center"/>
              <w:rPr>
                <w:szCs w:val="24"/>
                <w:lang w:eastAsia="lt-LT"/>
              </w:rPr>
            </w:pPr>
            <w:r w:rsidRPr="00E57224">
              <w:rPr>
                <w:color w:val="800000"/>
                <w:szCs w:val="24"/>
              </w:rPr>
              <w:t>1260</w:t>
            </w:r>
          </w:p>
        </w:tc>
        <w:tc>
          <w:tcPr>
            <w:tcW w:w="851" w:type="dxa"/>
            <w:tcBorders>
              <w:top w:val="single" w:sz="4" w:space="0" w:color="auto"/>
              <w:left w:val="nil"/>
              <w:bottom w:val="single" w:sz="4" w:space="0" w:color="auto"/>
              <w:right w:val="single" w:sz="4" w:space="0" w:color="auto"/>
            </w:tcBorders>
            <w:noWrap/>
            <w:vAlign w:val="bottom"/>
            <w:hideMark/>
          </w:tcPr>
          <w:p w14:paraId="52033ADE" w14:textId="0449EF60" w:rsidR="00E57224" w:rsidRPr="00E57224" w:rsidRDefault="00E57224" w:rsidP="00BE6CC1">
            <w:pPr>
              <w:jc w:val="center"/>
              <w:rPr>
                <w:szCs w:val="24"/>
                <w:lang w:eastAsia="lt-LT"/>
              </w:rPr>
            </w:pPr>
            <w:r w:rsidRPr="00E57224">
              <w:rPr>
                <w:color w:val="800000"/>
                <w:szCs w:val="24"/>
              </w:rPr>
              <w:t>1476</w:t>
            </w:r>
          </w:p>
        </w:tc>
        <w:tc>
          <w:tcPr>
            <w:tcW w:w="850" w:type="dxa"/>
            <w:tcBorders>
              <w:top w:val="single" w:sz="4" w:space="0" w:color="auto"/>
              <w:left w:val="nil"/>
              <w:bottom w:val="single" w:sz="4" w:space="0" w:color="auto"/>
              <w:right w:val="single" w:sz="4" w:space="0" w:color="auto"/>
            </w:tcBorders>
            <w:noWrap/>
            <w:vAlign w:val="bottom"/>
            <w:hideMark/>
          </w:tcPr>
          <w:p w14:paraId="606CB48B" w14:textId="3E55EC20" w:rsidR="00E57224" w:rsidRPr="00E57224" w:rsidRDefault="00E57224" w:rsidP="00BE6CC1">
            <w:pPr>
              <w:jc w:val="center"/>
              <w:rPr>
                <w:szCs w:val="24"/>
                <w:lang w:eastAsia="lt-LT"/>
              </w:rPr>
            </w:pPr>
            <w:r w:rsidRPr="00E57224">
              <w:rPr>
                <w:color w:val="800000"/>
                <w:szCs w:val="24"/>
              </w:rPr>
              <w:t>1584</w:t>
            </w:r>
          </w:p>
        </w:tc>
        <w:tc>
          <w:tcPr>
            <w:tcW w:w="1036" w:type="dxa"/>
            <w:tcBorders>
              <w:top w:val="single" w:sz="4" w:space="0" w:color="auto"/>
              <w:left w:val="nil"/>
              <w:bottom w:val="single" w:sz="4" w:space="0" w:color="auto"/>
              <w:right w:val="single" w:sz="4" w:space="0" w:color="auto"/>
            </w:tcBorders>
            <w:noWrap/>
            <w:vAlign w:val="bottom"/>
            <w:hideMark/>
          </w:tcPr>
          <w:p w14:paraId="455734CD" w14:textId="038FA5B8" w:rsidR="00E57224" w:rsidRPr="00E57224" w:rsidRDefault="00E57224" w:rsidP="00BE6CC1">
            <w:pPr>
              <w:jc w:val="center"/>
              <w:rPr>
                <w:szCs w:val="24"/>
                <w:lang w:eastAsia="lt-LT"/>
              </w:rPr>
            </w:pPr>
            <w:r w:rsidRPr="00E57224">
              <w:rPr>
                <w:color w:val="800000"/>
                <w:szCs w:val="24"/>
              </w:rPr>
              <w:t>1332</w:t>
            </w:r>
          </w:p>
        </w:tc>
        <w:tc>
          <w:tcPr>
            <w:tcW w:w="848" w:type="dxa"/>
            <w:tcBorders>
              <w:top w:val="single" w:sz="4" w:space="0" w:color="auto"/>
              <w:left w:val="nil"/>
              <w:bottom w:val="single" w:sz="4" w:space="0" w:color="auto"/>
              <w:right w:val="single" w:sz="4" w:space="0" w:color="auto"/>
            </w:tcBorders>
            <w:noWrap/>
            <w:vAlign w:val="bottom"/>
            <w:hideMark/>
          </w:tcPr>
          <w:p w14:paraId="3D91836D" w14:textId="63CCC396" w:rsidR="00E57224" w:rsidRPr="00E57224" w:rsidRDefault="00E57224" w:rsidP="00BE6CC1">
            <w:pPr>
              <w:jc w:val="center"/>
              <w:rPr>
                <w:szCs w:val="24"/>
                <w:lang w:eastAsia="lt-LT"/>
              </w:rPr>
            </w:pPr>
            <w:r w:rsidRPr="00E57224">
              <w:rPr>
                <w:color w:val="800000"/>
                <w:szCs w:val="24"/>
              </w:rPr>
              <w:t>1476</w:t>
            </w:r>
          </w:p>
        </w:tc>
        <w:tc>
          <w:tcPr>
            <w:tcW w:w="849" w:type="dxa"/>
            <w:tcBorders>
              <w:top w:val="single" w:sz="4" w:space="0" w:color="auto"/>
              <w:left w:val="nil"/>
              <w:bottom w:val="single" w:sz="4" w:space="0" w:color="auto"/>
              <w:right w:val="single" w:sz="4" w:space="0" w:color="auto"/>
            </w:tcBorders>
            <w:noWrap/>
            <w:vAlign w:val="bottom"/>
            <w:hideMark/>
          </w:tcPr>
          <w:p w14:paraId="126BB61B" w14:textId="3BDDD9A3" w:rsidR="00E57224" w:rsidRPr="00E57224" w:rsidRDefault="00E57224" w:rsidP="00BE6CC1">
            <w:pPr>
              <w:jc w:val="center"/>
              <w:rPr>
                <w:szCs w:val="24"/>
                <w:lang w:eastAsia="lt-LT"/>
              </w:rPr>
            </w:pPr>
            <w:r w:rsidRPr="00E57224">
              <w:rPr>
                <w:color w:val="800000"/>
                <w:szCs w:val="24"/>
              </w:rPr>
              <w:t>1512</w:t>
            </w:r>
          </w:p>
        </w:tc>
        <w:tc>
          <w:tcPr>
            <w:tcW w:w="848" w:type="dxa"/>
            <w:tcBorders>
              <w:top w:val="single" w:sz="4" w:space="0" w:color="auto"/>
              <w:left w:val="nil"/>
              <w:bottom w:val="single" w:sz="4" w:space="0" w:color="auto"/>
              <w:right w:val="single" w:sz="4" w:space="0" w:color="auto"/>
            </w:tcBorders>
            <w:noWrap/>
            <w:vAlign w:val="bottom"/>
            <w:hideMark/>
          </w:tcPr>
          <w:p w14:paraId="4935E48D" w14:textId="2E57BB7D" w:rsidR="00E57224" w:rsidRPr="00E57224" w:rsidRDefault="00E57224" w:rsidP="00BE6CC1">
            <w:pPr>
              <w:jc w:val="center"/>
              <w:rPr>
                <w:szCs w:val="24"/>
                <w:lang w:eastAsia="lt-LT"/>
              </w:rPr>
            </w:pPr>
            <w:r w:rsidRPr="00E57224">
              <w:rPr>
                <w:color w:val="800000"/>
                <w:szCs w:val="24"/>
              </w:rPr>
              <w:t>1584</w:t>
            </w:r>
          </w:p>
        </w:tc>
        <w:tc>
          <w:tcPr>
            <w:tcW w:w="849" w:type="dxa"/>
            <w:tcBorders>
              <w:top w:val="single" w:sz="4" w:space="0" w:color="auto"/>
              <w:left w:val="nil"/>
              <w:bottom w:val="single" w:sz="4" w:space="0" w:color="auto"/>
              <w:right w:val="single" w:sz="4" w:space="0" w:color="auto"/>
            </w:tcBorders>
            <w:noWrap/>
            <w:vAlign w:val="bottom"/>
            <w:hideMark/>
          </w:tcPr>
          <w:p w14:paraId="338DDEA6" w14:textId="4FB8BE4A" w:rsidR="00E57224" w:rsidRPr="00E57224" w:rsidRDefault="00E57224" w:rsidP="00BE6CC1">
            <w:pPr>
              <w:jc w:val="center"/>
              <w:rPr>
                <w:szCs w:val="24"/>
                <w:lang w:eastAsia="lt-LT"/>
              </w:rPr>
            </w:pPr>
            <w:r w:rsidRPr="00E57224">
              <w:rPr>
                <w:color w:val="800000"/>
                <w:szCs w:val="24"/>
              </w:rPr>
              <w:t>1584</w:t>
            </w:r>
          </w:p>
        </w:tc>
        <w:tc>
          <w:tcPr>
            <w:tcW w:w="874" w:type="dxa"/>
            <w:tcBorders>
              <w:top w:val="single" w:sz="4" w:space="0" w:color="auto"/>
              <w:left w:val="nil"/>
              <w:bottom w:val="single" w:sz="4" w:space="0" w:color="auto"/>
              <w:right w:val="single" w:sz="4" w:space="0" w:color="auto"/>
            </w:tcBorders>
            <w:noWrap/>
            <w:vAlign w:val="bottom"/>
            <w:hideMark/>
          </w:tcPr>
          <w:p w14:paraId="64A34F95" w14:textId="3D18FC89" w:rsidR="00E57224" w:rsidRPr="00E57224" w:rsidRDefault="00E57224" w:rsidP="00BE6CC1">
            <w:pPr>
              <w:jc w:val="center"/>
              <w:rPr>
                <w:szCs w:val="24"/>
                <w:lang w:eastAsia="lt-LT"/>
              </w:rPr>
            </w:pPr>
            <w:r w:rsidRPr="00E57224">
              <w:rPr>
                <w:color w:val="800000"/>
                <w:szCs w:val="24"/>
              </w:rPr>
              <w:t>1602</w:t>
            </w:r>
          </w:p>
        </w:tc>
        <w:tc>
          <w:tcPr>
            <w:tcW w:w="874" w:type="dxa"/>
            <w:tcBorders>
              <w:top w:val="single" w:sz="4" w:space="0" w:color="auto"/>
              <w:left w:val="nil"/>
              <w:bottom w:val="single" w:sz="4" w:space="0" w:color="auto"/>
              <w:right w:val="single" w:sz="4" w:space="0" w:color="auto"/>
            </w:tcBorders>
            <w:noWrap/>
            <w:vAlign w:val="bottom"/>
            <w:hideMark/>
          </w:tcPr>
          <w:p w14:paraId="6830F9B1" w14:textId="5B25F664" w:rsidR="00E57224" w:rsidRPr="00E57224" w:rsidRDefault="00E57224" w:rsidP="00BE6CC1">
            <w:pPr>
              <w:jc w:val="center"/>
              <w:rPr>
                <w:szCs w:val="24"/>
                <w:lang w:eastAsia="lt-LT"/>
              </w:rPr>
            </w:pPr>
            <w:r w:rsidRPr="00E57224">
              <w:rPr>
                <w:color w:val="800000"/>
                <w:szCs w:val="24"/>
              </w:rPr>
              <w:t>1602</w:t>
            </w:r>
          </w:p>
        </w:tc>
        <w:tc>
          <w:tcPr>
            <w:tcW w:w="848" w:type="dxa"/>
            <w:tcBorders>
              <w:top w:val="nil"/>
              <w:left w:val="single" w:sz="8" w:space="0" w:color="auto"/>
              <w:bottom w:val="single" w:sz="8" w:space="0" w:color="auto"/>
              <w:right w:val="single" w:sz="8" w:space="0" w:color="auto"/>
            </w:tcBorders>
            <w:noWrap/>
            <w:vAlign w:val="bottom"/>
            <w:hideMark/>
          </w:tcPr>
          <w:p w14:paraId="39E7F117" w14:textId="3ABE9780" w:rsidR="00E57224" w:rsidRPr="00E57224" w:rsidRDefault="00E57224" w:rsidP="00BE6CC1">
            <w:pPr>
              <w:jc w:val="center"/>
              <w:rPr>
                <w:szCs w:val="24"/>
                <w:lang w:eastAsia="lt-LT"/>
              </w:rPr>
            </w:pPr>
            <w:r w:rsidRPr="00E57224">
              <w:rPr>
                <w:color w:val="800000"/>
                <w:szCs w:val="24"/>
              </w:rPr>
              <w:t>15012</w:t>
            </w:r>
          </w:p>
        </w:tc>
      </w:tr>
      <w:tr w:rsidR="00E57224" w:rsidRPr="004D2D6B" w14:paraId="0AD91B04" w14:textId="77777777" w:rsidTr="00F40B74">
        <w:trPr>
          <w:trHeight w:val="528"/>
        </w:trPr>
        <w:tc>
          <w:tcPr>
            <w:tcW w:w="4266" w:type="dxa"/>
            <w:tcBorders>
              <w:top w:val="nil"/>
              <w:left w:val="single" w:sz="8" w:space="0" w:color="auto"/>
              <w:bottom w:val="nil"/>
              <w:right w:val="single" w:sz="8" w:space="0" w:color="auto"/>
            </w:tcBorders>
            <w:shd w:val="clear" w:color="000000" w:fill="CCFFFF"/>
            <w:vAlign w:val="bottom"/>
            <w:hideMark/>
          </w:tcPr>
          <w:p w14:paraId="5BAAC35B" w14:textId="3251D1B4" w:rsidR="00E57224" w:rsidRPr="00E57224" w:rsidRDefault="00E57224" w:rsidP="00BE6CC1">
            <w:pPr>
              <w:rPr>
                <w:b/>
                <w:bCs/>
                <w:color w:val="800000"/>
                <w:szCs w:val="24"/>
                <w:lang w:eastAsia="lt-LT"/>
              </w:rPr>
            </w:pPr>
            <w:proofErr w:type="spellStart"/>
            <w:r w:rsidRPr="00E57224">
              <w:rPr>
                <w:b/>
                <w:bCs/>
                <w:i/>
                <w:iCs/>
                <w:szCs w:val="24"/>
              </w:rPr>
              <w:t>Min.sav</w:t>
            </w:r>
            <w:proofErr w:type="spellEnd"/>
            <w:r w:rsidRPr="00E57224">
              <w:rPr>
                <w:b/>
                <w:bCs/>
                <w:i/>
                <w:iCs/>
                <w:szCs w:val="24"/>
              </w:rPr>
              <w:t xml:space="preserve">. pamokų </w:t>
            </w:r>
            <w:r w:rsidRPr="00E57224">
              <w:rPr>
                <w:b/>
                <w:bCs/>
                <w:i/>
                <w:iCs/>
                <w:szCs w:val="24"/>
              </w:rPr>
              <w:br/>
              <w:t>skaičius mokiniui</w:t>
            </w:r>
          </w:p>
        </w:tc>
        <w:tc>
          <w:tcPr>
            <w:tcW w:w="852" w:type="dxa"/>
            <w:tcBorders>
              <w:top w:val="nil"/>
              <w:left w:val="nil"/>
              <w:bottom w:val="nil"/>
              <w:right w:val="single" w:sz="4" w:space="0" w:color="auto"/>
            </w:tcBorders>
            <w:shd w:val="clear" w:color="000000" w:fill="CCFFFF"/>
            <w:noWrap/>
            <w:vAlign w:val="bottom"/>
            <w:hideMark/>
          </w:tcPr>
          <w:p w14:paraId="411560EF" w14:textId="3AF08307" w:rsidR="00E57224" w:rsidRPr="00E57224" w:rsidRDefault="00E57224" w:rsidP="00BE6CC1">
            <w:pPr>
              <w:jc w:val="center"/>
              <w:rPr>
                <w:color w:val="800000"/>
                <w:szCs w:val="24"/>
                <w:lang w:eastAsia="lt-LT"/>
              </w:rPr>
            </w:pPr>
            <w:r w:rsidRPr="00E57224">
              <w:rPr>
                <w:i/>
                <w:iCs/>
                <w:szCs w:val="24"/>
              </w:rPr>
              <w:t>26</w:t>
            </w:r>
          </w:p>
        </w:tc>
        <w:tc>
          <w:tcPr>
            <w:tcW w:w="851" w:type="dxa"/>
            <w:tcBorders>
              <w:top w:val="nil"/>
              <w:left w:val="nil"/>
              <w:bottom w:val="nil"/>
              <w:right w:val="single" w:sz="4" w:space="0" w:color="auto"/>
            </w:tcBorders>
            <w:shd w:val="clear" w:color="000000" w:fill="CCFFFF"/>
            <w:noWrap/>
            <w:vAlign w:val="bottom"/>
            <w:hideMark/>
          </w:tcPr>
          <w:p w14:paraId="6C3499B9" w14:textId="1380CE49" w:rsidR="00E57224" w:rsidRPr="00E57224" w:rsidRDefault="00E57224" w:rsidP="00BE6CC1">
            <w:pPr>
              <w:jc w:val="center"/>
              <w:rPr>
                <w:color w:val="800000"/>
                <w:szCs w:val="24"/>
                <w:lang w:eastAsia="lt-LT"/>
              </w:rPr>
            </w:pPr>
            <w:r w:rsidRPr="00E57224">
              <w:rPr>
                <w:i/>
                <w:iCs/>
                <w:szCs w:val="24"/>
              </w:rPr>
              <w:t>30</w:t>
            </w:r>
          </w:p>
        </w:tc>
        <w:tc>
          <w:tcPr>
            <w:tcW w:w="850" w:type="dxa"/>
            <w:tcBorders>
              <w:top w:val="nil"/>
              <w:left w:val="nil"/>
              <w:bottom w:val="nil"/>
              <w:right w:val="single" w:sz="4" w:space="0" w:color="auto"/>
            </w:tcBorders>
            <w:shd w:val="clear" w:color="000000" w:fill="CCFFFF"/>
            <w:noWrap/>
            <w:vAlign w:val="bottom"/>
            <w:hideMark/>
          </w:tcPr>
          <w:p w14:paraId="71941272" w14:textId="1107883B" w:rsidR="00E57224" w:rsidRPr="00E57224" w:rsidRDefault="00E57224" w:rsidP="00BE6CC1">
            <w:pPr>
              <w:jc w:val="center"/>
              <w:rPr>
                <w:color w:val="800000"/>
                <w:szCs w:val="24"/>
                <w:lang w:eastAsia="lt-LT"/>
              </w:rPr>
            </w:pPr>
            <w:r w:rsidRPr="00E57224">
              <w:rPr>
                <w:i/>
                <w:iCs/>
                <w:szCs w:val="24"/>
              </w:rPr>
              <w:t>31</w:t>
            </w:r>
          </w:p>
        </w:tc>
        <w:tc>
          <w:tcPr>
            <w:tcW w:w="1036" w:type="dxa"/>
            <w:tcBorders>
              <w:top w:val="nil"/>
              <w:left w:val="nil"/>
              <w:bottom w:val="nil"/>
              <w:right w:val="single" w:sz="4" w:space="0" w:color="auto"/>
            </w:tcBorders>
            <w:shd w:val="clear" w:color="000000" w:fill="CCFFFF"/>
            <w:noWrap/>
            <w:vAlign w:val="bottom"/>
            <w:hideMark/>
          </w:tcPr>
          <w:p w14:paraId="5894998C" w14:textId="0D90E6A3" w:rsidR="00E57224" w:rsidRPr="00E57224" w:rsidRDefault="00E57224" w:rsidP="00BE6CC1">
            <w:pPr>
              <w:jc w:val="center"/>
              <w:rPr>
                <w:color w:val="800000"/>
                <w:szCs w:val="24"/>
                <w:lang w:eastAsia="lt-LT"/>
              </w:rPr>
            </w:pPr>
            <w:r w:rsidRPr="00E57224">
              <w:rPr>
                <w:i/>
                <w:iCs/>
                <w:szCs w:val="24"/>
              </w:rPr>
              <w:t>31</w:t>
            </w:r>
          </w:p>
        </w:tc>
        <w:tc>
          <w:tcPr>
            <w:tcW w:w="848" w:type="dxa"/>
            <w:tcBorders>
              <w:top w:val="nil"/>
              <w:left w:val="nil"/>
              <w:bottom w:val="nil"/>
              <w:right w:val="single" w:sz="4" w:space="0" w:color="auto"/>
            </w:tcBorders>
            <w:shd w:val="clear" w:color="000000" w:fill="CCFFFF"/>
            <w:noWrap/>
            <w:vAlign w:val="bottom"/>
            <w:hideMark/>
          </w:tcPr>
          <w:p w14:paraId="57D36CB2" w14:textId="3310C3D4" w:rsidR="00E57224" w:rsidRPr="00E57224" w:rsidRDefault="00E57224" w:rsidP="00BE6CC1">
            <w:pPr>
              <w:jc w:val="center"/>
              <w:rPr>
                <w:color w:val="800000"/>
                <w:szCs w:val="24"/>
                <w:lang w:eastAsia="lt-LT"/>
              </w:rPr>
            </w:pPr>
            <w:r w:rsidRPr="00E57224">
              <w:rPr>
                <w:i/>
                <w:iCs/>
                <w:szCs w:val="24"/>
              </w:rPr>
              <w:t>32</w:t>
            </w:r>
          </w:p>
        </w:tc>
        <w:tc>
          <w:tcPr>
            <w:tcW w:w="849" w:type="dxa"/>
            <w:tcBorders>
              <w:top w:val="nil"/>
              <w:left w:val="nil"/>
              <w:bottom w:val="nil"/>
              <w:right w:val="single" w:sz="4" w:space="0" w:color="auto"/>
            </w:tcBorders>
            <w:shd w:val="clear" w:color="000000" w:fill="CCFFFF"/>
            <w:noWrap/>
            <w:vAlign w:val="bottom"/>
            <w:hideMark/>
          </w:tcPr>
          <w:p w14:paraId="64FDC486" w14:textId="0FC8FACB" w:rsidR="00E57224" w:rsidRPr="00E57224" w:rsidRDefault="00E57224" w:rsidP="00BE6CC1">
            <w:pPr>
              <w:jc w:val="center"/>
              <w:rPr>
                <w:color w:val="800000"/>
                <w:szCs w:val="24"/>
                <w:lang w:eastAsia="lt-LT"/>
              </w:rPr>
            </w:pPr>
            <w:r w:rsidRPr="00E57224">
              <w:rPr>
                <w:i/>
                <w:iCs/>
                <w:szCs w:val="24"/>
              </w:rPr>
              <w:t>32</w:t>
            </w:r>
          </w:p>
        </w:tc>
        <w:tc>
          <w:tcPr>
            <w:tcW w:w="848" w:type="dxa"/>
            <w:tcBorders>
              <w:top w:val="nil"/>
              <w:left w:val="nil"/>
              <w:bottom w:val="nil"/>
              <w:right w:val="single" w:sz="4" w:space="0" w:color="auto"/>
            </w:tcBorders>
            <w:shd w:val="clear" w:color="000000" w:fill="CCFFFF"/>
            <w:noWrap/>
            <w:vAlign w:val="bottom"/>
            <w:hideMark/>
          </w:tcPr>
          <w:p w14:paraId="76693D0A" w14:textId="2C8F7FAE" w:rsidR="00E57224" w:rsidRPr="00E57224" w:rsidRDefault="00E57224" w:rsidP="00BE6CC1">
            <w:pPr>
              <w:jc w:val="center"/>
              <w:rPr>
                <w:color w:val="800000"/>
                <w:szCs w:val="24"/>
                <w:lang w:eastAsia="lt-LT"/>
              </w:rPr>
            </w:pPr>
            <w:r w:rsidRPr="00E57224">
              <w:rPr>
                <w:i/>
                <w:iCs/>
                <w:szCs w:val="24"/>
              </w:rPr>
              <w:t>32</w:t>
            </w:r>
          </w:p>
        </w:tc>
        <w:tc>
          <w:tcPr>
            <w:tcW w:w="849" w:type="dxa"/>
            <w:tcBorders>
              <w:top w:val="nil"/>
              <w:left w:val="nil"/>
              <w:bottom w:val="nil"/>
              <w:right w:val="single" w:sz="4" w:space="0" w:color="auto"/>
            </w:tcBorders>
            <w:shd w:val="clear" w:color="000000" w:fill="CCFFFF"/>
            <w:noWrap/>
            <w:vAlign w:val="bottom"/>
            <w:hideMark/>
          </w:tcPr>
          <w:p w14:paraId="3E57AC35" w14:textId="6D69F8EB" w:rsidR="00E57224" w:rsidRPr="00E57224" w:rsidRDefault="00E57224" w:rsidP="00BE6CC1">
            <w:pPr>
              <w:jc w:val="center"/>
              <w:rPr>
                <w:color w:val="800000"/>
                <w:szCs w:val="24"/>
                <w:lang w:eastAsia="lt-LT"/>
              </w:rPr>
            </w:pPr>
            <w:r w:rsidRPr="00E57224">
              <w:rPr>
                <w:i/>
                <w:iCs/>
                <w:szCs w:val="24"/>
              </w:rPr>
              <w:t>32</w:t>
            </w:r>
          </w:p>
        </w:tc>
        <w:tc>
          <w:tcPr>
            <w:tcW w:w="874" w:type="dxa"/>
            <w:tcBorders>
              <w:top w:val="nil"/>
              <w:left w:val="nil"/>
              <w:bottom w:val="nil"/>
              <w:right w:val="nil"/>
            </w:tcBorders>
            <w:shd w:val="clear" w:color="000000" w:fill="CCFFFF"/>
            <w:noWrap/>
            <w:vAlign w:val="bottom"/>
            <w:hideMark/>
          </w:tcPr>
          <w:p w14:paraId="44764598" w14:textId="4EA9BCC2" w:rsidR="00E57224" w:rsidRPr="00E57224" w:rsidRDefault="00E57224" w:rsidP="00BE6CC1">
            <w:pPr>
              <w:jc w:val="center"/>
              <w:rPr>
                <w:color w:val="800000"/>
                <w:szCs w:val="24"/>
                <w:lang w:eastAsia="lt-LT"/>
              </w:rPr>
            </w:pPr>
            <w:r w:rsidRPr="00E57224">
              <w:rPr>
                <w:i/>
                <w:iCs/>
                <w:szCs w:val="24"/>
              </w:rPr>
              <w:t>32,5</w:t>
            </w:r>
          </w:p>
        </w:tc>
        <w:tc>
          <w:tcPr>
            <w:tcW w:w="874" w:type="dxa"/>
            <w:tcBorders>
              <w:top w:val="nil"/>
              <w:left w:val="single" w:sz="4" w:space="0" w:color="auto"/>
              <w:bottom w:val="nil"/>
              <w:right w:val="nil"/>
            </w:tcBorders>
            <w:shd w:val="clear" w:color="000000" w:fill="CCFFFF"/>
            <w:noWrap/>
            <w:vAlign w:val="bottom"/>
            <w:hideMark/>
          </w:tcPr>
          <w:p w14:paraId="0858B7FB" w14:textId="08893751" w:rsidR="00E57224" w:rsidRPr="00E57224" w:rsidRDefault="00E57224" w:rsidP="00BE6CC1">
            <w:pPr>
              <w:jc w:val="center"/>
              <w:rPr>
                <w:color w:val="800000"/>
                <w:szCs w:val="24"/>
                <w:lang w:eastAsia="lt-LT"/>
              </w:rPr>
            </w:pPr>
            <w:r w:rsidRPr="00E57224">
              <w:rPr>
                <w:i/>
                <w:iCs/>
                <w:szCs w:val="24"/>
              </w:rPr>
              <w:t>32,5</w:t>
            </w:r>
          </w:p>
        </w:tc>
        <w:tc>
          <w:tcPr>
            <w:tcW w:w="848" w:type="dxa"/>
            <w:tcBorders>
              <w:top w:val="nil"/>
              <w:left w:val="single" w:sz="8" w:space="0" w:color="auto"/>
              <w:bottom w:val="nil"/>
              <w:right w:val="single" w:sz="8" w:space="0" w:color="auto"/>
            </w:tcBorders>
            <w:shd w:val="clear" w:color="000000" w:fill="CCFFFF"/>
            <w:noWrap/>
            <w:vAlign w:val="bottom"/>
            <w:hideMark/>
          </w:tcPr>
          <w:p w14:paraId="4E96D0E7" w14:textId="300ADD2A" w:rsidR="00E57224" w:rsidRPr="00E57224" w:rsidRDefault="00E57224" w:rsidP="00BE6CC1">
            <w:pPr>
              <w:jc w:val="center"/>
              <w:rPr>
                <w:color w:val="800000"/>
                <w:szCs w:val="24"/>
                <w:lang w:eastAsia="lt-LT"/>
              </w:rPr>
            </w:pPr>
            <w:r w:rsidRPr="00E57224">
              <w:rPr>
                <w:color w:val="800000"/>
                <w:szCs w:val="24"/>
              </w:rPr>
              <w:t> </w:t>
            </w:r>
          </w:p>
        </w:tc>
      </w:tr>
      <w:tr w:rsidR="00E57224" w:rsidRPr="004D2D6B" w14:paraId="52D33B72" w14:textId="77777777" w:rsidTr="00F40B74">
        <w:trPr>
          <w:trHeight w:val="371"/>
        </w:trPr>
        <w:tc>
          <w:tcPr>
            <w:tcW w:w="4266" w:type="dxa"/>
            <w:tcBorders>
              <w:top w:val="single" w:sz="8" w:space="0" w:color="auto"/>
              <w:left w:val="single" w:sz="8" w:space="0" w:color="auto"/>
              <w:bottom w:val="single" w:sz="4" w:space="0" w:color="auto"/>
              <w:right w:val="single" w:sz="8" w:space="0" w:color="auto"/>
            </w:tcBorders>
            <w:vAlign w:val="bottom"/>
            <w:hideMark/>
          </w:tcPr>
          <w:p w14:paraId="45EE2DE9" w14:textId="6889EE62" w:rsidR="00E57224" w:rsidRPr="00E57224" w:rsidRDefault="00E57224" w:rsidP="00BE6CC1">
            <w:pPr>
              <w:rPr>
                <w:b/>
                <w:bCs/>
                <w:i/>
                <w:iCs/>
                <w:szCs w:val="24"/>
                <w:lang w:eastAsia="lt-LT"/>
              </w:rPr>
            </w:pPr>
            <w:proofErr w:type="spellStart"/>
            <w:r w:rsidRPr="00E57224">
              <w:rPr>
                <w:b/>
                <w:bCs/>
                <w:i/>
                <w:iCs/>
                <w:szCs w:val="24"/>
              </w:rPr>
              <w:t>Min.metinių</w:t>
            </w:r>
            <w:proofErr w:type="spellEnd"/>
            <w:r w:rsidRPr="00E57224">
              <w:rPr>
                <w:b/>
                <w:bCs/>
                <w:i/>
                <w:iCs/>
                <w:szCs w:val="24"/>
              </w:rPr>
              <w:t xml:space="preserve"> pamokų </w:t>
            </w:r>
            <w:r w:rsidRPr="00E57224">
              <w:rPr>
                <w:b/>
                <w:bCs/>
                <w:i/>
                <w:iCs/>
                <w:szCs w:val="24"/>
              </w:rPr>
              <w:br/>
              <w:t>skaičius mokiniui</w:t>
            </w:r>
          </w:p>
        </w:tc>
        <w:tc>
          <w:tcPr>
            <w:tcW w:w="852" w:type="dxa"/>
            <w:tcBorders>
              <w:top w:val="single" w:sz="8" w:space="0" w:color="auto"/>
              <w:left w:val="nil"/>
              <w:bottom w:val="single" w:sz="4" w:space="0" w:color="auto"/>
              <w:right w:val="single" w:sz="4" w:space="0" w:color="auto"/>
            </w:tcBorders>
            <w:noWrap/>
            <w:vAlign w:val="bottom"/>
            <w:hideMark/>
          </w:tcPr>
          <w:p w14:paraId="5D642C18" w14:textId="07566E21" w:rsidR="00E57224" w:rsidRPr="00E57224" w:rsidRDefault="00E57224" w:rsidP="00BE6CC1">
            <w:pPr>
              <w:jc w:val="center"/>
              <w:rPr>
                <w:i/>
                <w:iCs/>
                <w:szCs w:val="24"/>
                <w:lang w:eastAsia="lt-LT"/>
              </w:rPr>
            </w:pPr>
            <w:r w:rsidRPr="00E57224">
              <w:rPr>
                <w:i/>
                <w:iCs/>
                <w:szCs w:val="24"/>
              </w:rPr>
              <w:t>936</w:t>
            </w:r>
          </w:p>
        </w:tc>
        <w:tc>
          <w:tcPr>
            <w:tcW w:w="851" w:type="dxa"/>
            <w:tcBorders>
              <w:top w:val="single" w:sz="8" w:space="0" w:color="auto"/>
              <w:left w:val="nil"/>
              <w:bottom w:val="single" w:sz="4" w:space="0" w:color="auto"/>
              <w:right w:val="single" w:sz="4" w:space="0" w:color="auto"/>
            </w:tcBorders>
            <w:noWrap/>
            <w:vAlign w:val="bottom"/>
            <w:hideMark/>
          </w:tcPr>
          <w:p w14:paraId="66FC7680" w14:textId="335FD2AC" w:rsidR="00E57224" w:rsidRPr="00E57224" w:rsidRDefault="00E57224" w:rsidP="00BE6CC1">
            <w:pPr>
              <w:jc w:val="center"/>
              <w:rPr>
                <w:i/>
                <w:iCs/>
                <w:szCs w:val="24"/>
                <w:lang w:eastAsia="lt-LT"/>
              </w:rPr>
            </w:pPr>
            <w:r w:rsidRPr="00E57224">
              <w:rPr>
                <w:i/>
                <w:iCs/>
                <w:szCs w:val="24"/>
              </w:rPr>
              <w:t>1080</w:t>
            </w:r>
          </w:p>
        </w:tc>
        <w:tc>
          <w:tcPr>
            <w:tcW w:w="850" w:type="dxa"/>
            <w:tcBorders>
              <w:top w:val="single" w:sz="8" w:space="0" w:color="auto"/>
              <w:left w:val="nil"/>
              <w:bottom w:val="single" w:sz="4" w:space="0" w:color="auto"/>
              <w:right w:val="single" w:sz="4" w:space="0" w:color="auto"/>
            </w:tcBorders>
            <w:noWrap/>
            <w:vAlign w:val="bottom"/>
            <w:hideMark/>
          </w:tcPr>
          <w:p w14:paraId="007FC691" w14:textId="722511FE" w:rsidR="00E57224" w:rsidRPr="00E57224" w:rsidRDefault="00E57224" w:rsidP="00BE6CC1">
            <w:pPr>
              <w:jc w:val="center"/>
              <w:rPr>
                <w:i/>
                <w:iCs/>
                <w:szCs w:val="24"/>
                <w:lang w:eastAsia="lt-LT"/>
              </w:rPr>
            </w:pPr>
            <w:r w:rsidRPr="00E57224">
              <w:rPr>
                <w:i/>
                <w:iCs/>
                <w:szCs w:val="24"/>
              </w:rPr>
              <w:t>1116</w:t>
            </w:r>
          </w:p>
        </w:tc>
        <w:tc>
          <w:tcPr>
            <w:tcW w:w="1036" w:type="dxa"/>
            <w:tcBorders>
              <w:top w:val="single" w:sz="8" w:space="0" w:color="auto"/>
              <w:left w:val="nil"/>
              <w:bottom w:val="single" w:sz="4" w:space="0" w:color="auto"/>
              <w:right w:val="single" w:sz="4" w:space="0" w:color="auto"/>
            </w:tcBorders>
            <w:noWrap/>
            <w:vAlign w:val="bottom"/>
            <w:hideMark/>
          </w:tcPr>
          <w:p w14:paraId="40F151F6" w14:textId="38E7AEC8" w:rsidR="00E57224" w:rsidRPr="00E57224" w:rsidRDefault="00E57224" w:rsidP="00BE6CC1">
            <w:pPr>
              <w:jc w:val="center"/>
              <w:rPr>
                <w:i/>
                <w:iCs/>
                <w:szCs w:val="24"/>
                <w:lang w:eastAsia="lt-LT"/>
              </w:rPr>
            </w:pPr>
            <w:r w:rsidRPr="00E57224">
              <w:rPr>
                <w:i/>
                <w:iCs/>
                <w:szCs w:val="24"/>
              </w:rPr>
              <w:t>1116</w:t>
            </w:r>
          </w:p>
        </w:tc>
        <w:tc>
          <w:tcPr>
            <w:tcW w:w="848" w:type="dxa"/>
            <w:tcBorders>
              <w:top w:val="single" w:sz="8" w:space="0" w:color="auto"/>
              <w:left w:val="nil"/>
              <w:bottom w:val="single" w:sz="4" w:space="0" w:color="auto"/>
              <w:right w:val="single" w:sz="4" w:space="0" w:color="auto"/>
            </w:tcBorders>
            <w:noWrap/>
            <w:vAlign w:val="bottom"/>
            <w:hideMark/>
          </w:tcPr>
          <w:p w14:paraId="04E2276F" w14:textId="5D384456" w:rsidR="00E57224" w:rsidRPr="00E57224" w:rsidRDefault="00E57224" w:rsidP="00BE6CC1">
            <w:pPr>
              <w:jc w:val="center"/>
              <w:rPr>
                <w:i/>
                <w:iCs/>
                <w:szCs w:val="24"/>
                <w:lang w:eastAsia="lt-LT"/>
              </w:rPr>
            </w:pPr>
            <w:r w:rsidRPr="00E57224">
              <w:rPr>
                <w:i/>
                <w:iCs/>
                <w:szCs w:val="24"/>
              </w:rPr>
              <w:t>1152</w:t>
            </w:r>
          </w:p>
        </w:tc>
        <w:tc>
          <w:tcPr>
            <w:tcW w:w="849" w:type="dxa"/>
            <w:tcBorders>
              <w:top w:val="single" w:sz="8" w:space="0" w:color="auto"/>
              <w:left w:val="nil"/>
              <w:bottom w:val="single" w:sz="4" w:space="0" w:color="auto"/>
              <w:right w:val="single" w:sz="4" w:space="0" w:color="auto"/>
            </w:tcBorders>
            <w:noWrap/>
            <w:vAlign w:val="bottom"/>
            <w:hideMark/>
          </w:tcPr>
          <w:p w14:paraId="730F7CD3" w14:textId="40B2F7F1" w:rsidR="00E57224" w:rsidRPr="00E57224" w:rsidRDefault="00E57224" w:rsidP="00BE6CC1">
            <w:pPr>
              <w:jc w:val="center"/>
              <w:rPr>
                <w:i/>
                <w:iCs/>
                <w:szCs w:val="24"/>
                <w:lang w:eastAsia="lt-LT"/>
              </w:rPr>
            </w:pPr>
            <w:r w:rsidRPr="00E57224">
              <w:rPr>
                <w:i/>
                <w:iCs/>
                <w:szCs w:val="24"/>
              </w:rPr>
              <w:t>1152</w:t>
            </w:r>
          </w:p>
        </w:tc>
        <w:tc>
          <w:tcPr>
            <w:tcW w:w="848" w:type="dxa"/>
            <w:tcBorders>
              <w:top w:val="single" w:sz="8" w:space="0" w:color="auto"/>
              <w:left w:val="nil"/>
              <w:bottom w:val="single" w:sz="4" w:space="0" w:color="auto"/>
              <w:right w:val="single" w:sz="4" w:space="0" w:color="auto"/>
            </w:tcBorders>
            <w:noWrap/>
            <w:vAlign w:val="bottom"/>
            <w:hideMark/>
          </w:tcPr>
          <w:p w14:paraId="3434B100" w14:textId="77404E8E" w:rsidR="00E57224" w:rsidRPr="00E57224" w:rsidRDefault="00E57224" w:rsidP="00BE6CC1">
            <w:pPr>
              <w:jc w:val="center"/>
              <w:rPr>
                <w:i/>
                <w:iCs/>
                <w:szCs w:val="24"/>
                <w:lang w:eastAsia="lt-LT"/>
              </w:rPr>
            </w:pPr>
            <w:r w:rsidRPr="00E57224">
              <w:rPr>
                <w:i/>
                <w:iCs/>
                <w:szCs w:val="24"/>
              </w:rPr>
              <w:t>1152</w:t>
            </w:r>
          </w:p>
        </w:tc>
        <w:tc>
          <w:tcPr>
            <w:tcW w:w="849" w:type="dxa"/>
            <w:tcBorders>
              <w:top w:val="single" w:sz="8" w:space="0" w:color="auto"/>
              <w:left w:val="nil"/>
              <w:bottom w:val="single" w:sz="4" w:space="0" w:color="auto"/>
              <w:right w:val="single" w:sz="4" w:space="0" w:color="auto"/>
            </w:tcBorders>
            <w:noWrap/>
            <w:vAlign w:val="bottom"/>
            <w:hideMark/>
          </w:tcPr>
          <w:p w14:paraId="64771AB3" w14:textId="5B13B65B" w:rsidR="00E57224" w:rsidRPr="00E57224" w:rsidRDefault="00E57224" w:rsidP="00BE6CC1">
            <w:pPr>
              <w:jc w:val="center"/>
              <w:rPr>
                <w:i/>
                <w:iCs/>
                <w:szCs w:val="24"/>
                <w:lang w:eastAsia="lt-LT"/>
              </w:rPr>
            </w:pPr>
            <w:r w:rsidRPr="00E57224">
              <w:rPr>
                <w:i/>
                <w:iCs/>
                <w:szCs w:val="24"/>
              </w:rPr>
              <w:t>1152</w:t>
            </w:r>
          </w:p>
        </w:tc>
        <w:tc>
          <w:tcPr>
            <w:tcW w:w="874" w:type="dxa"/>
            <w:tcBorders>
              <w:top w:val="single" w:sz="8" w:space="0" w:color="auto"/>
              <w:left w:val="nil"/>
              <w:bottom w:val="single" w:sz="4" w:space="0" w:color="auto"/>
              <w:right w:val="nil"/>
            </w:tcBorders>
            <w:noWrap/>
            <w:vAlign w:val="bottom"/>
            <w:hideMark/>
          </w:tcPr>
          <w:p w14:paraId="48482CBA" w14:textId="3BAC7FA0" w:rsidR="00E57224" w:rsidRPr="00E57224" w:rsidRDefault="00E57224" w:rsidP="00BE6CC1">
            <w:pPr>
              <w:jc w:val="center"/>
              <w:rPr>
                <w:i/>
                <w:iCs/>
                <w:szCs w:val="24"/>
                <w:lang w:eastAsia="lt-LT"/>
              </w:rPr>
            </w:pPr>
            <w:r w:rsidRPr="00E57224">
              <w:rPr>
                <w:i/>
                <w:iCs/>
                <w:szCs w:val="24"/>
              </w:rPr>
              <w:t>1170</w:t>
            </w:r>
          </w:p>
        </w:tc>
        <w:tc>
          <w:tcPr>
            <w:tcW w:w="874" w:type="dxa"/>
            <w:tcBorders>
              <w:top w:val="single" w:sz="8" w:space="0" w:color="auto"/>
              <w:left w:val="single" w:sz="4" w:space="0" w:color="auto"/>
              <w:bottom w:val="single" w:sz="4" w:space="0" w:color="auto"/>
              <w:right w:val="nil"/>
            </w:tcBorders>
            <w:noWrap/>
            <w:vAlign w:val="bottom"/>
            <w:hideMark/>
          </w:tcPr>
          <w:p w14:paraId="13E8C466" w14:textId="62064B32" w:rsidR="00E57224" w:rsidRPr="00E57224" w:rsidRDefault="00E57224" w:rsidP="00BE6CC1">
            <w:pPr>
              <w:jc w:val="center"/>
              <w:rPr>
                <w:i/>
                <w:iCs/>
                <w:szCs w:val="24"/>
                <w:lang w:eastAsia="lt-LT"/>
              </w:rPr>
            </w:pPr>
            <w:r w:rsidRPr="00E57224">
              <w:rPr>
                <w:i/>
                <w:iCs/>
                <w:szCs w:val="24"/>
              </w:rPr>
              <w:t>1170</w:t>
            </w:r>
          </w:p>
        </w:tc>
        <w:tc>
          <w:tcPr>
            <w:tcW w:w="848"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63C334F3" w14:textId="0C26611E" w:rsidR="00E57224" w:rsidRPr="00E57224" w:rsidRDefault="00E57224" w:rsidP="00BE6CC1">
            <w:pPr>
              <w:jc w:val="center"/>
              <w:rPr>
                <w:color w:val="800000"/>
                <w:szCs w:val="24"/>
                <w:lang w:eastAsia="lt-LT"/>
              </w:rPr>
            </w:pPr>
            <w:r w:rsidRPr="00E57224">
              <w:rPr>
                <w:b/>
                <w:bCs/>
                <w:szCs w:val="24"/>
              </w:rPr>
              <w:t>11196</w:t>
            </w:r>
          </w:p>
        </w:tc>
      </w:tr>
      <w:tr w:rsidR="00E57224" w:rsidRPr="004D2D6B" w14:paraId="3C575649" w14:textId="77777777" w:rsidTr="00F40B74">
        <w:trPr>
          <w:trHeight w:val="364"/>
        </w:trPr>
        <w:tc>
          <w:tcPr>
            <w:tcW w:w="4266" w:type="dxa"/>
            <w:tcBorders>
              <w:top w:val="single" w:sz="8" w:space="0" w:color="auto"/>
              <w:left w:val="single" w:sz="8" w:space="0" w:color="auto"/>
              <w:bottom w:val="single" w:sz="4" w:space="0" w:color="auto"/>
              <w:right w:val="single" w:sz="8" w:space="0" w:color="auto"/>
            </w:tcBorders>
            <w:vAlign w:val="bottom"/>
            <w:hideMark/>
          </w:tcPr>
          <w:p w14:paraId="0C9C7735" w14:textId="3F87E4E3" w:rsidR="00E57224" w:rsidRPr="00E57224" w:rsidRDefault="00E57224" w:rsidP="00BE6CC1">
            <w:pPr>
              <w:rPr>
                <w:b/>
                <w:bCs/>
                <w:i/>
                <w:iCs/>
                <w:szCs w:val="24"/>
                <w:lang w:eastAsia="lt-LT"/>
              </w:rPr>
            </w:pPr>
            <w:r w:rsidRPr="00E57224">
              <w:rPr>
                <w:b/>
                <w:bCs/>
                <w:szCs w:val="24"/>
              </w:rPr>
              <w:t>Neformalus švietimas</w:t>
            </w:r>
          </w:p>
        </w:tc>
        <w:tc>
          <w:tcPr>
            <w:tcW w:w="852" w:type="dxa"/>
            <w:tcBorders>
              <w:top w:val="single" w:sz="8" w:space="0" w:color="auto"/>
              <w:left w:val="nil"/>
              <w:bottom w:val="single" w:sz="4" w:space="0" w:color="auto"/>
              <w:right w:val="single" w:sz="4" w:space="0" w:color="auto"/>
            </w:tcBorders>
            <w:noWrap/>
            <w:vAlign w:val="bottom"/>
            <w:hideMark/>
          </w:tcPr>
          <w:p w14:paraId="6995EA38" w14:textId="423E5ED1" w:rsidR="00E57224" w:rsidRPr="00E57224" w:rsidRDefault="00E57224" w:rsidP="00BE6CC1">
            <w:pPr>
              <w:jc w:val="center"/>
              <w:rPr>
                <w:i/>
                <w:iCs/>
                <w:szCs w:val="24"/>
                <w:lang w:eastAsia="lt-LT"/>
              </w:rPr>
            </w:pPr>
            <w:r w:rsidRPr="00E57224">
              <w:rPr>
                <w:i/>
                <w:iCs/>
                <w:szCs w:val="24"/>
              </w:rPr>
              <w:t>72</w:t>
            </w:r>
          </w:p>
        </w:tc>
        <w:tc>
          <w:tcPr>
            <w:tcW w:w="851" w:type="dxa"/>
            <w:tcBorders>
              <w:top w:val="single" w:sz="8" w:space="0" w:color="auto"/>
              <w:left w:val="nil"/>
              <w:bottom w:val="single" w:sz="4" w:space="0" w:color="auto"/>
              <w:right w:val="single" w:sz="4" w:space="0" w:color="auto"/>
            </w:tcBorders>
            <w:noWrap/>
            <w:vAlign w:val="bottom"/>
            <w:hideMark/>
          </w:tcPr>
          <w:p w14:paraId="37474880" w14:textId="39239BCE" w:rsidR="00E57224" w:rsidRPr="00E57224" w:rsidRDefault="00E57224" w:rsidP="00BE6CC1">
            <w:pPr>
              <w:jc w:val="center"/>
              <w:rPr>
                <w:i/>
                <w:iCs/>
                <w:szCs w:val="24"/>
                <w:lang w:eastAsia="lt-LT"/>
              </w:rPr>
            </w:pPr>
            <w:r w:rsidRPr="00E57224">
              <w:rPr>
                <w:i/>
                <w:iCs/>
                <w:szCs w:val="24"/>
              </w:rPr>
              <w:t>72</w:t>
            </w:r>
          </w:p>
        </w:tc>
        <w:tc>
          <w:tcPr>
            <w:tcW w:w="850" w:type="dxa"/>
            <w:tcBorders>
              <w:top w:val="single" w:sz="8" w:space="0" w:color="auto"/>
              <w:left w:val="nil"/>
              <w:bottom w:val="single" w:sz="4" w:space="0" w:color="auto"/>
              <w:right w:val="single" w:sz="4" w:space="0" w:color="auto"/>
            </w:tcBorders>
            <w:noWrap/>
            <w:vAlign w:val="bottom"/>
            <w:hideMark/>
          </w:tcPr>
          <w:p w14:paraId="75C18EA3" w14:textId="4448F7AC" w:rsidR="00E57224" w:rsidRPr="00E57224" w:rsidRDefault="00E57224" w:rsidP="00BE6CC1">
            <w:pPr>
              <w:jc w:val="center"/>
              <w:rPr>
                <w:i/>
                <w:iCs/>
                <w:szCs w:val="24"/>
                <w:lang w:eastAsia="lt-LT"/>
              </w:rPr>
            </w:pPr>
            <w:r w:rsidRPr="00E57224">
              <w:rPr>
                <w:i/>
                <w:iCs/>
                <w:szCs w:val="24"/>
              </w:rPr>
              <w:t>36</w:t>
            </w:r>
          </w:p>
        </w:tc>
        <w:tc>
          <w:tcPr>
            <w:tcW w:w="1036" w:type="dxa"/>
            <w:tcBorders>
              <w:top w:val="single" w:sz="8" w:space="0" w:color="auto"/>
              <w:left w:val="nil"/>
              <w:bottom w:val="single" w:sz="4" w:space="0" w:color="auto"/>
              <w:right w:val="single" w:sz="4" w:space="0" w:color="auto"/>
            </w:tcBorders>
            <w:noWrap/>
            <w:vAlign w:val="bottom"/>
            <w:hideMark/>
          </w:tcPr>
          <w:p w14:paraId="1D89FB07" w14:textId="7977C5F5" w:rsidR="00E57224" w:rsidRPr="00E57224" w:rsidRDefault="00E57224" w:rsidP="00BE6CC1">
            <w:pPr>
              <w:jc w:val="center"/>
              <w:rPr>
                <w:i/>
                <w:iCs/>
                <w:szCs w:val="24"/>
                <w:lang w:eastAsia="lt-LT"/>
              </w:rPr>
            </w:pPr>
            <w:r w:rsidRPr="00E57224">
              <w:rPr>
                <w:i/>
                <w:iCs/>
                <w:szCs w:val="24"/>
              </w:rPr>
              <w:t>36</w:t>
            </w:r>
          </w:p>
        </w:tc>
        <w:tc>
          <w:tcPr>
            <w:tcW w:w="848" w:type="dxa"/>
            <w:tcBorders>
              <w:top w:val="single" w:sz="8" w:space="0" w:color="auto"/>
              <w:left w:val="nil"/>
              <w:bottom w:val="single" w:sz="4" w:space="0" w:color="auto"/>
              <w:right w:val="single" w:sz="4" w:space="0" w:color="auto"/>
            </w:tcBorders>
            <w:noWrap/>
            <w:vAlign w:val="bottom"/>
            <w:hideMark/>
          </w:tcPr>
          <w:p w14:paraId="5170001A" w14:textId="23952D55" w:rsidR="00E57224" w:rsidRPr="00E57224" w:rsidRDefault="00E57224" w:rsidP="00BE6CC1">
            <w:pPr>
              <w:jc w:val="center"/>
              <w:rPr>
                <w:i/>
                <w:iCs/>
                <w:szCs w:val="24"/>
                <w:lang w:eastAsia="lt-LT"/>
              </w:rPr>
            </w:pPr>
            <w:r w:rsidRPr="00E57224">
              <w:rPr>
                <w:i/>
                <w:iCs/>
                <w:szCs w:val="24"/>
              </w:rPr>
              <w:t>72</w:t>
            </w:r>
          </w:p>
        </w:tc>
        <w:tc>
          <w:tcPr>
            <w:tcW w:w="849" w:type="dxa"/>
            <w:tcBorders>
              <w:top w:val="single" w:sz="8" w:space="0" w:color="auto"/>
              <w:left w:val="nil"/>
              <w:bottom w:val="single" w:sz="4" w:space="0" w:color="auto"/>
              <w:right w:val="single" w:sz="4" w:space="0" w:color="auto"/>
            </w:tcBorders>
            <w:noWrap/>
            <w:vAlign w:val="bottom"/>
            <w:hideMark/>
          </w:tcPr>
          <w:p w14:paraId="50C0C700" w14:textId="5FE9E9E1" w:rsidR="00E57224" w:rsidRPr="00E57224" w:rsidRDefault="00E57224" w:rsidP="00BE6CC1">
            <w:pPr>
              <w:jc w:val="center"/>
              <w:rPr>
                <w:i/>
                <w:iCs/>
                <w:szCs w:val="24"/>
                <w:lang w:eastAsia="lt-LT"/>
              </w:rPr>
            </w:pPr>
            <w:r w:rsidRPr="00E57224">
              <w:rPr>
                <w:i/>
                <w:iCs/>
                <w:szCs w:val="24"/>
              </w:rPr>
              <w:t>72</w:t>
            </w:r>
          </w:p>
        </w:tc>
        <w:tc>
          <w:tcPr>
            <w:tcW w:w="848" w:type="dxa"/>
            <w:tcBorders>
              <w:top w:val="single" w:sz="8" w:space="0" w:color="auto"/>
              <w:left w:val="nil"/>
              <w:bottom w:val="single" w:sz="4" w:space="0" w:color="auto"/>
              <w:right w:val="single" w:sz="4" w:space="0" w:color="auto"/>
            </w:tcBorders>
            <w:noWrap/>
            <w:vAlign w:val="bottom"/>
            <w:hideMark/>
          </w:tcPr>
          <w:p w14:paraId="0E9F37E0" w14:textId="3B96D98F" w:rsidR="00E57224" w:rsidRPr="00E57224" w:rsidRDefault="00E57224" w:rsidP="00BE6CC1">
            <w:pPr>
              <w:jc w:val="center"/>
              <w:rPr>
                <w:i/>
                <w:iCs/>
                <w:szCs w:val="24"/>
                <w:lang w:eastAsia="lt-LT"/>
              </w:rPr>
            </w:pPr>
            <w:r w:rsidRPr="00E57224">
              <w:rPr>
                <w:i/>
                <w:iCs/>
                <w:szCs w:val="24"/>
              </w:rPr>
              <w:t>72</w:t>
            </w:r>
          </w:p>
        </w:tc>
        <w:tc>
          <w:tcPr>
            <w:tcW w:w="849" w:type="dxa"/>
            <w:tcBorders>
              <w:top w:val="single" w:sz="8" w:space="0" w:color="auto"/>
              <w:left w:val="nil"/>
              <w:bottom w:val="single" w:sz="4" w:space="0" w:color="auto"/>
              <w:right w:val="single" w:sz="4" w:space="0" w:color="auto"/>
            </w:tcBorders>
            <w:noWrap/>
            <w:vAlign w:val="bottom"/>
            <w:hideMark/>
          </w:tcPr>
          <w:p w14:paraId="0D2F3CEF" w14:textId="1A755294" w:rsidR="00E57224" w:rsidRPr="00E57224" w:rsidRDefault="00E57224" w:rsidP="00BE6CC1">
            <w:pPr>
              <w:jc w:val="center"/>
              <w:rPr>
                <w:i/>
                <w:iCs/>
                <w:szCs w:val="24"/>
                <w:lang w:eastAsia="lt-LT"/>
              </w:rPr>
            </w:pPr>
            <w:r w:rsidRPr="00E57224">
              <w:rPr>
                <w:i/>
                <w:iCs/>
                <w:szCs w:val="24"/>
              </w:rPr>
              <w:t>72</w:t>
            </w:r>
          </w:p>
        </w:tc>
        <w:tc>
          <w:tcPr>
            <w:tcW w:w="874" w:type="dxa"/>
            <w:tcBorders>
              <w:top w:val="single" w:sz="8" w:space="0" w:color="auto"/>
              <w:left w:val="nil"/>
              <w:bottom w:val="single" w:sz="4" w:space="0" w:color="auto"/>
              <w:right w:val="single" w:sz="4" w:space="0" w:color="auto"/>
            </w:tcBorders>
            <w:noWrap/>
            <w:vAlign w:val="bottom"/>
            <w:hideMark/>
          </w:tcPr>
          <w:p w14:paraId="684144E9" w14:textId="351D0337" w:rsidR="00E57224" w:rsidRPr="00E57224" w:rsidRDefault="00E57224" w:rsidP="00BE6CC1">
            <w:pPr>
              <w:jc w:val="center"/>
              <w:rPr>
                <w:i/>
                <w:iCs/>
                <w:szCs w:val="24"/>
                <w:lang w:eastAsia="lt-LT"/>
              </w:rPr>
            </w:pPr>
            <w:r w:rsidRPr="00E57224">
              <w:rPr>
                <w:i/>
                <w:iCs/>
                <w:szCs w:val="24"/>
              </w:rPr>
              <w:t>72</w:t>
            </w:r>
          </w:p>
        </w:tc>
        <w:tc>
          <w:tcPr>
            <w:tcW w:w="874" w:type="dxa"/>
            <w:tcBorders>
              <w:top w:val="single" w:sz="8" w:space="0" w:color="auto"/>
              <w:left w:val="nil"/>
              <w:bottom w:val="single" w:sz="4" w:space="0" w:color="auto"/>
              <w:right w:val="single" w:sz="4" w:space="0" w:color="auto"/>
            </w:tcBorders>
            <w:noWrap/>
            <w:vAlign w:val="bottom"/>
            <w:hideMark/>
          </w:tcPr>
          <w:p w14:paraId="2AFD7F4E" w14:textId="6D38973D" w:rsidR="00E57224" w:rsidRPr="00E57224" w:rsidRDefault="00E57224" w:rsidP="00BE6CC1">
            <w:pPr>
              <w:jc w:val="center"/>
              <w:rPr>
                <w:i/>
                <w:iCs/>
                <w:szCs w:val="24"/>
                <w:lang w:eastAsia="lt-LT"/>
              </w:rPr>
            </w:pPr>
            <w:r w:rsidRPr="00E57224">
              <w:rPr>
                <w:i/>
                <w:iCs/>
                <w:szCs w:val="24"/>
              </w:rPr>
              <w:t>72</w:t>
            </w:r>
          </w:p>
        </w:tc>
        <w:tc>
          <w:tcPr>
            <w:tcW w:w="848" w:type="dxa"/>
            <w:tcBorders>
              <w:top w:val="nil"/>
              <w:left w:val="single" w:sz="8" w:space="0" w:color="auto"/>
              <w:bottom w:val="single" w:sz="8" w:space="0" w:color="auto"/>
              <w:right w:val="single" w:sz="8" w:space="0" w:color="auto"/>
            </w:tcBorders>
            <w:noWrap/>
            <w:vAlign w:val="bottom"/>
            <w:hideMark/>
          </w:tcPr>
          <w:p w14:paraId="5A0992F3" w14:textId="6984D147" w:rsidR="00E57224" w:rsidRPr="00E57224" w:rsidRDefault="00E57224" w:rsidP="00BE6CC1">
            <w:pPr>
              <w:jc w:val="center"/>
              <w:rPr>
                <w:b/>
                <w:bCs/>
                <w:szCs w:val="24"/>
                <w:lang w:eastAsia="lt-LT"/>
              </w:rPr>
            </w:pPr>
            <w:r w:rsidRPr="00E57224">
              <w:rPr>
                <w:szCs w:val="24"/>
              </w:rPr>
              <w:t>648</w:t>
            </w:r>
          </w:p>
        </w:tc>
      </w:tr>
      <w:tr w:rsidR="00E57224" w:rsidRPr="004D2D6B" w14:paraId="4D7E1F75" w14:textId="77777777" w:rsidTr="00F40B74">
        <w:trPr>
          <w:trHeight w:val="276"/>
        </w:trPr>
        <w:tc>
          <w:tcPr>
            <w:tcW w:w="4266" w:type="dxa"/>
            <w:tcBorders>
              <w:top w:val="nil"/>
              <w:left w:val="single" w:sz="8" w:space="0" w:color="auto"/>
              <w:bottom w:val="nil"/>
              <w:right w:val="single" w:sz="8" w:space="0" w:color="auto"/>
            </w:tcBorders>
            <w:noWrap/>
            <w:vAlign w:val="bottom"/>
            <w:hideMark/>
          </w:tcPr>
          <w:p w14:paraId="7D95F878" w14:textId="47C1E426" w:rsidR="00E57224" w:rsidRPr="00E57224" w:rsidRDefault="00E57224" w:rsidP="00BE6CC1">
            <w:pPr>
              <w:rPr>
                <w:b/>
                <w:bCs/>
                <w:szCs w:val="24"/>
                <w:lang w:eastAsia="lt-LT"/>
              </w:rPr>
            </w:pPr>
            <w:r w:rsidRPr="00E57224">
              <w:rPr>
                <w:color w:val="0000FF"/>
                <w:szCs w:val="24"/>
              </w:rPr>
              <w:t xml:space="preserve">Mokinių </w:t>
            </w:r>
            <w:proofErr w:type="spellStart"/>
            <w:r w:rsidRPr="00E57224">
              <w:rPr>
                <w:color w:val="0000FF"/>
                <w:szCs w:val="24"/>
              </w:rPr>
              <w:t>ugd</w:t>
            </w:r>
            <w:proofErr w:type="spellEnd"/>
            <w:r w:rsidRPr="00E57224">
              <w:rPr>
                <w:color w:val="0000FF"/>
                <w:szCs w:val="24"/>
              </w:rPr>
              <w:t xml:space="preserve">. </w:t>
            </w:r>
            <w:proofErr w:type="spellStart"/>
            <w:r w:rsidRPr="00E57224">
              <w:rPr>
                <w:color w:val="0000FF"/>
                <w:szCs w:val="24"/>
              </w:rPr>
              <w:t>por.tenkinti</w:t>
            </w:r>
            <w:proofErr w:type="spellEnd"/>
            <w:r w:rsidRPr="00E57224">
              <w:rPr>
                <w:color w:val="0000FF"/>
                <w:szCs w:val="24"/>
              </w:rPr>
              <w:t xml:space="preserve">, </w:t>
            </w:r>
            <w:r w:rsidRPr="00E57224">
              <w:rPr>
                <w:color w:val="0000FF"/>
                <w:szCs w:val="24"/>
              </w:rPr>
              <w:br/>
              <w:t>individualizuoti ir diferencijuoti</w:t>
            </w:r>
          </w:p>
        </w:tc>
        <w:tc>
          <w:tcPr>
            <w:tcW w:w="852" w:type="dxa"/>
            <w:tcBorders>
              <w:top w:val="single" w:sz="8" w:space="0" w:color="auto"/>
              <w:left w:val="nil"/>
              <w:bottom w:val="single" w:sz="8" w:space="0" w:color="auto"/>
              <w:right w:val="single" w:sz="4" w:space="0" w:color="auto"/>
            </w:tcBorders>
            <w:noWrap/>
            <w:vAlign w:val="bottom"/>
            <w:hideMark/>
          </w:tcPr>
          <w:p w14:paraId="7D6A1E82" w14:textId="4C6713D8" w:rsidR="00E57224" w:rsidRPr="00E57224" w:rsidRDefault="00E57224" w:rsidP="00BE6CC1">
            <w:pPr>
              <w:jc w:val="center"/>
              <w:rPr>
                <w:i/>
                <w:iCs/>
                <w:szCs w:val="24"/>
                <w:lang w:eastAsia="lt-LT"/>
              </w:rPr>
            </w:pPr>
            <w:r w:rsidRPr="00E57224">
              <w:rPr>
                <w:color w:val="0000FF"/>
                <w:szCs w:val="24"/>
              </w:rPr>
              <w:t> </w:t>
            </w:r>
          </w:p>
        </w:tc>
        <w:tc>
          <w:tcPr>
            <w:tcW w:w="851" w:type="dxa"/>
            <w:tcBorders>
              <w:top w:val="single" w:sz="8" w:space="0" w:color="auto"/>
              <w:left w:val="nil"/>
              <w:bottom w:val="single" w:sz="8" w:space="0" w:color="auto"/>
              <w:right w:val="single" w:sz="4" w:space="0" w:color="auto"/>
            </w:tcBorders>
            <w:noWrap/>
            <w:vAlign w:val="bottom"/>
            <w:hideMark/>
          </w:tcPr>
          <w:p w14:paraId="6B21586F" w14:textId="7260BBAA" w:rsidR="00E57224" w:rsidRPr="00E57224" w:rsidRDefault="00E57224" w:rsidP="00BE6CC1">
            <w:pPr>
              <w:jc w:val="center"/>
              <w:rPr>
                <w:i/>
                <w:iCs/>
                <w:szCs w:val="24"/>
                <w:lang w:eastAsia="lt-LT"/>
              </w:rPr>
            </w:pPr>
            <w:r w:rsidRPr="00E57224">
              <w:rPr>
                <w:color w:val="0000FF"/>
                <w:szCs w:val="24"/>
              </w:rPr>
              <w:t> </w:t>
            </w:r>
          </w:p>
        </w:tc>
        <w:tc>
          <w:tcPr>
            <w:tcW w:w="850" w:type="dxa"/>
            <w:tcBorders>
              <w:top w:val="single" w:sz="8" w:space="0" w:color="auto"/>
              <w:left w:val="nil"/>
              <w:bottom w:val="single" w:sz="8" w:space="0" w:color="auto"/>
              <w:right w:val="single" w:sz="4" w:space="0" w:color="auto"/>
            </w:tcBorders>
            <w:noWrap/>
            <w:vAlign w:val="bottom"/>
            <w:hideMark/>
          </w:tcPr>
          <w:p w14:paraId="3E0B7F4F" w14:textId="686616AB" w:rsidR="00E57224" w:rsidRPr="00E57224" w:rsidRDefault="00E57224" w:rsidP="00BE6CC1">
            <w:pPr>
              <w:jc w:val="center"/>
              <w:rPr>
                <w:i/>
                <w:iCs/>
                <w:szCs w:val="24"/>
                <w:lang w:eastAsia="lt-LT"/>
              </w:rPr>
            </w:pPr>
            <w:r w:rsidRPr="00E57224">
              <w:rPr>
                <w:color w:val="0000FF"/>
                <w:szCs w:val="24"/>
              </w:rPr>
              <w:t> </w:t>
            </w:r>
          </w:p>
        </w:tc>
        <w:tc>
          <w:tcPr>
            <w:tcW w:w="1036" w:type="dxa"/>
            <w:tcBorders>
              <w:top w:val="single" w:sz="8" w:space="0" w:color="auto"/>
              <w:left w:val="nil"/>
              <w:bottom w:val="single" w:sz="8" w:space="0" w:color="auto"/>
              <w:right w:val="single" w:sz="4" w:space="0" w:color="auto"/>
            </w:tcBorders>
            <w:noWrap/>
            <w:vAlign w:val="bottom"/>
            <w:hideMark/>
          </w:tcPr>
          <w:p w14:paraId="5A1FC440" w14:textId="70B770D1" w:rsidR="00E57224" w:rsidRPr="00E57224" w:rsidRDefault="00E57224" w:rsidP="00BE6CC1">
            <w:pPr>
              <w:jc w:val="center"/>
              <w:rPr>
                <w:i/>
                <w:iCs/>
                <w:szCs w:val="24"/>
                <w:lang w:eastAsia="lt-LT"/>
              </w:rPr>
            </w:pPr>
            <w:r w:rsidRPr="00E57224">
              <w:rPr>
                <w:color w:val="0000FF"/>
                <w:szCs w:val="24"/>
              </w:rPr>
              <w:t> </w:t>
            </w:r>
          </w:p>
        </w:tc>
        <w:tc>
          <w:tcPr>
            <w:tcW w:w="848" w:type="dxa"/>
            <w:tcBorders>
              <w:top w:val="single" w:sz="8" w:space="0" w:color="auto"/>
              <w:left w:val="nil"/>
              <w:bottom w:val="single" w:sz="8" w:space="0" w:color="auto"/>
              <w:right w:val="single" w:sz="4" w:space="0" w:color="auto"/>
            </w:tcBorders>
            <w:noWrap/>
            <w:vAlign w:val="bottom"/>
            <w:hideMark/>
          </w:tcPr>
          <w:p w14:paraId="0FB8C131" w14:textId="0C4ADAF3" w:rsidR="00E57224" w:rsidRPr="00E57224" w:rsidRDefault="00E57224" w:rsidP="00BE6CC1">
            <w:pPr>
              <w:jc w:val="center"/>
              <w:rPr>
                <w:i/>
                <w:iCs/>
                <w:szCs w:val="24"/>
                <w:lang w:eastAsia="lt-LT"/>
              </w:rPr>
            </w:pPr>
            <w:r w:rsidRPr="00E57224">
              <w:rPr>
                <w:color w:val="0000FF"/>
                <w:szCs w:val="24"/>
              </w:rPr>
              <w:t>36</w:t>
            </w:r>
          </w:p>
        </w:tc>
        <w:tc>
          <w:tcPr>
            <w:tcW w:w="849" w:type="dxa"/>
            <w:tcBorders>
              <w:top w:val="single" w:sz="8" w:space="0" w:color="auto"/>
              <w:left w:val="nil"/>
              <w:bottom w:val="single" w:sz="8" w:space="0" w:color="auto"/>
              <w:right w:val="single" w:sz="4" w:space="0" w:color="auto"/>
            </w:tcBorders>
            <w:noWrap/>
            <w:vAlign w:val="bottom"/>
            <w:hideMark/>
          </w:tcPr>
          <w:p w14:paraId="3DD82488" w14:textId="547CA280" w:rsidR="00E57224" w:rsidRPr="00E57224" w:rsidRDefault="00E57224" w:rsidP="00BE6CC1">
            <w:pPr>
              <w:jc w:val="center"/>
              <w:rPr>
                <w:i/>
                <w:iCs/>
                <w:szCs w:val="24"/>
                <w:lang w:eastAsia="lt-LT"/>
              </w:rPr>
            </w:pPr>
            <w:r w:rsidRPr="00E57224">
              <w:rPr>
                <w:color w:val="0000FF"/>
                <w:szCs w:val="24"/>
              </w:rPr>
              <w:t>36</w:t>
            </w:r>
          </w:p>
        </w:tc>
        <w:tc>
          <w:tcPr>
            <w:tcW w:w="848" w:type="dxa"/>
            <w:tcBorders>
              <w:top w:val="single" w:sz="8" w:space="0" w:color="auto"/>
              <w:left w:val="nil"/>
              <w:bottom w:val="single" w:sz="8" w:space="0" w:color="auto"/>
              <w:right w:val="single" w:sz="4" w:space="0" w:color="auto"/>
            </w:tcBorders>
            <w:noWrap/>
            <w:vAlign w:val="bottom"/>
            <w:hideMark/>
          </w:tcPr>
          <w:p w14:paraId="27FE43EF" w14:textId="726FA697" w:rsidR="00E57224" w:rsidRPr="00E57224" w:rsidRDefault="00E57224" w:rsidP="00BE6CC1">
            <w:pPr>
              <w:jc w:val="center"/>
              <w:rPr>
                <w:i/>
                <w:iCs/>
                <w:szCs w:val="24"/>
                <w:lang w:eastAsia="lt-LT"/>
              </w:rPr>
            </w:pPr>
            <w:r w:rsidRPr="00E57224">
              <w:rPr>
                <w:color w:val="0000FF"/>
                <w:szCs w:val="24"/>
              </w:rPr>
              <w:t> </w:t>
            </w:r>
          </w:p>
        </w:tc>
        <w:tc>
          <w:tcPr>
            <w:tcW w:w="849" w:type="dxa"/>
            <w:tcBorders>
              <w:top w:val="single" w:sz="8" w:space="0" w:color="auto"/>
              <w:left w:val="nil"/>
              <w:bottom w:val="single" w:sz="8" w:space="0" w:color="auto"/>
              <w:right w:val="single" w:sz="4" w:space="0" w:color="auto"/>
            </w:tcBorders>
            <w:noWrap/>
            <w:vAlign w:val="bottom"/>
            <w:hideMark/>
          </w:tcPr>
          <w:p w14:paraId="6080E916" w14:textId="5D91B87F" w:rsidR="00E57224" w:rsidRPr="00E57224" w:rsidRDefault="00E57224" w:rsidP="00BE6CC1">
            <w:pPr>
              <w:jc w:val="center"/>
              <w:rPr>
                <w:i/>
                <w:iCs/>
                <w:szCs w:val="24"/>
                <w:lang w:eastAsia="lt-LT"/>
              </w:rPr>
            </w:pPr>
            <w:r w:rsidRPr="00E57224">
              <w:rPr>
                <w:color w:val="0000FF"/>
                <w:szCs w:val="24"/>
              </w:rPr>
              <w:t> </w:t>
            </w:r>
          </w:p>
        </w:tc>
        <w:tc>
          <w:tcPr>
            <w:tcW w:w="874" w:type="dxa"/>
            <w:tcBorders>
              <w:top w:val="single" w:sz="8" w:space="0" w:color="auto"/>
              <w:left w:val="nil"/>
              <w:bottom w:val="single" w:sz="8" w:space="0" w:color="auto"/>
              <w:right w:val="single" w:sz="4" w:space="0" w:color="auto"/>
            </w:tcBorders>
            <w:noWrap/>
            <w:vAlign w:val="bottom"/>
            <w:hideMark/>
          </w:tcPr>
          <w:p w14:paraId="4C7AD2D9" w14:textId="0845BCC7" w:rsidR="00E57224" w:rsidRPr="00E57224" w:rsidRDefault="00E57224" w:rsidP="00BE6CC1">
            <w:pPr>
              <w:jc w:val="center"/>
              <w:rPr>
                <w:i/>
                <w:iCs/>
                <w:szCs w:val="24"/>
                <w:lang w:eastAsia="lt-LT"/>
              </w:rPr>
            </w:pPr>
            <w:r w:rsidRPr="00E57224">
              <w:rPr>
                <w:color w:val="0000FF"/>
                <w:szCs w:val="24"/>
              </w:rPr>
              <w:t>72</w:t>
            </w:r>
          </w:p>
        </w:tc>
        <w:tc>
          <w:tcPr>
            <w:tcW w:w="874" w:type="dxa"/>
            <w:tcBorders>
              <w:top w:val="single" w:sz="8" w:space="0" w:color="auto"/>
              <w:left w:val="nil"/>
              <w:bottom w:val="single" w:sz="8" w:space="0" w:color="auto"/>
              <w:right w:val="single" w:sz="4" w:space="0" w:color="auto"/>
            </w:tcBorders>
            <w:noWrap/>
            <w:vAlign w:val="bottom"/>
            <w:hideMark/>
          </w:tcPr>
          <w:p w14:paraId="1EF7B137" w14:textId="06D070C9" w:rsidR="00E57224" w:rsidRPr="00E57224" w:rsidRDefault="00E57224" w:rsidP="00BE6CC1">
            <w:pPr>
              <w:jc w:val="center"/>
              <w:rPr>
                <w:i/>
                <w:iCs/>
                <w:szCs w:val="24"/>
                <w:lang w:eastAsia="lt-LT"/>
              </w:rPr>
            </w:pPr>
            <w:r w:rsidRPr="00E57224">
              <w:rPr>
                <w:color w:val="0000FF"/>
                <w:szCs w:val="24"/>
              </w:rPr>
              <w:t>144</w:t>
            </w:r>
          </w:p>
        </w:tc>
        <w:tc>
          <w:tcPr>
            <w:tcW w:w="848" w:type="dxa"/>
            <w:tcBorders>
              <w:top w:val="nil"/>
              <w:left w:val="single" w:sz="8" w:space="0" w:color="auto"/>
              <w:bottom w:val="single" w:sz="8" w:space="0" w:color="auto"/>
              <w:right w:val="single" w:sz="8" w:space="0" w:color="auto"/>
            </w:tcBorders>
            <w:noWrap/>
            <w:vAlign w:val="bottom"/>
            <w:hideMark/>
          </w:tcPr>
          <w:p w14:paraId="1F56516A" w14:textId="238DB8A7" w:rsidR="00E57224" w:rsidRPr="00E57224" w:rsidRDefault="00E57224" w:rsidP="00BE6CC1">
            <w:pPr>
              <w:jc w:val="center"/>
              <w:rPr>
                <w:szCs w:val="24"/>
                <w:lang w:eastAsia="lt-LT"/>
              </w:rPr>
            </w:pPr>
            <w:r w:rsidRPr="00E57224">
              <w:rPr>
                <w:b/>
                <w:bCs/>
                <w:color w:val="0000FF"/>
                <w:szCs w:val="24"/>
              </w:rPr>
              <w:t>288</w:t>
            </w:r>
          </w:p>
        </w:tc>
      </w:tr>
      <w:tr w:rsidR="00E57224" w:rsidRPr="004D2D6B" w14:paraId="4CE97098" w14:textId="77777777" w:rsidTr="00F40B74">
        <w:trPr>
          <w:trHeight w:val="360"/>
        </w:trPr>
        <w:tc>
          <w:tcPr>
            <w:tcW w:w="4266" w:type="dxa"/>
            <w:tcBorders>
              <w:top w:val="single" w:sz="8" w:space="0" w:color="auto"/>
              <w:left w:val="single" w:sz="8" w:space="0" w:color="auto"/>
              <w:bottom w:val="single" w:sz="4" w:space="0" w:color="auto"/>
              <w:right w:val="single" w:sz="8" w:space="0" w:color="auto"/>
            </w:tcBorders>
            <w:vAlign w:val="bottom"/>
            <w:hideMark/>
          </w:tcPr>
          <w:p w14:paraId="7A899E12" w14:textId="66F8CAA9" w:rsidR="00E57224" w:rsidRPr="00E57224" w:rsidRDefault="00E57224" w:rsidP="00BE6CC1">
            <w:pPr>
              <w:rPr>
                <w:color w:val="0000FF"/>
                <w:szCs w:val="24"/>
                <w:lang w:eastAsia="lt-LT"/>
              </w:rPr>
            </w:pPr>
            <w:r w:rsidRPr="00E57224">
              <w:rPr>
                <w:b/>
                <w:bCs/>
                <w:color w:val="FF0000"/>
                <w:szCs w:val="24"/>
              </w:rPr>
              <w:t xml:space="preserve">Dėl dalijimo į grupes </w:t>
            </w:r>
          </w:p>
        </w:tc>
        <w:tc>
          <w:tcPr>
            <w:tcW w:w="852" w:type="dxa"/>
            <w:tcBorders>
              <w:top w:val="nil"/>
              <w:left w:val="nil"/>
              <w:bottom w:val="single" w:sz="4" w:space="0" w:color="auto"/>
              <w:right w:val="single" w:sz="4" w:space="0" w:color="auto"/>
            </w:tcBorders>
            <w:noWrap/>
            <w:vAlign w:val="bottom"/>
            <w:hideMark/>
          </w:tcPr>
          <w:p w14:paraId="0C821F30" w14:textId="6125EAEE" w:rsidR="00E57224" w:rsidRPr="00E57224" w:rsidRDefault="00E57224" w:rsidP="00BE6CC1">
            <w:pPr>
              <w:jc w:val="center"/>
              <w:rPr>
                <w:color w:val="0000FF"/>
                <w:szCs w:val="24"/>
                <w:lang w:eastAsia="lt-LT"/>
              </w:rPr>
            </w:pPr>
            <w:r w:rsidRPr="00E57224">
              <w:rPr>
                <w:color w:val="FF0000"/>
                <w:szCs w:val="24"/>
              </w:rPr>
              <w:t>252</w:t>
            </w:r>
          </w:p>
        </w:tc>
        <w:tc>
          <w:tcPr>
            <w:tcW w:w="851" w:type="dxa"/>
            <w:tcBorders>
              <w:top w:val="nil"/>
              <w:left w:val="nil"/>
              <w:bottom w:val="single" w:sz="4" w:space="0" w:color="auto"/>
              <w:right w:val="single" w:sz="4" w:space="0" w:color="auto"/>
            </w:tcBorders>
            <w:noWrap/>
            <w:vAlign w:val="bottom"/>
            <w:hideMark/>
          </w:tcPr>
          <w:p w14:paraId="76F337A5" w14:textId="0C5AECAE" w:rsidR="00E57224" w:rsidRPr="00E57224" w:rsidRDefault="00E57224" w:rsidP="00BE6CC1">
            <w:pPr>
              <w:jc w:val="center"/>
              <w:rPr>
                <w:color w:val="0000FF"/>
                <w:szCs w:val="24"/>
                <w:lang w:eastAsia="lt-LT"/>
              </w:rPr>
            </w:pPr>
            <w:r w:rsidRPr="00E57224">
              <w:rPr>
                <w:color w:val="FF0000"/>
                <w:szCs w:val="24"/>
              </w:rPr>
              <w:t>324</w:t>
            </w:r>
          </w:p>
        </w:tc>
        <w:tc>
          <w:tcPr>
            <w:tcW w:w="850" w:type="dxa"/>
            <w:tcBorders>
              <w:top w:val="nil"/>
              <w:left w:val="nil"/>
              <w:bottom w:val="single" w:sz="4" w:space="0" w:color="auto"/>
              <w:right w:val="single" w:sz="4" w:space="0" w:color="auto"/>
            </w:tcBorders>
            <w:noWrap/>
            <w:vAlign w:val="bottom"/>
            <w:hideMark/>
          </w:tcPr>
          <w:p w14:paraId="0E8F82A5" w14:textId="20D33087" w:rsidR="00E57224" w:rsidRPr="00E57224" w:rsidRDefault="00E57224" w:rsidP="00BE6CC1">
            <w:pPr>
              <w:jc w:val="center"/>
              <w:rPr>
                <w:color w:val="0000FF"/>
                <w:szCs w:val="24"/>
                <w:lang w:eastAsia="lt-LT"/>
              </w:rPr>
            </w:pPr>
            <w:r w:rsidRPr="00E57224">
              <w:rPr>
                <w:color w:val="FF0000"/>
                <w:szCs w:val="24"/>
              </w:rPr>
              <w:t>432</w:t>
            </w:r>
          </w:p>
        </w:tc>
        <w:tc>
          <w:tcPr>
            <w:tcW w:w="1036" w:type="dxa"/>
            <w:tcBorders>
              <w:top w:val="nil"/>
              <w:left w:val="nil"/>
              <w:bottom w:val="single" w:sz="4" w:space="0" w:color="auto"/>
              <w:right w:val="single" w:sz="4" w:space="0" w:color="auto"/>
            </w:tcBorders>
            <w:noWrap/>
            <w:vAlign w:val="bottom"/>
            <w:hideMark/>
          </w:tcPr>
          <w:p w14:paraId="32939DD4" w14:textId="5A136155" w:rsidR="00E57224" w:rsidRPr="00E57224" w:rsidRDefault="00E57224" w:rsidP="00BE6CC1">
            <w:pPr>
              <w:jc w:val="center"/>
              <w:rPr>
                <w:color w:val="0000FF"/>
                <w:szCs w:val="24"/>
                <w:lang w:eastAsia="lt-LT"/>
              </w:rPr>
            </w:pPr>
            <w:r w:rsidRPr="00E57224">
              <w:rPr>
                <w:color w:val="FF0000"/>
                <w:szCs w:val="24"/>
              </w:rPr>
              <w:t>180</w:t>
            </w:r>
          </w:p>
        </w:tc>
        <w:tc>
          <w:tcPr>
            <w:tcW w:w="848" w:type="dxa"/>
            <w:tcBorders>
              <w:top w:val="nil"/>
              <w:left w:val="nil"/>
              <w:bottom w:val="single" w:sz="4" w:space="0" w:color="auto"/>
              <w:right w:val="single" w:sz="4" w:space="0" w:color="auto"/>
            </w:tcBorders>
            <w:noWrap/>
            <w:vAlign w:val="bottom"/>
            <w:hideMark/>
          </w:tcPr>
          <w:p w14:paraId="641A9618" w14:textId="273E4380" w:rsidR="00E57224" w:rsidRPr="00E57224" w:rsidRDefault="00E57224" w:rsidP="00BE6CC1">
            <w:pPr>
              <w:jc w:val="center"/>
              <w:rPr>
                <w:color w:val="0000FF"/>
                <w:szCs w:val="24"/>
                <w:lang w:eastAsia="lt-LT"/>
              </w:rPr>
            </w:pPr>
            <w:r w:rsidRPr="00E57224">
              <w:rPr>
                <w:color w:val="FF0000"/>
                <w:szCs w:val="24"/>
              </w:rPr>
              <w:t>216</w:t>
            </w:r>
          </w:p>
        </w:tc>
        <w:tc>
          <w:tcPr>
            <w:tcW w:w="849" w:type="dxa"/>
            <w:tcBorders>
              <w:top w:val="nil"/>
              <w:left w:val="nil"/>
              <w:bottom w:val="single" w:sz="4" w:space="0" w:color="auto"/>
              <w:right w:val="single" w:sz="4" w:space="0" w:color="auto"/>
            </w:tcBorders>
            <w:noWrap/>
            <w:vAlign w:val="bottom"/>
            <w:hideMark/>
          </w:tcPr>
          <w:p w14:paraId="6AFD0CE1" w14:textId="77698AC3" w:rsidR="00E57224" w:rsidRPr="00E57224" w:rsidRDefault="00E57224" w:rsidP="00BE6CC1">
            <w:pPr>
              <w:jc w:val="center"/>
              <w:rPr>
                <w:color w:val="0000FF"/>
                <w:szCs w:val="24"/>
                <w:lang w:eastAsia="lt-LT"/>
              </w:rPr>
            </w:pPr>
            <w:r w:rsidRPr="00E57224">
              <w:rPr>
                <w:color w:val="FF0000"/>
                <w:szCs w:val="24"/>
              </w:rPr>
              <w:t>252</w:t>
            </w:r>
          </w:p>
        </w:tc>
        <w:tc>
          <w:tcPr>
            <w:tcW w:w="848" w:type="dxa"/>
            <w:tcBorders>
              <w:top w:val="nil"/>
              <w:left w:val="nil"/>
              <w:bottom w:val="single" w:sz="4" w:space="0" w:color="auto"/>
              <w:right w:val="single" w:sz="4" w:space="0" w:color="auto"/>
            </w:tcBorders>
            <w:noWrap/>
            <w:vAlign w:val="bottom"/>
            <w:hideMark/>
          </w:tcPr>
          <w:p w14:paraId="08E3FEBD" w14:textId="60444A9F" w:rsidR="00E57224" w:rsidRPr="00E57224" w:rsidRDefault="00E57224" w:rsidP="00BE6CC1">
            <w:pPr>
              <w:jc w:val="center"/>
              <w:rPr>
                <w:color w:val="0000FF"/>
                <w:szCs w:val="24"/>
                <w:lang w:eastAsia="lt-LT"/>
              </w:rPr>
            </w:pPr>
            <w:r w:rsidRPr="00E57224">
              <w:rPr>
                <w:color w:val="FF0000"/>
                <w:szCs w:val="24"/>
              </w:rPr>
              <w:t>360</w:t>
            </w:r>
          </w:p>
        </w:tc>
        <w:tc>
          <w:tcPr>
            <w:tcW w:w="849" w:type="dxa"/>
            <w:tcBorders>
              <w:top w:val="nil"/>
              <w:left w:val="nil"/>
              <w:bottom w:val="single" w:sz="4" w:space="0" w:color="auto"/>
              <w:right w:val="single" w:sz="4" w:space="0" w:color="auto"/>
            </w:tcBorders>
            <w:noWrap/>
            <w:vAlign w:val="bottom"/>
            <w:hideMark/>
          </w:tcPr>
          <w:p w14:paraId="2DB05AD3" w14:textId="21A69EA0" w:rsidR="00E57224" w:rsidRPr="00E57224" w:rsidRDefault="00E57224" w:rsidP="00BE6CC1">
            <w:pPr>
              <w:jc w:val="center"/>
              <w:rPr>
                <w:color w:val="0000FF"/>
                <w:szCs w:val="24"/>
                <w:lang w:eastAsia="lt-LT"/>
              </w:rPr>
            </w:pPr>
            <w:r w:rsidRPr="00E57224">
              <w:rPr>
                <w:color w:val="FF0000"/>
                <w:szCs w:val="24"/>
              </w:rPr>
              <w:t>360</w:t>
            </w:r>
          </w:p>
        </w:tc>
        <w:tc>
          <w:tcPr>
            <w:tcW w:w="874" w:type="dxa"/>
            <w:tcBorders>
              <w:top w:val="nil"/>
              <w:left w:val="nil"/>
              <w:bottom w:val="single" w:sz="4" w:space="0" w:color="auto"/>
              <w:right w:val="single" w:sz="4" w:space="0" w:color="auto"/>
            </w:tcBorders>
            <w:noWrap/>
            <w:vAlign w:val="bottom"/>
            <w:hideMark/>
          </w:tcPr>
          <w:p w14:paraId="61991309" w14:textId="3BE4525D" w:rsidR="00E57224" w:rsidRPr="00E57224" w:rsidRDefault="00E57224" w:rsidP="00BE6CC1">
            <w:pPr>
              <w:jc w:val="center"/>
              <w:rPr>
                <w:color w:val="0000FF"/>
                <w:szCs w:val="24"/>
                <w:lang w:eastAsia="lt-LT"/>
              </w:rPr>
            </w:pPr>
            <w:r w:rsidRPr="00E57224">
              <w:rPr>
                <w:color w:val="FF0000"/>
                <w:szCs w:val="24"/>
              </w:rPr>
              <w:t>288</w:t>
            </w:r>
          </w:p>
        </w:tc>
        <w:tc>
          <w:tcPr>
            <w:tcW w:w="874" w:type="dxa"/>
            <w:tcBorders>
              <w:top w:val="nil"/>
              <w:left w:val="nil"/>
              <w:bottom w:val="single" w:sz="4" w:space="0" w:color="auto"/>
              <w:right w:val="nil"/>
            </w:tcBorders>
            <w:noWrap/>
            <w:vAlign w:val="bottom"/>
            <w:hideMark/>
          </w:tcPr>
          <w:p w14:paraId="487C3DED" w14:textId="338F86C5" w:rsidR="00E57224" w:rsidRPr="00E57224" w:rsidRDefault="00E57224" w:rsidP="00BE6CC1">
            <w:pPr>
              <w:jc w:val="center"/>
              <w:rPr>
                <w:color w:val="0000FF"/>
                <w:szCs w:val="24"/>
                <w:lang w:eastAsia="lt-LT"/>
              </w:rPr>
            </w:pPr>
            <w:r w:rsidRPr="00E57224">
              <w:rPr>
                <w:color w:val="FF0000"/>
                <w:szCs w:val="24"/>
              </w:rPr>
              <w:t>216</w:t>
            </w:r>
          </w:p>
        </w:tc>
        <w:tc>
          <w:tcPr>
            <w:tcW w:w="848" w:type="dxa"/>
            <w:tcBorders>
              <w:top w:val="nil"/>
              <w:left w:val="single" w:sz="8" w:space="0" w:color="auto"/>
              <w:bottom w:val="nil"/>
              <w:right w:val="single" w:sz="8" w:space="0" w:color="auto"/>
            </w:tcBorders>
            <w:noWrap/>
            <w:vAlign w:val="bottom"/>
            <w:hideMark/>
          </w:tcPr>
          <w:p w14:paraId="61607806" w14:textId="2F364095" w:rsidR="00E57224" w:rsidRPr="00E57224" w:rsidRDefault="00E57224" w:rsidP="00BE6CC1">
            <w:pPr>
              <w:jc w:val="center"/>
              <w:rPr>
                <w:b/>
                <w:bCs/>
                <w:color w:val="0000FF"/>
                <w:szCs w:val="24"/>
                <w:lang w:eastAsia="lt-LT"/>
              </w:rPr>
            </w:pPr>
            <w:r w:rsidRPr="00E57224">
              <w:rPr>
                <w:b/>
                <w:bCs/>
                <w:color w:val="0000FF"/>
                <w:szCs w:val="24"/>
              </w:rPr>
              <w:t>2880</w:t>
            </w:r>
          </w:p>
        </w:tc>
      </w:tr>
      <w:tr w:rsidR="00E57224" w:rsidRPr="004D2D6B" w14:paraId="0ACB602F" w14:textId="77777777" w:rsidTr="00F40B74">
        <w:trPr>
          <w:trHeight w:val="276"/>
        </w:trPr>
        <w:tc>
          <w:tcPr>
            <w:tcW w:w="4266" w:type="dxa"/>
            <w:tcBorders>
              <w:top w:val="single" w:sz="8" w:space="0" w:color="auto"/>
              <w:left w:val="single" w:sz="8" w:space="0" w:color="auto"/>
              <w:bottom w:val="single" w:sz="8" w:space="0" w:color="auto"/>
              <w:right w:val="single" w:sz="8" w:space="0" w:color="auto"/>
            </w:tcBorders>
            <w:noWrap/>
            <w:vAlign w:val="bottom"/>
            <w:hideMark/>
          </w:tcPr>
          <w:p w14:paraId="32915F12" w14:textId="0F0C6E6F" w:rsidR="00E57224" w:rsidRPr="00E57224" w:rsidRDefault="00E57224" w:rsidP="006043E6">
            <w:pPr>
              <w:rPr>
                <w:b/>
                <w:bCs/>
                <w:color w:val="FF0000"/>
                <w:szCs w:val="24"/>
                <w:lang w:eastAsia="lt-LT"/>
              </w:rPr>
            </w:pPr>
            <w:r w:rsidRPr="00E57224">
              <w:rPr>
                <w:b/>
                <w:bCs/>
                <w:color w:val="800000"/>
                <w:szCs w:val="24"/>
              </w:rPr>
              <w:lastRenderedPageBreak/>
              <w:t>Iš viso val. sk.</w:t>
            </w:r>
            <w:r w:rsidRPr="00E57224">
              <w:rPr>
                <w:b/>
                <w:bCs/>
                <w:color w:val="800000"/>
                <w:szCs w:val="24"/>
              </w:rPr>
              <w:br/>
              <w:t>pagal ugdymo planą</w:t>
            </w:r>
          </w:p>
        </w:tc>
        <w:tc>
          <w:tcPr>
            <w:tcW w:w="852" w:type="dxa"/>
            <w:tcBorders>
              <w:top w:val="single" w:sz="8" w:space="0" w:color="auto"/>
              <w:left w:val="nil"/>
              <w:bottom w:val="single" w:sz="8" w:space="0" w:color="auto"/>
              <w:right w:val="single" w:sz="4" w:space="0" w:color="auto"/>
            </w:tcBorders>
            <w:noWrap/>
            <w:vAlign w:val="bottom"/>
            <w:hideMark/>
          </w:tcPr>
          <w:p w14:paraId="0DF905F1" w14:textId="5DD47B61" w:rsidR="00E57224" w:rsidRPr="00E57224" w:rsidRDefault="00E57224" w:rsidP="006043E6">
            <w:pPr>
              <w:jc w:val="center"/>
              <w:rPr>
                <w:color w:val="FF0000"/>
                <w:szCs w:val="24"/>
                <w:lang w:eastAsia="lt-LT"/>
              </w:rPr>
            </w:pPr>
            <w:r w:rsidRPr="00E57224">
              <w:rPr>
                <w:b/>
                <w:bCs/>
                <w:szCs w:val="24"/>
              </w:rPr>
              <w:t>1260</w:t>
            </w:r>
          </w:p>
        </w:tc>
        <w:tc>
          <w:tcPr>
            <w:tcW w:w="851" w:type="dxa"/>
            <w:tcBorders>
              <w:top w:val="single" w:sz="8" w:space="0" w:color="auto"/>
              <w:left w:val="nil"/>
              <w:bottom w:val="single" w:sz="8" w:space="0" w:color="auto"/>
              <w:right w:val="single" w:sz="4" w:space="0" w:color="auto"/>
            </w:tcBorders>
            <w:noWrap/>
            <w:vAlign w:val="bottom"/>
            <w:hideMark/>
          </w:tcPr>
          <w:p w14:paraId="25659E35" w14:textId="552191E2" w:rsidR="00E57224" w:rsidRPr="00E57224" w:rsidRDefault="00E57224" w:rsidP="006043E6">
            <w:pPr>
              <w:jc w:val="center"/>
              <w:rPr>
                <w:color w:val="FF0000"/>
                <w:szCs w:val="24"/>
                <w:lang w:eastAsia="lt-LT"/>
              </w:rPr>
            </w:pPr>
            <w:r w:rsidRPr="00E57224">
              <w:rPr>
                <w:b/>
                <w:bCs/>
                <w:szCs w:val="24"/>
              </w:rPr>
              <w:t>1476</w:t>
            </w:r>
          </w:p>
        </w:tc>
        <w:tc>
          <w:tcPr>
            <w:tcW w:w="850" w:type="dxa"/>
            <w:tcBorders>
              <w:top w:val="single" w:sz="8" w:space="0" w:color="auto"/>
              <w:left w:val="nil"/>
              <w:bottom w:val="single" w:sz="8" w:space="0" w:color="auto"/>
              <w:right w:val="single" w:sz="4" w:space="0" w:color="auto"/>
            </w:tcBorders>
            <w:noWrap/>
            <w:vAlign w:val="bottom"/>
            <w:hideMark/>
          </w:tcPr>
          <w:p w14:paraId="4971D6F2" w14:textId="3B6D242F" w:rsidR="00E57224" w:rsidRPr="00E57224" w:rsidRDefault="00E57224" w:rsidP="006043E6">
            <w:pPr>
              <w:jc w:val="center"/>
              <w:rPr>
                <w:color w:val="FF0000"/>
                <w:szCs w:val="24"/>
                <w:lang w:eastAsia="lt-LT"/>
              </w:rPr>
            </w:pPr>
            <w:r w:rsidRPr="00E57224">
              <w:rPr>
                <w:b/>
                <w:bCs/>
                <w:szCs w:val="24"/>
              </w:rPr>
              <w:t>1584</w:t>
            </w:r>
          </w:p>
        </w:tc>
        <w:tc>
          <w:tcPr>
            <w:tcW w:w="1036" w:type="dxa"/>
            <w:tcBorders>
              <w:top w:val="single" w:sz="8" w:space="0" w:color="auto"/>
              <w:left w:val="nil"/>
              <w:bottom w:val="single" w:sz="8" w:space="0" w:color="auto"/>
              <w:right w:val="single" w:sz="4" w:space="0" w:color="auto"/>
            </w:tcBorders>
            <w:noWrap/>
            <w:vAlign w:val="bottom"/>
            <w:hideMark/>
          </w:tcPr>
          <w:p w14:paraId="2F4FE366" w14:textId="7EB7ACF8" w:rsidR="00E57224" w:rsidRPr="00E57224" w:rsidRDefault="00E57224" w:rsidP="006043E6">
            <w:pPr>
              <w:jc w:val="center"/>
              <w:rPr>
                <w:color w:val="FF0000"/>
                <w:szCs w:val="24"/>
                <w:lang w:eastAsia="lt-LT"/>
              </w:rPr>
            </w:pPr>
            <w:r w:rsidRPr="00E57224">
              <w:rPr>
                <w:b/>
                <w:bCs/>
                <w:szCs w:val="24"/>
              </w:rPr>
              <w:t>1332</w:t>
            </w:r>
          </w:p>
        </w:tc>
        <w:tc>
          <w:tcPr>
            <w:tcW w:w="848" w:type="dxa"/>
            <w:tcBorders>
              <w:top w:val="single" w:sz="8" w:space="0" w:color="auto"/>
              <w:left w:val="nil"/>
              <w:bottom w:val="single" w:sz="8" w:space="0" w:color="auto"/>
              <w:right w:val="single" w:sz="4" w:space="0" w:color="auto"/>
            </w:tcBorders>
            <w:noWrap/>
            <w:vAlign w:val="bottom"/>
            <w:hideMark/>
          </w:tcPr>
          <w:p w14:paraId="26D37F99" w14:textId="58751DBD" w:rsidR="00E57224" w:rsidRPr="00E57224" w:rsidRDefault="00E57224" w:rsidP="006043E6">
            <w:pPr>
              <w:jc w:val="center"/>
              <w:rPr>
                <w:color w:val="FF0000"/>
                <w:szCs w:val="24"/>
                <w:lang w:eastAsia="lt-LT"/>
              </w:rPr>
            </w:pPr>
            <w:r w:rsidRPr="00E57224">
              <w:rPr>
                <w:b/>
                <w:bCs/>
                <w:szCs w:val="24"/>
              </w:rPr>
              <w:t>1476</w:t>
            </w:r>
          </w:p>
        </w:tc>
        <w:tc>
          <w:tcPr>
            <w:tcW w:w="849" w:type="dxa"/>
            <w:tcBorders>
              <w:top w:val="single" w:sz="8" w:space="0" w:color="auto"/>
              <w:left w:val="nil"/>
              <w:bottom w:val="single" w:sz="8" w:space="0" w:color="auto"/>
              <w:right w:val="single" w:sz="4" w:space="0" w:color="auto"/>
            </w:tcBorders>
            <w:noWrap/>
            <w:vAlign w:val="bottom"/>
            <w:hideMark/>
          </w:tcPr>
          <w:p w14:paraId="1AD2C542" w14:textId="23755B9D" w:rsidR="00E57224" w:rsidRPr="00E57224" w:rsidRDefault="00E57224" w:rsidP="006043E6">
            <w:pPr>
              <w:jc w:val="center"/>
              <w:rPr>
                <w:color w:val="FF0000"/>
                <w:szCs w:val="24"/>
                <w:lang w:eastAsia="lt-LT"/>
              </w:rPr>
            </w:pPr>
            <w:r w:rsidRPr="00E57224">
              <w:rPr>
                <w:b/>
                <w:bCs/>
                <w:szCs w:val="24"/>
              </w:rPr>
              <w:t>1512</w:t>
            </w:r>
          </w:p>
        </w:tc>
        <w:tc>
          <w:tcPr>
            <w:tcW w:w="848" w:type="dxa"/>
            <w:tcBorders>
              <w:top w:val="single" w:sz="8" w:space="0" w:color="auto"/>
              <w:left w:val="nil"/>
              <w:bottom w:val="single" w:sz="8" w:space="0" w:color="auto"/>
              <w:right w:val="single" w:sz="4" w:space="0" w:color="auto"/>
            </w:tcBorders>
            <w:noWrap/>
            <w:vAlign w:val="bottom"/>
            <w:hideMark/>
          </w:tcPr>
          <w:p w14:paraId="22E6430E" w14:textId="3A583FD2" w:rsidR="00E57224" w:rsidRPr="00E57224" w:rsidRDefault="00E57224" w:rsidP="006043E6">
            <w:pPr>
              <w:jc w:val="center"/>
              <w:rPr>
                <w:color w:val="FF0000"/>
                <w:szCs w:val="24"/>
                <w:lang w:eastAsia="lt-LT"/>
              </w:rPr>
            </w:pPr>
            <w:r w:rsidRPr="00E57224">
              <w:rPr>
                <w:b/>
                <w:bCs/>
                <w:szCs w:val="24"/>
              </w:rPr>
              <w:t>1584</w:t>
            </w:r>
          </w:p>
        </w:tc>
        <w:tc>
          <w:tcPr>
            <w:tcW w:w="849" w:type="dxa"/>
            <w:tcBorders>
              <w:top w:val="single" w:sz="8" w:space="0" w:color="auto"/>
              <w:left w:val="nil"/>
              <w:bottom w:val="single" w:sz="8" w:space="0" w:color="auto"/>
              <w:right w:val="single" w:sz="4" w:space="0" w:color="auto"/>
            </w:tcBorders>
            <w:noWrap/>
            <w:vAlign w:val="bottom"/>
            <w:hideMark/>
          </w:tcPr>
          <w:p w14:paraId="76A72DE6" w14:textId="0355397C" w:rsidR="00E57224" w:rsidRPr="00E57224" w:rsidRDefault="00E57224" w:rsidP="006043E6">
            <w:pPr>
              <w:jc w:val="center"/>
              <w:rPr>
                <w:color w:val="FF0000"/>
                <w:szCs w:val="24"/>
                <w:lang w:eastAsia="lt-LT"/>
              </w:rPr>
            </w:pPr>
            <w:r w:rsidRPr="00E57224">
              <w:rPr>
                <w:b/>
                <w:bCs/>
                <w:szCs w:val="24"/>
              </w:rPr>
              <w:t>1584</w:t>
            </w:r>
          </w:p>
        </w:tc>
        <w:tc>
          <w:tcPr>
            <w:tcW w:w="874" w:type="dxa"/>
            <w:tcBorders>
              <w:top w:val="single" w:sz="8" w:space="0" w:color="auto"/>
              <w:left w:val="nil"/>
              <w:bottom w:val="single" w:sz="8" w:space="0" w:color="auto"/>
              <w:right w:val="single" w:sz="4" w:space="0" w:color="auto"/>
            </w:tcBorders>
            <w:noWrap/>
            <w:vAlign w:val="bottom"/>
            <w:hideMark/>
          </w:tcPr>
          <w:p w14:paraId="0698CB24" w14:textId="2BCD9C9A" w:rsidR="00E57224" w:rsidRPr="00E57224" w:rsidRDefault="00E57224" w:rsidP="006043E6">
            <w:pPr>
              <w:jc w:val="center"/>
              <w:rPr>
                <w:color w:val="FF0000"/>
                <w:szCs w:val="24"/>
                <w:lang w:eastAsia="lt-LT"/>
              </w:rPr>
            </w:pPr>
            <w:r w:rsidRPr="00E57224">
              <w:rPr>
                <w:b/>
                <w:bCs/>
                <w:szCs w:val="24"/>
              </w:rPr>
              <w:t>1602</w:t>
            </w:r>
          </w:p>
        </w:tc>
        <w:tc>
          <w:tcPr>
            <w:tcW w:w="874" w:type="dxa"/>
            <w:tcBorders>
              <w:top w:val="single" w:sz="8" w:space="0" w:color="auto"/>
              <w:left w:val="nil"/>
              <w:bottom w:val="single" w:sz="8" w:space="0" w:color="auto"/>
              <w:right w:val="nil"/>
            </w:tcBorders>
            <w:noWrap/>
            <w:vAlign w:val="bottom"/>
            <w:hideMark/>
          </w:tcPr>
          <w:p w14:paraId="2EB5DDD9" w14:textId="6112C4EA" w:rsidR="00E57224" w:rsidRPr="00E57224" w:rsidRDefault="00E57224" w:rsidP="006043E6">
            <w:pPr>
              <w:jc w:val="center"/>
              <w:rPr>
                <w:color w:val="FF0000"/>
                <w:szCs w:val="24"/>
                <w:lang w:eastAsia="lt-LT"/>
              </w:rPr>
            </w:pPr>
            <w:r w:rsidRPr="00E57224">
              <w:rPr>
                <w:b/>
                <w:bCs/>
                <w:szCs w:val="24"/>
              </w:rPr>
              <w:t>1602</w:t>
            </w:r>
          </w:p>
        </w:tc>
        <w:tc>
          <w:tcPr>
            <w:tcW w:w="848" w:type="dxa"/>
            <w:tcBorders>
              <w:top w:val="single" w:sz="8" w:space="0" w:color="auto"/>
              <w:left w:val="single" w:sz="8" w:space="0" w:color="auto"/>
              <w:bottom w:val="single" w:sz="8" w:space="0" w:color="auto"/>
              <w:right w:val="single" w:sz="8" w:space="0" w:color="auto"/>
            </w:tcBorders>
            <w:noWrap/>
            <w:vAlign w:val="bottom"/>
            <w:hideMark/>
          </w:tcPr>
          <w:p w14:paraId="120CA966" w14:textId="68BB25BE" w:rsidR="00E57224" w:rsidRPr="00E57224" w:rsidRDefault="00E57224" w:rsidP="006043E6">
            <w:pPr>
              <w:jc w:val="center"/>
              <w:rPr>
                <w:color w:val="FF0000"/>
                <w:szCs w:val="24"/>
                <w:lang w:eastAsia="lt-LT"/>
              </w:rPr>
            </w:pPr>
            <w:r w:rsidRPr="00E57224">
              <w:rPr>
                <w:b/>
                <w:bCs/>
                <w:szCs w:val="24"/>
              </w:rPr>
              <w:t>15012</w:t>
            </w:r>
          </w:p>
        </w:tc>
      </w:tr>
    </w:tbl>
    <w:p w14:paraId="3745BB17" w14:textId="77777777" w:rsidR="00BC1B31" w:rsidRDefault="00BC1B31" w:rsidP="006043E6">
      <w:pPr>
        <w:shd w:val="clear" w:color="000000" w:fill="auto"/>
        <w:overflowPunct w:val="0"/>
        <w:jc w:val="both"/>
        <w:textAlignment w:val="baseline"/>
        <w:rPr>
          <w:szCs w:val="24"/>
          <w:lang w:eastAsia="lt-LT"/>
        </w:rPr>
      </w:pPr>
    </w:p>
    <w:p w14:paraId="09273D25" w14:textId="77777777" w:rsidR="00BC1B31" w:rsidRDefault="008D23BC">
      <w:pPr>
        <w:shd w:val="clear" w:color="000000" w:fill="auto"/>
        <w:ind w:firstLine="567"/>
        <w:jc w:val="both"/>
        <w:textAlignment w:val="baseline"/>
        <w:rPr>
          <w:rFonts w:ascii="Segoe UI" w:hAnsi="Segoe UI" w:cs="Segoe UI"/>
          <w:sz w:val="18"/>
          <w:szCs w:val="18"/>
          <w:lang w:eastAsia="lt-LT"/>
        </w:rPr>
      </w:pPr>
      <w:r>
        <w:rPr>
          <w:sz w:val="20"/>
          <w:lang w:eastAsia="lt-LT"/>
        </w:rPr>
        <w:t>Pastabos:</w:t>
      </w:r>
    </w:p>
    <w:p w14:paraId="0BCF04BD" w14:textId="77777777" w:rsidR="00E26CD6" w:rsidRPr="00E26CD6" w:rsidRDefault="008D23BC">
      <w:pPr>
        <w:shd w:val="clear" w:color="000000" w:fill="auto"/>
        <w:ind w:firstLine="567"/>
        <w:jc w:val="both"/>
        <w:textAlignment w:val="baseline"/>
        <w:rPr>
          <w:sz w:val="20"/>
        </w:rPr>
      </w:pPr>
      <w:r w:rsidRPr="00E26CD6">
        <w:rPr>
          <w:sz w:val="20"/>
          <w:lang w:eastAsia="lt-LT"/>
        </w:rPr>
        <w:t>*</w:t>
      </w:r>
      <w:r w:rsidRPr="00E26CD6">
        <w:rPr>
          <w:sz w:val="20"/>
        </w:rPr>
        <w:t xml:space="preserve"> </w:t>
      </w:r>
      <w:r w:rsidR="005424A6" w:rsidRPr="00E26CD6">
        <w:rPr>
          <w:sz w:val="20"/>
        </w:rPr>
        <w:t xml:space="preserve">sudaroma mobili grupė iš </w:t>
      </w:r>
      <w:r w:rsidR="00E26CD6" w:rsidRPr="00E26CD6">
        <w:rPr>
          <w:sz w:val="20"/>
        </w:rPr>
        <w:t>gretimų klasių;</w:t>
      </w:r>
    </w:p>
    <w:p w14:paraId="41617B79" w14:textId="021E7051" w:rsidR="00BC1B31" w:rsidRPr="00E26CD6" w:rsidRDefault="00E26CD6">
      <w:pPr>
        <w:shd w:val="clear" w:color="000000" w:fill="auto"/>
        <w:ind w:firstLine="567"/>
        <w:jc w:val="both"/>
        <w:textAlignment w:val="baseline"/>
        <w:rPr>
          <w:sz w:val="18"/>
          <w:szCs w:val="18"/>
          <w:lang w:eastAsia="lt-LT"/>
        </w:rPr>
      </w:pPr>
      <w:r w:rsidRPr="00E26CD6">
        <w:rPr>
          <w:sz w:val="20"/>
        </w:rPr>
        <w:t xml:space="preserve">* * </w:t>
      </w:r>
      <w:r>
        <w:rPr>
          <w:sz w:val="20"/>
          <w:lang w:eastAsia="lt-LT"/>
        </w:rPr>
        <w:t>etninė kultūra integruojama</w:t>
      </w:r>
      <w:r w:rsidR="00BE6CC1" w:rsidRPr="00E26CD6">
        <w:rPr>
          <w:sz w:val="20"/>
          <w:lang w:eastAsia="lt-LT"/>
        </w:rPr>
        <w:t xml:space="preserve"> į mokomuosius dalykus</w:t>
      </w:r>
      <w:r w:rsidR="008D23BC" w:rsidRPr="00E26CD6">
        <w:rPr>
          <w:sz w:val="20"/>
          <w:lang w:eastAsia="lt-LT"/>
        </w:rPr>
        <w:t>; </w:t>
      </w:r>
    </w:p>
    <w:p w14:paraId="222698DA" w14:textId="648548FB" w:rsidR="006043E6" w:rsidRDefault="008D23BC" w:rsidP="005424A6">
      <w:pPr>
        <w:shd w:val="clear" w:color="000000" w:fill="auto"/>
        <w:ind w:firstLine="567"/>
        <w:jc w:val="both"/>
        <w:textAlignment w:val="baseline"/>
        <w:rPr>
          <w:sz w:val="20"/>
          <w:lang w:eastAsia="lt-LT"/>
        </w:rPr>
      </w:pPr>
      <w:r>
        <w:rPr>
          <w:sz w:val="20"/>
          <w:lang w:eastAsia="lt-LT"/>
        </w:rPr>
        <w:t>** </w:t>
      </w:r>
      <w:r w:rsidR="00E26CD6">
        <w:rPr>
          <w:sz w:val="20"/>
          <w:lang w:eastAsia="lt-LT"/>
        </w:rPr>
        <w:t>* už socialinės pilietinės veiklos organizuojamą ir apskaitą yra atsakingas klasės vadovas.</w:t>
      </w:r>
    </w:p>
    <w:p w14:paraId="1CE050B7" w14:textId="77777777" w:rsidR="00E26CD6" w:rsidRDefault="00E26CD6" w:rsidP="005424A6">
      <w:pPr>
        <w:shd w:val="clear" w:color="000000" w:fill="auto"/>
        <w:ind w:firstLine="567"/>
        <w:jc w:val="both"/>
        <w:textAlignment w:val="baseline"/>
      </w:pPr>
    </w:p>
    <w:p w14:paraId="3DC2A01D" w14:textId="533BFB3A" w:rsidR="00BC1B31" w:rsidRDefault="00F84DE1">
      <w:pPr>
        <w:ind w:firstLine="567"/>
        <w:jc w:val="both"/>
      </w:pPr>
      <w:r>
        <w:t>63</w:t>
      </w:r>
      <w:r w:rsidR="008D23BC">
        <w:t xml:space="preserve">. Mokiniui, kuris pradeda mokytis pagal pagrindinio ugdymo programos pirmąją ar antrąją dalį, ir naujai atvykusiems mokiniams skiriamas </w:t>
      </w:r>
      <w:r w:rsidR="00BE6CC1">
        <w:t xml:space="preserve">1 mėnesio </w:t>
      </w:r>
      <w:r w:rsidR="008D23BC">
        <w:t>adaptacinis laikotarp</w:t>
      </w:r>
      <w:r w:rsidR="00BE6CC1">
        <w:t>is.</w:t>
      </w:r>
      <w:r w:rsidR="008D23BC">
        <w:t xml:space="preserve"> Adaptacij</w:t>
      </w:r>
      <w:r>
        <w:t>os laikotarpiu mokinių pasiekimai</w:t>
      </w:r>
      <w:r w:rsidR="008D23BC">
        <w:t xml:space="preserve"> </w:t>
      </w:r>
      <w:r>
        <w:t>ir pažanga</w:t>
      </w:r>
      <w:r w:rsidR="00C92C20">
        <w:t xml:space="preserve"> pažymiais nevertinami</w:t>
      </w:r>
      <w:r w:rsidR="008D23BC">
        <w:t>.</w:t>
      </w:r>
    </w:p>
    <w:p w14:paraId="6E8545DC" w14:textId="23117569" w:rsidR="00BC1B31" w:rsidRDefault="00F84DE1">
      <w:pPr>
        <w:ind w:firstLine="567"/>
        <w:jc w:val="both"/>
      </w:pPr>
      <w:r>
        <w:t>64</w:t>
      </w:r>
      <w:r w:rsidR="008D23BC">
        <w:t xml:space="preserve">. Klasės dalykų mokymosi turiniui įgyvendinti skiriamas nustatytas minimalus pamokų skaičius, nurodytas Bendrųjų ugdymo planų 90 punkte. </w:t>
      </w:r>
    </w:p>
    <w:p w14:paraId="09D5F426" w14:textId="7E261837" w:rsidR="00BC1B31" w:rsidRDefault="00F84DE1">
      <w:pPr>
        <w:ind w:firstLine="567"/>
        <w:jc w:val="both"/>
      </w:pPr>
      <w:r>
        <w:t>65</w:t>
      </w:r>
      <w:r w:rsidR="008D23BC">
        <w:t xml:space="preserve">. Mokiniui, besimokančiam pagal pagrindinio ugdymo programą, privaloma atlikti socialinę-pilietinę veiklą, kurios trukmė ne mažesnė kaip 20 valandų. </w:t>
      </w:r>
    </w:p>
    <w:p w14:paraId="70040695" w14:textId="6C850BE4" w:rsidR="00BC1B31" w:rsidRDefault="00F84DE1">
      <w:pPr>
        <w:ind w:firstLine="567"/>
      </w:pPr>
      <w:r>
        <w:rPr>
          <w:lang w:eastAsia="lt-LT"/>
        </w:rPr>
        <w:t>66</w:t>
      </w:r>
      <w:r w:rsidR="008D23BC">
        <w:rPr>
          <w:lang w:eastAsia="lt-LT"/>
        </w:rPr>
        <w:t>. Socialinė-pilietinė veikla organizuojama vadovaujantis ugdymo plan</w:t>
      </w:r>
      <w:r w:rsidR="004A18B8">
        <w:rPr>
          <w:lang w:eastAsia="lt-LT"/>
        </w:rPr>
        <w:t>o</w:t>
      </w:r>
      <w:r w:rsidR="008D23BC">
        <w:rPr>
          <w:lang w:eastAsia="lt-LT"/>
        </w:rPr>
        <w:t xml:space="preserve"> </w:t>
      </w:r>
      <w:r w:rsidR="004A18B8" w:rsidRPr="004A18B8">
        <w:rPr>
          <w:highlight w:val="lightGray"/>
          <w:lang w:eastAsia="lt-LT"/>
        </w:rPr>
        <w:t>7</w:t>
      </w:r>
      <w:r w:rsidR="008D23BC" w:rsidRPr="004A18B8">
        <w:rPr>
          <w:highlight w:val="lightGray"/>
          <w:lang w:eastAsia="lt-LT"/>
        </w:rPr>
        <w:t xml:space="preserve"> priedu.</w:t>
      </w:r>
      <w:r w:rsidR="008D23BC">
        <w:rPr>
          <w:lang w:eastAsia="lt-LT"/>
        </w:rPr>
        <w:t xml:space="preserve"> </w:t>
      </w:r>
    </w:p>
    <w:p w14:paraId="657D657B" w14:textId="16356908" w:rsidR="00BC1B31" w:rsidRDefault="00F84DE1">
      <w:pPr>
        <w:ind w:firstLine="567"/>
        <w:jc w:val="both"/>
      </w:pPr>
      <w:r>
        <w:t>67</w:t>
      </w:r>
      <w:r w:rsidR="008D23BC">
        <w:t>.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16AB1A7E" w14:textId="56BE71D1" w:rsidR="00BC1B31" w:rsidRDefault="001D40A4">
      <w:pPr>
        <w:ind w:firstLine="567"/>
        <w:jc w:val="both"/>
      </w:pPr>
      <w:r>
        <w:t>68</w:t>
      </w:r>
      <w:r w:rsidR="008D23BC">
        <w:t xml:space="preserve">. </w:t>
      </w:r>
      <w:r w:rsidR="00183646">
        <w:t>Gimnazija</w:t>
      </w:r>
      <w:r w:rsidR="00C92C20">
        <w:t xml:space="preserve"> </w:t>
      </w:r>
      <w:r w:rsidR="008D23BC">
        <w:t>sudaro galimybes atlikti projektines veiklas:</w:t>
      </w:r>
    </w:p>
    <w:p w14:paraId="3D242273" w14:textId="42E4308D" w:rsidR="00BC1B31" w:rsidRPr="00C92C20" w:rsidRDefault="001D40A4">
      <w:pPr>
        <w:ind w:firstLine="567"/>
        <w:jc w:val="both"/>
        <w:rPr>
          <w:color w:val="FF0000"/>
        </w:rPr>
      </w:pPr>
      <w:r>
        <w:t>68</w:t>
      </w:r>
      <w:r w:rsidR="008D23BC">
        <w:t>.1</w:t>
      </w:r>
      <w:r w:rsidR="008D23BC" w:rsidRPr="00B40796">
        <w:t xml:space="preserve">. 5–8 klasėse projektinės veiklos organizuojamos vadovaujantis </w:t>
      </w:r>
      <w:r w:rsidR="00413871" w:rsidRPr="00B40796">
        <w:t>ugdymo proceso organizavimo kalendoriumi ir mokytojų ilgalaikiais planais</w:t>
      </w:r>
      <w:r w:rsidR="008D23BC" w:rsidRPr="00B40796">
        <w:t>;</w:t>
      </w:r>
    </w:p>
    <w:p w14:paraId="2E4A64FA" w14:textId="28F6F401" w:rsidR="00BC1B31" w:rsidRPr="009046D1" w:rsidRDefault="001D40A4">
      <w:pPr>
        <w:ind w:firstLine="567"/>
        <w:jc w:val="both"/>
      </w:pPr>
      <w:r w:rsidRPr="009046D1">
        <w:t>68</w:t>
      </w:r>
      <w:r w:rsidR="00C92C20" w:rsidRPr="009046D1">
        <w:t xml:space="preserve">.2. </w:t>
      </w:r>
      <w:r w:rsidRPr="009046D1">
        <w:t>I</w:t>
      </w:r>
      <w:r w:rsidR="001C3043">
        <w:t>-II</w:t>
      </w:r>
      <w:r w:rsidRPr="009046D1">
        <w:t xml:space="preserve"> </w:t>
      </w:r>
      <w:r w:rsidR="008D23BC" w:rsidRPr="009046D1">
        <w:t xml:space="preserve">gimnazijos klasių mokiniai </w:t>
      </w:r>
      <w:r w:rsidR="001C3043">
        <w:t>gali pasirinkti ir atlikti</w:t>
      </w:r>
      <w:r w:rsidR="008D23BC" w:rsidRPr="009046D1">
        <w:t xml:space="preserve"> mokslo metų trukmės projektinį darbą</w:t>
      </w:r>
      <w:r w:rsidRPr="009046D1">
        <w:t xml:space="preserve"> iš </w:t>
      </w:r>
      <w:r w:rsidR="001C3043">
        <w:t>pasirinkto mokomojo dalyko</w:t>
      </w:r>
      <w:r w:rsidR="008D23BC" w:rsidRPr="009046D1">
        <w:t>. Projektiniam darbui atlikti skiriama iki 36 pamokų</w:t>
      </w:r>
      <w:r w:rsidR="001C3043">
        <w:t xml:space="preserve"> iš mokyklos bendruomenei skirtų valandų.</w:t>
      </w:r>
      <w:r w:rsidR="008D23BC" w:rsidRPr="009046D1">
        <w:t xml:space="preserve"> </w:t>
      </w:r>
    </w:p>
    <w:p w14:paraId="7710A46E" w14:textId="27F6147F" w:rsidR="00BC1B31" w:rsidRDefault="001D40A4">
      <w:pPr>
        <w:ind w:firstLine="567"/>
        <w:jc w:val="both"/>
        <w:rPr>
          <w:b/>
          <w:bCs/>
        </w:rPr>
      </w:pPr>
      <w:r>
        <w:t>69</w:t>
      </w:r>
      <w:r w:rsidR="008D23BC">
        <w:t>. Mokymosi turinio įgyvendinimo organizavimas:</w:t>
      </w:r>
    </w:p>
    <w:p w14:paraId="54811974" w14:textId="645C2942" w:rsidR="00BC1B31" w:rsidRDefault="001D40A4">
      <w:pPr>
        <w:tabs>
          <w:tab w:val="left" w:pos="567"/>
        </w:tabs>
        <w:ind w:firstLine="567"/>
        <w:jc w:val="both"/>
      </w:pPr>
      <w:r>
        <w:t>69</w:t>
      </w:r>
      <w:r w:rsidR="008D23BC">
        <w:t xml:space="preserve">.1. dorinis ugdymas (etika arba tikyba): </w:t>
      </w:r>
    </w:p>
    <w:p w14:paraId="77BA5CF7" w14:textId="3AC3EC14" w:rsidR="00BC1B31" w:rsidRDefault="001D40A4">
      <w:pPr>
        <w:tabs>
          <w:tab w:val="left" w:pos="567"/>
          <w:tab w:val="left" w:pos="8222"/>
        </w:tabs>
        <w:ind w:firstLine="567"/>
        <w:jc w:val="both"/>
      </w:pPr>
      <w:r>
        <w:t>69</w:t>
      </w:r>
      <w:r w:rsidR="008D23BC">
        <w:t>.1.1. mokiniui iki 14 metų vieną iš dorinio ugdymo dalykų: etiką arba tradicinės religinės bendruomenės tikybą parenka mokinio tėvai (globėjai, rūpintojai),</w:t>
      </w:r>
      <w:r w:rsidR="008D23BC">
        <w:rPr>
          <w:sz w:val="20"/>
        </w:rPr>
        <w:t xml:space="preserve"> </w:t>
      </w:r>
      <w:r w:rsidR="008D23BC">
        <w:t xml:space="preserve">o nuo 14 metų mokinys savarankiškai renkasi pats; </w:t>
      </w:r>
    </w:p>
    <w:p w14:paraId="438D6A2A" w14:textId="0C119168" w:rsidR="00BC1B31" w:rsidRDefault="001D40A4">
      <w:pPr>
        <w:tabs>
          <w:tab w:val="left" w:pos="720"/>
        </w:tabs>
        <w:ind w:firstLine="567"/>
        <w:jc w:val="both"/>
      </w:pPr>
      <w:r>
        <w:t>69</w:t>
      </w:r>
      <w:r w:rsidR="00C92C20">
        <w:t>.1.2</w:t>
      </w:r>
      <w:r w:rsidR="008D23BC">
        <w:t xml:space="preserve">. dorinio ugdymo dalyką mokiniui </w:t>
      </w:r>
      <w:r w:rsidR="00C92C20">
        <w:t xml:space="preserve">nuo 14 metų </w:t>
      </w:r>
      <w:r w:rsidR="008D23BC">
        <w:t xml:space="preserve">galima keisti </w:t>
      </w:r>
      <w:r w:rsidR="00C92C20">
        <w:t>pateikus prašymą g</w:t>
      </w:r>
      <w:r w:rsidR="00871D06">
        <w:t>imnazijos</w:t>
      </w:r>
      <w:r w:rsidR="008D23BC">
        <w:t xml:space="preserve"> </w:t>
      </w:r>
      <w:r w:rsidR="00C92C20">
        <w:t>direktoriui ir nurodžius priežastis, o iki 14 metų prašymą, nurodant priežastis pateikia mokinio tėvai (globėjai, rūpintojai)</w:t>
      </w:r>
      <w:r w:rsidR="008D23BC">
        <w:t>;</w:t>
      </w:r>
    </w:p>
    <w:p w14:paraId="232E9F9B" w14:textId="793349EE" w:rsidR="00BC1B31" w:rsidRDefault="001D40A4">
      <w:pPr>
        <w:tabs>
          <w:tab w:val="left" w:pos="567"/>
          <w:tab w:val="left" w:pos="8222"/>
        </w:tabs>
        <w:ind w:firstLine="567"/>
        <w:jc w:val="both"/>
      </w:pPr>
      <w:r>
        <w:t>69</w:t>
      </w:r>
      <w:r w:rsidR="008D23BC">
        <w:t>.2. užsienio kalba:</w:t>
      </w:r>
    </w:p>
    <w:p w14:paraId="4EADC8B0" w14:textId="35E865A5" w:rsidR="00BC1B31" w:rsidRDefault="001D40A4">
      <w:pPr>
        <w:tabs>
          <w:tab w:val="left" w:pos="567"/>
          <w:tab w:val="left" w:pos="8222"/>
        </w:tabs>
        <w:ind w:firstLine="567"/>
        <w:jc w:val="both"/>
      </w:pPr>
      <w:r>
        <w:t>69</w:t>
      </w:r>
      <w:r w:rsidR="008D23BC">
        <w:t xml:space="preserve">.2.1. pagal pradinio ugdymo programą pradėtą mokytis </w:t>
      </w:r>
      <w:r w:rsidR="00962AC4">
        <w:t xml:space="preserve">pirmąją užsienio kalbą (anglų, </w:t>
      </w:r>
      <w:r w:rsidR="008D23BC">
        <w:t>vokiečių) mokinys tęsia pagrindinio ugdymo programoje kaip pirmąją užsienio kalbą iki pagrindinio ugdymo programos pabaigos;</w:t>
      </w:r>
    </w:p>
    <w:p w14:paraId="7BF8D76F" w14:textId="52B4A2A6" w:rsidR="00BC1B31" w:rsidRDefault="001D40A4">
      <w:pPr>
        <w:ind w:firstLine="567"/>
        <w:jc w:val="both"/>
        <w:textAlignment w:val="baseline"/>
      </w:pPr>
      <w:r>
        <w:rPr>
          <w:lang w:eastAsia="lt-LT"/>
        </w:rPr>
        <w:t>69</w:t>
      </w:r>
      <w:r w:rsidR="008D23BC">
        <w:rPr>
          <w:lang w:eastAsia="lt-LT"/>
        </w:rPr>
        <w:t>.2.2. antrosios užsienio kalbos (anglų, rusų, vokiečių) mokymas privalomas nuo 6 klasės</w:t>
      </w:r>
      <w:r w:rsidR="004F67DC">
        <w:rPr>
          <w:lang w:eastAsia="lt-LT"/>
        </w:rPr>
        <w:t>;</w:t>
      </w:r>
      <w:r w:rsidR="008D23BC">
        <w:rPr>
          <w:lang w:eastAsia="lt-LT"/>
        </w:rPr>
        <w:t xml:space="preserve"> </w:t>
      </w:r>
    </w:p>
    <w:p w14:paraId="146DB2D1" w14:textId="5C7DEDED" w:rsidR="00BC1B31" w:rsidRDefault="001D40A4">
      <w:pPr>
        <w:tabs>
          <w:tab w:val="left" w:pos="567"/>
          <w:tab w:val="left" w:pos="8222"/>
        </w:tabs>
        <w:ind w:firstLine="567"/>
        <w:jc w:val="both"/>
      </w:pPr>
      <w:r>
        <w:t>69</w:t>
      </w:r>
      <w:r w:rsidR="008D23BC">
        <w:t>.2.3.</w:t>
      </w:r>
      <w:r w:rsidR="008D23BC">
        <w:rPr>
          <w:sz w:val="20"/>
        </w:rPr>
        <w:t xml:space="preserve"> </w:t>
      </w:r>
      <w:r w:rsidR="008D23BC">
        <w:t xml:space="preserve">mokinio tėvai (globėjai, rūpintojai) mokiniui iki 14 metų parenka, o mokinys nuo 14 iki 16 metų mokinio tėvų (globėjų, rūpintojų) sutikimu pats renkasi antrąją užsienio kalbą; </w:t>
      </w:r>
    </w:p>
    <w:p w14:paraId="4F71A835" w14:textId="71E402F8" w:rsidR="00BC1B31" w:rsidRDefault="001D40A4">
      <w:pPr>
        <w:ind w:firstLine="567"/>
        <w:jc w:val="both"/>
        <w:textAlignment w:val="baseline"/>
      </w:pPr>
      <w:r>
        <w:rPr>
          <w:lang w:eastAsia="lt-LT"/>
        </w:rPr>
        <w:t>69</w:t>
      </w:r>
      <w:r w:rsidR="008D23BC">
        <w:rPr>
          <w:lang w:eastAsia="lt-LT"/>
        </w:rPr>
        <w:t xml:space="preserve">.2.4. pradedant mokytis pagal pagrindinio ugdymo programos antrąją dalį (I gimnazijos klasėje) mokinys gali keisti anksčiau pradėtos antrosios užsienio kalbos (rusų) į kitos užsienio kalbos mokymąsi; </w:t>
      </w:r>
    </w:p>
    <w:p w14:paraId="564EE081" w14:textId="10944F25" w:rsidR="00BC1B31" w:rsidRDefault="001D40A4">
      <w:pPr>
        <w:ind w:firstLine="567"/>
        <w:jc w:val="both"/>
      </w:pPr>
      <w:r>
        <w:lastRenderedPageBreak/>
        <w:t>69</w:t>
      </w:r>
      <w:r w:rsidR="008D23BC">
        <w:t>.2.7. keisti užsienio kalbą, nebaigus pagrindinio ugdymo programos, galima tik tokiu atveju:</w:t>
      </w:r>
    </w:p>
    <w:p w14:paraId="2B079A3E" w14:textId="685E7A8D" w:rsidR="00BC1B31" w:rsidRDefault="001D40A4">
      <w:pPr>
        <w:ind w:firstLine="567"/>
        <w:jc w:val="both"/>
      </w:pPr>
      <w:r>
        <w:t>69</w:t>
      </w:r>
      <w:r w:rsidR="008D23BC">
        <w:t xml:space="preserve">.2.7.1. jeigu mokinio norimos mokytis užsienio kalbos pasiekimų lygis ne žemesnis nei patenkinamas lygis, numatytas tos kalbos dalyko bendrojoje programoje; </w:t>
      </w:r>
    </w:p>
    <w:p w14:paraId="5DB50D25" w14:textId="037BC2B0" w:rsidR="00BC1B31" w:rsidRDefault="001D40A4">
      <w:pPr>
        <w:ind w:firstLine="567"/>
        <w:jc w:val="both"/>
      </w:pPr>
      <w:r>
        <w:t>69</w:t>
      </w:r>
      <w:r w:rsidR="008D23BC">
        <w:t xml:space="preserve">.2.7.2. jei </w:t>
      </w:r>
      <w:r w:rsidR="004F67DC">
        <w:t>g</w:t>
      </w:r>
      <w:r w:rsidR="00183646">
        <w:t>imnazija</w:t>
      </w:r>
      <w:r w:rsidR="008D23BC">
        <w:t xml:space="preserve"> negali užtikrinti antrųjų užsienio kalbų t</w:t>
      </w:r>
      <w:r w:rsidR="004F67DC">
        <w:t xml:space="preserve">ęstinumo naujai formuojamoje </w:t>
      </w:r>
      <w:r w:rsidR="008D23BC">
        <w:t>I gimnazijos klasėje dėl didelės kalbų įvairovės, kuri susidaro mokiniams iki tol besimokius labai skirtingų užsienio kalbų. Nesant galimybės mokiniui tęsti pradėtos mokytis užsienio kalbos, pasiūloma pradėti mokytis kitos užsienio kalbos, suderinus su mokinio tėvais (globėjais, rūpintojais). Užsienio kalbai mokytis gali būti skiriama papildoma pamoka, panaudojant ugdymo poreikiams ir mokymosi pagalbai skirtas pamokas;</w:t>
      </w:r>
    </w:p>
    <w:p w14:paraId="05C62F5E" w14:textId="76C17A64" w:rsidR="00BC1B31" w:rsidRDefault="001D40A4">
      <w:pPr>
        <w:ind w:firstLine="567"/>
        <w:jc w:val="both"/>
      </w:pPr>
      <w:r>
        <w:t>69</w:t>
      </w:r>
      <w:r w:rsidR="008D23BC">
        <w:t xml:space="preserve">.2.7.3. jei mokinys yra atvykęs iš kitos </w:t>
      </w:r>
      <w:r w:rsidR="008D23BC">
        <w:rPr>
          <w:shd w:val="clear" w:color="auto" w:fill="FFFFFF"/>
        </w:rPr>
        <w:t xml:space="preserve">Lietuvos </w:t>
      </w:r>
      <w:r w:rsidR="004F67DC">
        <w:rPr>
          <w:shd w:val="clear" w:color="auto" w:fill="FFFFFF"/>
        </w:rPr>
        <w:t>g</w:t>
      </w:r>
      <w:r w:rsidR="00871D06">
        <w:rPr>
          <w:shd w:val="clear" w:color="auto" w:fill="FFFFFF"/>
        </w:rPr>
        <w:t>imnazijos</w:t>
      </w:r>
      <w:r w:rsidR="008D23BC">
        <w:rPr>
          <w:shd w:val="clear" w:color="auto" w:fill="FFFFFF"/>
        </w:rPr>
        <w:t xml:space="preserve"> ar užsienio ir </w:t>
      </w:r>
      <w:r w:rsidR="004F67DC">
        <w:rPr>
          <w:shd w:val="clear" w:color="auto" w:fill="FFFFFF"/>
        </w:rPr>
        <w:t>g</w:t>
      </w:r>
      <w:r w:rsidR="00183646">
        <w:rPr>
          <w:shd w:val="clear" w:color="auto" w:fill="FFFFFF"/>
        </w:rPr>
        <w:t>imnazija</w:t>
      </w:r>
      <w:r w:rsidR="008D23BC">
        <w:rPr>
          <w:shd w:val="clear" w:color="auto" w:fill="FFFFFF"/>
        </w:rPr>
        <w:t xml:space="preserve"> negali užtikrinti pradėtos mokytis kalbos tęstinumo,</w:t>
      </w:r>
      <w:r w:rsidR="008D23BC">
        <w:t xml:space="preserve"> gavus mokinio tėvų (globėjų, rūpintojų) sutikimą raštu, mokiniui sudaromos sąlygos pradėti mokytis užsienio kalbos, kurios mokosi klasė, ir įveikti programų skirtumus;</w:t>
      </w:r>
    </w:p>
    <w:p w14:paraId="1F13E458" w14:textId="7CD13A8C" w:rsidR="00BC1B31" w:rsidRDefault="001D40A4">
      <w:pPr>
        <w:ind w:firstLine="567"/>
        <w:jc w:val="both"/>
      </w:pPr>
      <w:r>
        <w:t>69</w:t>
      </w:r>
      <w:r w:rsidR="008D23BC">
        <w:t xml:space="preserve">.3. iš užsienio valstybės atvykęs mokinys, suderinus su mokinio tėvais (globėjais, rūpintojais), </w:t>
      </w:r>
      <w:r w:rsidR="004F67DC">
        <w:t>g</w:t>
      </w:r>
      <w:r w:rsidR="00871D06">
        <w:t>imnazijos</w:t>
      </w:r>
      <w:r w:rsidR="008D23BC">
        <w:t xml:space="preserve"> vadovo įsakymu gali nesimokyti antrosios užsienio kalbos iki dvejų metų. Šio laikotarpio pabaigoje dienyne ir mokinio individualiame ugdymo plane prie dalyko (antroji užsienio kalba) įrašoma „atleista“. Pasibaigus šiam laikotarpiui, jei mokinys toliau tęsia mokymąsi pagal pagrindinio ugdymo programą, </w:t>
      </w:r>
      <w:r w:rsidR="004F67DC">
        <w:t>g</w:t>
      </w:r>
      <w:r w:rsidR="00183646">
        <w:t>imnazija</w:t>
      </w:r>
      <w:r w:rsidR="008D23BC">
        <w:t xml:space="preserve"> sudaro galimybes jam pradėti antrosios užsienio kalbos mokymąsi pagal jo pasiekimų lygį; </w:t>
      </w:r>
    </w:p>
    <w:p w14:paraId="0003813E" w14:textId="072E9366" w:rsidR="00BC1B31" w:rsidRDefault="001D40A4">
      <w:pPr>
        <w:ind w:firstLine="567"/>
        <w:jc w:val="both"/>
      </w:pPr>
      <w:r>
        <w:t>69.4</w:t>
      </w:r>
      <w:r w:rsidR="008D23BC">
        <w:t>. gamtos mokslai:</w:t>
      </w:r>
    </w:p>
    <w:p w14:paraId="2181CF9D" w14:textId="502A76E7" w:rsidR="00BC1B31" w:rsidRPr="004F67DC" w:rsidRDefault="001D40A4">
      <w:pPr>
        <w:ind w:firstLine="567"/>
        <w:jc w:val="both"/>
        <w:rPr>
          <w:color w:val="FF0000"/>
        </w:rPr>
      </w:pPr>
      <w:r>
        <w:t>69.4</w:t>
      </w:r>
      <w:r w:rsidR="008D23BC">
        <w:t xml:space="preserve">.1. praktiniams gebėjimams ir tyrinėjimo kompetencijai ugdyti sudaromos sąlygos mokiniams atlikti eksperimentinę veiklą </w:t>
      </w:r>
      <w:r w:rsidR="004F67DC">
        <w:t>g</w:t>
      </w:r>
      <w:r w:rsidR="00871D06">
        <w:t>imnazijos</w:t>
      </w:r>
      <w:r w:rsidR="008D23BC">
        <w:t xml:space="preserve"> laboratorijoje, kitos </w:t>
      </w:r>
      <w:r w:rsidR="004F67DC">
        <w:t>g</w:t>
      </w:r>
      <w:r w:rsidR="00871D06">
        <w:t>imnazijos</w:t>
      </w:r>
      <w:r w:rsidR="008D23BC">
        <w:t xml:space="preserve"> laboratorijoje ar atvirosios prieigos STEAM centruose. </w:t>
      </w:r>
      <w:r w:rsidRPr="001D40A4">
        <w:t>Stengiamasi</w:t>
      </w:r>
      <w:r w:rsidR="008D23BC" w:rsidRPr="001D40A4">
        <w:t xml:space="preserve"> sudaryti sąlygas kiekvienam 7–</w:t>
      </w:r>
      <w:r w:rsidR="004F67DC" w:rsidRPr="001D40A4">
        <w:t xml:space="preserve">8 </w:t>
      </w:r>
      <w:r w:rsidR="008D23BC" w:rsidRPr="001D40A4">
        <w:t>ir I–II gimnazijos klasės mokiniui bent 3 kartus per vienus mokslo metus dalyvauti STEAM atviros prieigos centrų organizuojamuose užsiėmimuose;</w:t>
      </w:r>
    </w:p>
    <w:p w14:paraId="0C067456" w14:textId="30EFFDB0" w:rsidR="00BC1B31" w:rsidRDefault="001D40A4">
      <w:pPr>
        <w:ind w:firstLine="567"/>
        <w:jc w:val="both"/>
      </w:pPr>
      <w:r>
        <w:t>69.4</w:t>
      </w:r>
      <w:r w:rsidR="004F67DC">
        <w:t>.2. 7–8 klasėse mokoma</w:t>
      </w:r>
      <w:r w:rsidR="008D23BC">
        <w:t xml:space="preserve"> atskirų gamtos mokslų dalykų – biologijos, chemijos, fizikos; </w:t>
      </w:r>
    </w:p>
    <w:p w14:paraId="6EA9AE51" w14:textId="3B5CCE69" w:rsidR="00BC1B31" w:rsidRPr="00C16B49" w:rsidRDefault="00C16B49">
      <w:pPr>
        <w:ind w:firstLine="567"/>
        <w:jc w:val="both"/>
      </w:pPr>
      <w:r w:rsidRPr="00C16B49">
        <w:t xml:space="preserve">69.5. technologijų grupėms </w:t>
      </w:r>
      <w:r w:rsidR="00962AC4">
        <w:t xml:space="preserve">5, 6, 7, 8 ir II klasėse </w:t>
      </w:r>
      <w:r w:rsidRPr="00C16B49">
        <w:t>po pusmečio yra sukeičiami mokytojai;</w:t>
      </w:r>
    </w:p>
    <w:p w14:paraId="12770A0F" w14:textId="01074242" w:rsidR="00BC1B31" w:rsidRDefault="00F9121B">
      <w:pPr>
        <w:ind w:firstLine="567"/>
        <w:jc w:val="both"/>
      </w:pPr>
      <w:r>
        <w:t>69.6</w:t>
      </w:r>
      <w:r w:rsidR="008D23BC">
        <w:t>. meninis ugdymas:</w:t>
      </w:r>
    </w:p>
    <w:p w14:paraId="7BC99286" w14:textId="168D88F7" w:rsidR="00BC1B31" w:rsidRDefault="00F9121B">
      <w:pPr>
        <w:ind w:firstLine="567"/>
        <w:jc w:val="both"/>
      </w:pPr>
      <w:r>
        <w:t>69</w:t>
      </w:r>
      <w:r w:rsidR="008D23BC">
        <w:t>.</w:t>
      </w:r>
      <w:r>
        <w:t>6</w:t>
      </w:r>
      <w:r w:rsidR="008D23BC">
        <w:t>.1. meninio ugdymo dalykų grupei priskiriami: muzikos, dailės, šokio dalykai;</w:t>
      </w:r>
    </w:p>
    <w:p w14:paraId="7F071DE8" w14:textId="34744842" w:rsidR="00BC1B31" w:rsidRDefault="00F9121B">
      <w:pPr>
        <w:ind w:firstLine="567"/>
        <w:jc w:val="both"/>
      </w:pPr>
      <w:r>
        <w:t>69.6</w:t>
      </w:r>
      <w:r w:rsidR="008D23BC">
        <w:t>.2. mokiniams, besimokantiems pagal pagrindinio ugdymo programą, privaloma mokytis dailės ir muzikos dalykų;</w:t>
      </w:r>
    </w:p>
    <w:p w14:paraId="2B177332" w14:textId="53CFC1BD" w:rsidR="00C16B49" w:rsidRDefault="00F9121B">
      <w:pPr>
        <w:ind w:firstLine="567"/>
        <w:jc w:val="both"/>
      </w:pPr>
      <w:r>
        <w:t xml:space="preserve">69.6.3. šokio dalykas yra laisvai pasirenkamas; </w:t>
      </w:r>
    </w:p>
    <w:p w14:paraId="4F13379B" w14:textId="60F8FAAA" w:rsidR="00BC1B31" w:rsidRDefault="00F9121B">
      <w:pPr>
        <w:ind w:firstLine="567"/>
        <w:jc w:val="both"/>
      </w:pPr>
      <w:r>
        <w:t>69.7</w:t>
      </w:r>
      <w:r w:rsidR="008D23BC">
        <w:t>. fizinis ugdymas:</w:t>
      </w:r>
    </w:p>
    <w:p w14:paraId="2F49058F" w14:textId="18789898" w:rsidR="00BC1B31" w:rsidRDefault="00F9121B">
      <w:pPr>
        <w:ind w:firstLine="567"/>
        <w:jc w:val="both"/>
      </w:pPr>
      <w:r>
        <w:rPr>
          <w:lang w:eastAsia="lt-LT"/>
        </w:rPr>
        <w:t>69.7</w:t>
      </w:r>
      <w:r w:rsidR="008D23BC">
        <w:rPr>
          <w:lang w:eastAsia="lt-LT"/>
        </w:rPr>
        <w:t>.1. specialiajai medicininei fizinio pajėgumo grupei priklausantiems mokiniams</w:t>
      </w:r>
      <w:r w:rsidR="00E30354">
        <w:rPr>
          <w:lang w:eastAsia="lt-LT"/>
        </w:rPr>
        <w:t>, ugdymas organizuojamas</w:t>
      </w:r>
      <w:r w:rsidR="008D23BC">
        <w:rPr>
          <w:lang w:eastAsia="lt-LT"/>
        </w:rPr>
        <w:t xml:space="preserve">: </w:t>
      </w:r>
    </w:p>
    <w:p w14:paraId="4E858DB4" w14:textId="146C363D" w:rsidR="00BC1B31" w:rsidRDefault="00F9121B">
      <w:pPr>
        <w:ind w:firstLine="567"/>
        <w:jc w:val="both"/>
      </w:pPr>
      <w:r>
        <w:t>69.7.1.1</w:t>
      </w:r>
      <w:r w:rsidR="00E30354">
        <w:t>. mokiniai dalyvauja</w:t>
      </w:r>
      <w:r w:rsidR="008D23BC">
        <w:t xml:space="preserve"> pamokose su pagrindine grupe, bet pratimai ir krūvis jiems skiriami pagal gydytojo rekomendacijas ir atsižvelgiant į savijautą;</w:t>
      </w:r>
    </w:p>
    <w:p w14:paraId="749A1D63" w14:textId="719819C5" w:rsidR="00BC1B31" w:rsidRDefault="00F9121B">
      <w:pPr>
        <w:ind w:firstLine="567"/>
        <w:jc w:val="both"/>
      </w:pPr>
      <w:r>
        <w:t>69.7</w:t>
      </w:r>
      <w:r w:rsidR="008D23BC">
        <w:t>.1.</w:t>
      </w:r>
      <w:r>
        <w:t>2</w:t>
      </w:r>
      <w:r w:rsidR="008D23BC">
        <w:t xml:space="preserve">. mokinio tėvų (globėjų, rūpintojų) pageidavimu mokiniai gali lankyti sveikatinimo grupes ne </w:t>
      </w:r>
      <w:r w:rsidR="00706843">
        <w:t>gimnazijoje</w:t>
      </w:r>
      <w:r w:rsidR="008D23BC">
        <w:t>;</w:t>
      </w:r>
    </w:p>
    <w:p w14:paraId="5766477D" w14:textId="049C2318" w:rsidR="00BC1B31" w:rsidRDefault="00F9121B">
      <w:pPr>
        <w:ind w:firstLine="567"/>
        <w:jc w:val="both"/>
      </w:pPr>
      <w:r>
        <w:t>69.7</w:t>
      </w:r>
      <w:r w:rsidR="008D23BC">
        <w:t>.2.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09D16F3D" w14:textId="6CE99493" w:rsidR="00BC1B31" w:rsidRDefault="00F9121B">
      <w:pPr>
        <w:ind w:firstLine="567"/>
        <w:jc w:val="both"/>
      </w:pPr>
      <w:r>
        <w:t>69.7</w:t>
      </w:r>
      <w:r w:rsidR="008D23BC">
        <w:t xml:space="preserve">.3. mokiniams, atleistiems nuo fizinio ugdymo pamokų dėl sveikatos ir laikinai nedalyvaujantiems pamokoje dėl ligos, siūlomos kitokios veiklos (pvz., stalo žaidimai, šaškės, šachmatai, siūlomi užsiėmimai bibliotekoje, konsultacijos, socialinė veikla ir pan.). Mokiniams, atleistiems nuo </w:t>
      </w:r>
      <w:r w:rsidR="008D23BC">
        <w:lastRenderedPageBreak/>
        <w:t>fizinio ugdymo pamokų dėl mokymosi pagal sporto krypties formalųjį švietimą papildančio ugdymo sporto programas,</w:t>
      </w:r>
      <w:r w:rsidR="008D23BC">
        <w:rPr>
          <w:sz w:val="20"/>
        </w:rPr>
        <w:t xml:space="preserve"> </w:t>
      </w:r>
      <w:r w:rsidR="008D23BC">
        <w:t xml:space="preserve">taip pat </w:t>
      </w:r>
      <w:r w:rsidR="00E30354">
        <w:t>siūlomos</w:t>
      </w:r>
      <w:r w:rsidR="008D23BC">
        <w:t xml:space="preserve"> panašios veiklos.</w:t>
      </w:r>
    </w:p>
    <w:p w14:paraId="42A52F0F" w14:textId="29574E62" w:rsidR="00BC1B31" w:rsidRDefault="00F9121B">
      <w:pPr>
        <w:ind w:firstLine="567"/>
        <w:jc w:val="both"/>
        <w:textAlignment w:val="baseline"/>
        <w:rPr>
          <w:lang w:eastAsia="lt-LT"/>
        </w:rPr>
      </w:pPr>
      <w:r>
        <w:rPr>
          <w:lang w:eastAsia="lt-LT"/>
        </w:rPr>
        <w:t>70</w:t>
      </w:r>
      <w:r w:rsidR="008D23BC">
        <w:rPr>
          <w:lang w:eastAsia="lt-LT"/>
        </w:rPr>
        <w:t>. Pasirenkamieji dalykai mokiniams nėra privalomi mokytis, mokiniai juos renkasi pagal mokymosi poreikius. Privalomi šie dalykai tampa tuomet, kai juos pasirenkama mokytis.</w:t>
      </w:r>
    </w:p>
    <w:p w14:paraId="560B1941" w14:textId="2BC62CBA" w:rsidR="00BC1B31" w:rsidRPr="006808CB" w:rsidRDefault="00F9121B">
      <w:pPr>
        <w:ind w:firstLine="567"/>
        <w:jc w:val="both"/>
        <w:textAlignment w:val="baseline"/>
        <w:rPr>
          <w:lang w:eastAsia="lt-LT"/>
        </w:rPr>
      </w:pPr>
      <w:r w:rsidRPr="006808CB">
        <w:rPr>
          <w:lang w:eastAsia="lt-LT"/>
        </w:rPr>
        <w:t>71</w:t>
      </w:r>
      <w:r w:rsidR="008D23BC" w:rsidRPr="006808CB">
        <w:rPr>
          <w:lang w:eastAsia="lt-LT"/>
        </w:rPr>
        <w:t>.  Etninės kultūros bendroji programa įgyvendinama integruojant ją į kitų dalykų ugdymo turinį</w:t>
      </w:r>
      <w:r w:rsidR="006808CB" w:rsidRPr="006808CB">
        <w:rPr>
          <w:lang w:eastAsia="lt-LT"/>
        </w:rPr>
        <w:t xml:space="preserve"> </w:t>
      </w:r>
      <w:r w:rsidR="006808CB" w:rsidRPr="006808CB">
        <w:rPr>
          <w:highlight w:val="lightGray"/>
          <w:lang w:eastAsia="lt-LT"/>
        </w:rPr>
        <w:t>(5 priedas)</w:t>
      </w:r>
      <w:r w:rsidR="008D23BC" w:rsidRPr="006808CB">
        <w:rPr>
          <w:highlight w:val="lightGray"/>
          <w:lang w:eastAsia="lt-LT"/>
        </w:rPr>
        <w:t>.</w:t>
      </w:r>
    </w:p>
    <w:p w14:paraId="02D4C568" w14:textId="77777777" w:rsidR="00BC1B31" w:rsidRDefault="00BC1B31"/>
    <w:p w14:paraId="37A5E4BF" w14:textId="77777777" w:rsidR="00BC1B31" w:rsidRPr="006A3BBA" w:rsidRDefault="008D23BC">
      <w:pPr>
        <w:shd w:val="clear" w:color="000000" w:fill="auto"/>
        <w:jc w:val="center"/>
        <w:rPr>
          <w:b/>
          <w:bCs/>
          <w:szCs w:val="24"/>
        </w:rPr>
      </w:pPr>
      <w:r w:rsidRPr="006A3BBA">
        <w:rPr>
          <w:b/>
          <w:bCs/>
          <w:szCs w:val="24"/>
        </w:rPr>
        <w:t>V SKYRIUS</w:t>
      </w:r>
    </w:p>
    <w:p w14:paraId="7245558B" w14:textId="77777777" w:rsidR="00BC1B31" w:rsidRDefault="008D23BC">
      <w:pPr>
        <w:shd w:val="clear" w:color="000000" w:fill="auto"/>
        <w:jc w:val="center"/>
        <w:rPr>
          <w:b/>
          <w:bCs/>
          <w:szCs w:val="24"/>
        </w:rPr>
      </w:pPr>
      <w:r w:rsidRPr="006A3BBA">
        <w:rPr>
          <w:b/>
          <w:bCs/>
          <w:szCs w:val="24"/>
        </w:rPr>
        <w:t>VIDURINIO UGDYMO PROGRAMOS ĮGYVENDINIMAS</w:t>
      </w:r>
    </w:p>
    <w:p w14:paraId="68EFA463" w14:textId="77777777" w:rsidR="00BC1B31" w:rsidRDefault="00BC1B31" w:rsidP="006043E6">
      <w:pPr>
        <w:shd w:val="clear" w:color="000000" w:fill="auto"/>
        <w:rPr>
          <w:b/>
          <w:bCs/>
          <w:szCs w:val="24"/>
        </w:rPr>
      </w:pPr>
    </w:p>
    <w:p w14:paraId="4C826393" w14:textId="08D7A5DA" w:rsidR="00BC1B31" w:rsidRDefault="00C80F46">
      <w:pPr>
        <w:overflowPunct w:val="0"/>
        <w:ind w:firstLine="567"/>
        <w:jc w:val="both"/>
        <w:textAlignment w:val="baseline"/>
      </w:pPr>
      <w:r>
        <w:rPr>
          <w:lang w:eastAsia="lt-LT"/>
        </w:rPr>
        <w:t>72</w:t>
      </w:r>
      <w:r w:rsidR="008D23BC">
        <w:rPr>
          <w:lang w:eastAsia="lt-LT"/>
        </w:rPr>
        <w:t xml:space="preserve">. Pamokų skaičius vidurinio ugdymo programai įgyvendinti </w:t>
      </w:r>
      <w:r w:rsidR="008D23BC">
        <w:rPr>
          <w:color w:val="000000"/>
          <w:shd w:val="clear" w:color="auto" w:fill="FFFFFF"/>
        </w:rPr>
        <w:t>grupinio mokymosi forma kasdieniu ir nuotoliniu mokymo proceso organizavimo būdu:</w:t>
      </w:r>
      <w:r w:rsidR="008D23BC">
        <w:rPr>
          <w:lang w:eastAsia="lt-LT"/>
        </w:rPr>
        <w:t xml:space="preserve"> </w:t>
      </w:r>
      <w:r w:rsidR="008D23BC">
        <w:t xml:space="preserve"> </w:t>
      </w:r>
    </w:p>
    <w:tbl>
      <w:tblPr>
        <w:tblW w:w="14099" w:type="dxa"/>
        <w:tblInd w:w="93" w:type="dxa"/>
        <w:tblLayout w:type="fixed"/>
        <w:tblLook w:val="04A0" w:firstRow="1" w:lastRow="0" w:firstColumn="1" w:lastColumn="0" w:noHBand="0" w:noVBand="1"/>
      </w:tblPr>
      <w:tblGrid>
        <w:gridCol w:w="4126"/>
        <w:gridCol w:w="1276"/>
        <w:gridCol w:w="992"/>
        <w:gridCol w:w="992"/>
        <w:gridCol w:w="993"/>
        <w:gridCol w:w="992"/>
        <w:gridCol w:w="850"/>
        <w:gridCol w:w="993"/>
        <w:gridCol w:w="992"/>
        <w:gridCol w:w="992"/>
        <w:gridCol w:w="901"/>
      </w:tblGrid>
      <w:tr w:rsidR="00E71167" w:rsidRPr="00343B01" w14:paraId="700E7944" w14:textId="77777777" w:rsidTr="006043E6">
        <w:trPr>
          <w:trHeight w:val="240"/>
        </w:trPr>
        <w:tc>
          <w:tcPr>
            <w:tcW w:w="4126" w:type="dxa"/>
            <w:tcBorders>
              <w:top w:val="single" w:sz="4" w:space="0" w:color="auto"/>
              <w:left w:val="single" w:sz="4" w:space="0" w:color="auto"/>
              <w:bottom w:val="single" w:sz="4" w:space="0" w:color="auto"/>
              <w:right w:val="single" w:sz="4" w:space="0" w:color="auto"/>
            </w:tcBorders>
            <w:noWrap/>
            <w:vAlign w:val="bottom"/>
            <w:hideMark/>
          </w:tcPr>
          <w:p w14:paraId="4132D0AD" w14:textId="6A2878EE" w:rsidR="00E71167" w:rsidRPr="00E71167" w:rsidRDefault="00E71167" w:rsidP="00343B01">
            <w:pPr>
              <w:rPr>
                <w:szCs w:val="24"/>
                <w:lang w:eastAsia="lt-LT"/>
              </w:rPr>
            </w:pPr>
            <w:r w:rsidRPr="00E71167">
              <w:rPr>
                <w:szCs w:val="24"/>
              </w:rPr>
              <w:t> </w:t>
            </w:r>
          </w:p>
        </w:tc>
        <w:tc>
          <w:tcPr>
            <w:tcW w:w="1276" w:type="dxa"/>
            <w:tcBorders>
              <w:top w:val="single" w:sz="8" w:space="0" w:color="auto"/>
              <w:left w:val="nil"/>
              <w:bottom w:val="single" w:sz="8" w:space="0" w:color="auto"/>
              <w:right w:val="nil"/>
            </w:tcBorders>
            <w:noWrap/>
            <w:vAlign w:val="bottom"/>
            <w:hideMark/>
          </w:tcPr>
          <w:p w14:paraId="557C4142" w14:textId="74DC030B" w:rsidR="00E71167" w:rsidRPr="00E71167" w:rsidRDefault="00E71167" w:rsidP="00343B01">
            <w:pPr>
              <w:rPr>
                <w:szCs w:val="24"/>
                <w:lang w:eastAsia="lt-LT"/>
              </w:rPr>
            </w:pPr>
            <w:r w:rsidRPr="00E71167">
              <w:rPr>
                <w:szCs w:val="24"/>
              </w:rPr>
              <w:t>klasė/Mokinių sk.</w:t>
            </w:r>
          </w:p>
        </w:tc>
        <w:tc>
          <w:tcPr>
            <w:tcW w:w="992" w:type="dxa"/>
            <w:tcBorders>
              <w:top w:val="single" w:sz="8" w:space="0" w:color="auto"/>
              <w:left w:val="single" w:sz="8" w:space="0" w:color="auto"/>
              <w:bottom w:val="single" w:sz="8" w:space="0" w:color="auto"/>
              <w:right w:val="single" w:sz="4" w:space="0" w:color="auto"/>
            </w:tcBorders>
            <w:noWrap/>
            <w:vAlign w:val="bottom"/>
            <w:hideMark/>
          </w:tcPr>
          <w:p w14:paraId="1AE05499" w14:textId="05A19A7E" w:rsidR="00E71167" w:rsidRPr="00E71167" w:rsidRDefault="00E71167" w:rsidP="00343B01">
            <w:pPr>
              <w:jc w:val="center"/>
              <w:rPr>
                <w:b/>
                <w:bCs/>
                <w:szCs w:val="24"/>
                <w:lang w:eastAsia="lt-LT"/>
              </w:rPr>
            </w:pPr>
            <w:proofErr w:type="spellStart"/>
            <w:r w:rsidRPr="00E71167">
              <w:rPr>
                <w:b/>
                <w:bCs/>
                <w:szCs w:val="24"/>
              </w:rPr>
              <w:t>IIIa</w:t>
            </w:r>
            <w:proofErr w:type="spellEnd"/>
          </w:p>
        </w:tc>
        <w:tc>
          <w:tcPr>
            <w:tcW w:w="992" w:type="dxa"/>
            <w:tcBorders>
              <w:top w:val="single" w:sz="8" w:space="0" w:color="auto"/>
              <w:left w:val="nil"/>
              <w:bottom w:val="single" w:sz="8" w:space="0" w:color="auto"/>
              <w:right w:val="single" w:sz="4" w:space="0" w:color="auto"/>
            </w:tcBorders>
            <w:noWrap/>
            <w:vAlign w:val="bottom"/>
            <w:hideMark/>
          </w:tcPr>
          <w:p w14:paraId="2B1A4055" w14:textId="4444AAD0" w:rsidR="00E71167" w:rsidRPr="00E71167" w:rsidRDefault="00E71167" w:rsidP="00343B01">
            <w:pPr>
              <w:jc w:val="center"/>
              <w:rPr>
                <w:szCs w:val="24"/>
                <w:lang w:eastAsia="lt-LT"/>
              </w:rPr>
            </w:pPr>
            <w:r w:rsidRPr="00E71167">
              <w:rPr>
                <w:szCs w:val="24"/>
              </w:rPr>
              <w:t>14</w:t>
            </w:r>
          </w:p>
        </w:tc>
        <w:tc>
          <w:tcPr>
            <w:tcW w:w="993" w:type="dxa"/>
            <w:tcBorders>
              <w:top w:val="single" w:sz="8" w:space="0" w:color="auto"/>
              <w:left w:val="nil"/>
              <w:bottom w:val="single" w:sz="8" w:space="0" w:color="auto"/>
              <w:right w:val="single" w:sz="4" w:space="0" w:color="auto"/>
            </w:tcBorders>
            <w:noWrap/>
            <w:vAlign w:val="bottom"/>
            <w:hideMark/>
          </w:tcPr>
          <w:p w14:paraId="2922D30C" w14:textId="24466BF6" w:rsidR="00E71167" w:rsidRPr="00E71167" w:rsidRDefault="00E71167" w:rsidP="00343B01">
            <w:pPr>
              <w:jc w:val="center"/>
              <w:rPr>
                <w:b/>
                <w:bCs/>
                <w:szCs w:val="24"/>
                <w:lang w:eastAsia="lt-LT"/>
              </w:rPr>
            </w:pPr>
            <w:proofErr w:type="spellStart"/>
            <w:r w:rsidRPr="00E71167">
              <w:rPr>
                <w:b/>
                <w:bCs/>
                <w:szCs w:val="24"/>
              </w:rPr>
              <w:t>IIIb</w:t>
            </w:r>
            <w:proofErr w:type="spellEnd"/>
          </w:p>
        </w:tc>
        <w:tc>
          <w:tcPr>
            <w:tcW w:w="992" w:type="dxa"/>
            <w:tcBorders>
              <w:top w:val="single" w:sz="8" w:space="0" w:color="auto"/>
              <w:left w:val="nil"/>
              <w:bottom w:val="single" w:sz="8" w:space="0" w:color="auto"/>
              <w:right w:val="single" w:sz="8" w:space="0" w:color="auto"/>
            </w:tcBorders>
            <w:noWrap/>
            <w:vAlign w:val="bottom"/>
            <w:hideMark/>
          </w:tcPr>
          <w:p w14:paraId="380748DA" w14:textId="29E7E8D1" w:rsidR="00E71167" w:rsidRPr="00E71167" w:rsidRDefault="00E71167" w:rsidP="00343B01">
            <w:pPr>
              <w:jc w:val="center"/>
              <w:rPr>
                <w:szCs w:val="24"/>
                <w:lang w:eastAsia="lt-LT"/>
              </w:rPr>
            </w:pPr>
            <w:r w:rsidRPr="00E71167">
              <w:rPr>
                <w:szCs w:val="24"/>
              </w:rPr>
              <w:t>19</w:t>
            </w:r>
          </w:p>
        </w:tc>
        <w:tc>
          <w:tcPr>
            <w:tcW w:w="850" w:type="dxa"/>
            <w:tcBorders>
              <w:top w:val="single" w:sz="8" w:space="0" w:color="auto"/>
              <w:left w:val="nil"/>
              <w:bottom w:val="single" w:sz="8" w:space="0" w:color="auto"/>
              <w:right w:val="single" w:sz="4" w:space="0" w:color="auto"/>
            </w:tcBorders>
            <w:noWrap/>
            <w:vAlign w:val="bottom"/>
            <w:hideMark/>
          </w:tcPr>
          <w:p w14:paraId="0A82B6B4" w14:textId="3B517644" w:rsidR="00E71167" w:rsidRPr="00E71167" w:rsidRDefault="00E71167" w:rsidP="00343B01">
            <w:pPr>
              <w:jc w:val="center"/>
              <w:rPr>
                <w:b/>
                <w:bCs/>
                <w:szCs w:val="24"/>
                <w:lang w:eastAsia="lt-LT"/>
              </w:rPr>
            </w:pPr>
            <w:proofErr w:type="spellStart"/>
            <w:r w:rsidRPr="00E71167">
              <w:rPr>
                <w:b/>
                <w:bCs/>
                <w:szCs w:val="24"/>
              </w:rPr>
              <w:t>IVa</w:t>
            </w:r>
            <w:proofErr w:type="spellEnd"/>
          </w:p>
        </w:tc>
        <w:tc>
          <w:tcPr>
            <w:tcW w:w="993" w:type="dxa"/>
            <w:tcBorders>
              <w:top w:val="single" w:sz="8" w:space="0" w:color="auto"/>
              <w:left w:val="nil"/>
              <w:bottom w:val="single" w:sz="8" w:space="0" w:color="auto"/>
              <w:right w:val="single" w:sz="4" w:space="0" w:color="auto"/>
            </w:tcBorders>
            <w:noWrap/>
            <w:vAlign w:val="bottom"/>
            <w:hideMark/>
          </w:tcPr>
          <w:p w14:paraId="53A7D342" w14:textId="2065FEC8" w:rsidR="00E71167" w:rsidRPr="00E71167" w:rsidRDefault="00E71167" w:rsidP="00343B01">
            <w:pPr>
              <w:jc w:val="center"/>
              <w:rPr>
                <w:szCs w:val="24"/>
                <w:lang w:eastAsia="lt-LT"/>
              </w:rPr>
            </w:pPr>
            <w:r w:rsidRPr="00E71167">
              <w:rPr>
                <w:szCs w:val="24"/>
              </w:rPr>
              <w:t>18</w:t>
            </w:r>
          </w:p>
        </w:tc>
        <w:tc>
          <w:tcPr>
            <w:tcW w:w="992" w:type="dxa"/>
            <w:tcBorders>
              <w:top w:val="single" w:sz="8" w:space="0" w:color="auto"/>
              <w:left w:val="nil"/>
              <w:bottom w:val="single" w:sz="8" w:space="0" w:color="auto"/>
              <w:right w:val="single" w:sz="4" w:space="0" w:color="auto"/>
            </w:tcBorders>
            <w:noWrap/>
            <w:vAlign w:val="bottom"/>
            <w:hideMark/>
          </w:tcPr>
          <w:p w14:paraId="686069D5" w14:textId="0EE2A673" w:rsidR="00E71167" w:rsidRPr="00E71167" w:rsidRDefault="00E71167" w:rsidP="00343B01">
            <w:pPr>
              <w:jc w:val="center"/>
              <w:rPr>
                <w:b/>
                <w:bCs/>
                <w:szCs w:val="24"/>
                <w:lang w:eastAsia="lt-LT"/>
              </w:rPr>
            </w:pPr>
            <w:proofErr w:type="spellStart"/>
            <w:r w:rsidRPr="00E71167">
              <w:rPr>
                <w:b/>
                <w:bCs/>
                <w:szCs w:val="24"/>
              </w:rPr>
              <w:t>IVb</w:t>
            </w:r>
            <w:proofErr w:type="spellEnd"/>
          </w:p>
        </w:tc>
        <w:tc>
          <w:tcPr>
            <w:tcW w:w="992" w:type="dxa"/>
            <w:tcBorders>
              <w:top w:val="single" w:sz="8" w:space="0" w:color="auto"/>
              <w:left w:val="nil"/>
              <w:bottom w:val="single" w:sz="8" w:space="0" w:color="auto"/>
              <w:right w:val="nil"/>
            </w:tcBorders>
            <w:noWrap/>
            <w:vAlign w:val="bottom"/>
            <w:hideMark/>
          </w:tcPr>
          <w:p w14:paraId="55C90EEF" w14:textId="43466B8E" w:rsidR="00E71167" w:rsidRPr="00E71167" w:rsidRDefault="00E71167" w:rsidP="00343B01">
            <w:pPr>
              <w:jc w:val="center"/>
              <w:rPr>
                <w:szCs w:val="24"/>
                <w:lang w:eastAsia="lt-LT"/>
              </w:rPr>
            </w:pPr>
            <w:r w:rsidRPr="00E71167">
              <w:rPr>
                <w:szCs w:val="24"/>
              </w:rPr>
              <w:t>21</w:t>
            </w:r>
          </w:p>
        </w:tc>
        <w:tc>
          <w:tcPr>
            <w:tcW w:w="901" w:type="dxa"/>
            <w:tcBorders>
              <w:top w:val="single" w:sz="8" w:space="0" w:color="auto"/>
              <w:left w:val="single" w:sz="8" w:space="0" w:color="auto"/>
              <w:bottom w:val="single" w:sz="8" w:space="0" w:color="auto"/>
              <w:right w:val="single" w:sz="8" w:space="0" w:color="auto"/>
            </w:tcBorders>
            <w:noWrap/>
            <w:vAlign w:val="bottom"/>
            <w:hideMark/>
          </w:tcPr>
          <w:p w14:paraId="1D4EB8A6" w14:textId="2BA987A9" w:rsidR="00E71167" w:rsidRPr="00E71167" w:rsidRDefault="00E71167" w:rsidP="00343B01">
            <w:pPr>
              <w:jc w:val="center"/>
              <w:rPr>
                <w:b/>
                <w:bCs/>
                <w:szCs w:val="24"/>
                <w:lang w:eastAsia="lt-LT"/>
              </w:rPr>
            </w:pPr>
            <w:r w:rsidRPr="00E71167">
              <w:rPr>
                <w:b/>
                <w:bCs/>
                <w:szCs w:val="24"/>
              </w:rPr>
              <w:t>72</w:t>
            </w:r>
          </w:p>
        </w:tc>
      </w:tr>
      <w:tr w:rsidR="00E71167" w:rsidRPr="00343B01" w14:paraId="2294174C" w14:textId="77777777" w:rsidTr="006043E6">
        <w:trPr>
          <w:trHeight w:val="396"/>
        </w:trPr>
        <w:tc>
          <w:tcPr>
            <w:tcW w:w="4126" w:type="dxa"/>
            <w:tcBorders>
              <w:top w:val="nil"/>
              <w:left w:val="single" w:sz="4" w:space="0" w:color="auto"/>
              <w:bottom w:val="nil"/>
              <w:right w:val="nil"/>
            </w:tcBorders>
            <w:noWrap/>
            <w:vAlign w:val="bottom"/>
            <w:hideMark/>
          </w:tcPr>
          <w:p w14:paraId="764F120C" w14:textId="487454FE" w:rsidR="00E71167" w:rsidRPr="00E71167" w:rsidRDefault="00E71167" w:rsidP="00343B01">
            <w:pPr>
              <w:rPr>
                <w:szCs w:val="24"/>
                <w:lang w:eastAsia="lt-LT"/>
              </w:rPr>
            </w:pPr>
            <w:r w:rsidRPr="00E71167">
              <w:rPr>
                <w:szCs w:val="24"/>
              </w:rPr>
              <w:t> </w:t>
            </w:r>
          </w:p>
        </w:tc>
        <w:tc>
          <w:tcPr>
            <w:tcW w:w="1276" w:type="dxa"/>
            <w:tcBorders>
              <w:top w:val="nil"/>
              <w:left w:val="single" w:sz="8" w:space="0" w:color="auto"/>
              <w:bottom w:val="single" w:sz="8" w:space="0" w:color="auto"/>
              <w:right w:val="nil"/>
            </w:tcBorders>
            <w:noWrap/>
            <w:vAlign w:val="bottom"/>
            <w:hideMark/>
          </w:tcPr>
          <w:p w14:paraId="52744960" w14:textId="7B80ED65"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8" w:space="0" w:color="auto"/>
              <w:right w:val="single" w:sz="4" w:space="0" w:color="auto"/>
            </w:tcBorders>
            <w:vAlign w:val="bottom"/>
            <w:hideMark/>
          </w:tcPr>
          <w:p w14:paraId="522FBAD2" w14:textId="1B561590" w:rsidR="00E71167" w:rsidRPr="00E71167" w:rsidRDefault="00E71167" w:rsidP="00343B01">
            <w:pPr>
              <w:jc w:val="center"/>
              <w:rPr>
                <w:szCs w:val="24"/>
                <w:lang w:eastAsia="lt-LT"/>
              </w:rPr>
            </w:pPr>
            <w:r w:rsidRPr="00E71167">
              <w:rPr>
                <w:szCs w:val="24"/>
              </w:rPr>
              <w:t>sav.</w:t>
            </w:r>
            <w:r w:rsidRPr="00E71167">
              <w:rPr>
                <w:szCs w:val="24"/>
              </w:rPr>
              <w:br/>
              <w:t>val.</w:t>
            </w:r>
          </w:p>
        </w:tc>
        <w:tc>
          <w:tcPr>
            <w:tcW w:w="992" w:type="dxa"/>
            <w:tcBorders>
              <w:top w:val="nil"/>
              <w:left w:val="nil"/>
              <w:bottom w:val="single" w:sz="8" w:space="0" w:color="auto"/>
              <w:right w:val="single" w:sz="4" w:space="0" w:color="auto"/>
            </w:tcBorders>
            <w:vAlign w:val="bottom"/>
            <w:hideMark/>
          </w:tcPr>
          <w:p w14:paraId="0C1EE70E" w14:textId="3D45F349" w:rsidR="00E71167" w:rsidRPr="00E71167" w:rsidRDefault="00E71167" w:rsidP="00343B01">
            <w:pPr>
              <w:jc w:val="center"/>
              <w:rPr>
                <w:szCs w:val="24"/>
                <w:lang w:eastAsia="lt-LT"/>
              </w:rPr>
            </w:pPr>
            <w:r w:rsidRPr="00E71167">
              <w:rPr>
                <w:szCs w:val="24"/>
              </w:rPr>
              <w:t>metinės</w:t>
            </w:r>
            <w:r w:rsidRPr="00E71167">
              <w:rPr>
                <w:szCs w:val="24"/>
              </w:rPr>
              <w:br/>
              <w:t xml:space="preserve"> val.</w:t>
            </w:r>
          </w:p>
        </w:tc>
        <w:tc>
          <w:tcPr>
            <w:tcW w:w="993" w:type="dxa"/>
            <w:tcBorders>
              <w:top w:val="nil"/>
              <w:left w:val="single" w:sz="8" w:space="0" w:color="auto"/>
              <w:bottom w:val="single" w:sz="8" w:space="0" w:color="auto"/>
              <w:right w:val="single" w:sz="4" w:space="0" w:color="auto"/>
            </w:tcBorders>
            <w:vAlign w:val="bottom"/>
            <w:hideMark/>
          </w:tcPr>
          <w:p w14:paraId="1892B29F" w14:textId="09471A00" w:rsidR="00E71167" w:rsidRPr="00E71167" w:rsidRDefault="00E71167" w:rsidP="00343B01">
            <w:pPr>
              <w:jc w:val="center"/>
              <w:rPr>
                <w:szCs w:val="24"/>
                <w:lang w:eastAsia="lt-LT"/>
              </w:rPr>
            </w:pPr>
            <w:r w:rsidRPr="00E71167">
              <w:rPr>
                <w:szCs w:val="24"/>
              </w:rPr>
              <w:t>sav.</w:t>
            </w:r>
            <w:r w:rsidRPr="00E71167">
              <w:rPr>
                <w:szCs w:val="24"/>
              </w:rPr>
              <w:br/>
              <w:t>val.</w:t>
            </w:r>
          </w:p>
        </w:tc>
        <w:tc>
          <w:tcPr>
            <w:tcW w:w="992" w:type="dxa"/>
            <w:tcBorders>
              <w:top w:val="nil"/>
              <w:left w:val="nil"/>
              <w:bottom w:val="single" w:sz="8" w:space="0" w:color="auto"/>
              <w:right w:val="single" w:sz="4" w:space="0" w:color="auto"/>
            </w:tcBorders>
            <w:vAlign w:val="bottom"/>
            <w:hideMark/>
          </w:tcPr>
          <w:p w14:paraId="4EDB2985" w14:textId="7FEE987F" w:rsidR="00E71167" w:rsidRPr="00E71167" w:rsidRDefault="00E71167" w:rsidP="00343B01">
            <w:pPr>
              <w:jc w:val="center"/>
              <w:rPr>
                <w:szCs w:val="24"/>
                <w:lang w:eastAsia="lt-LT"/>
              </w:rPr>
            </w:pPr>
            <w:r w:rsidRPr="00E71167">
              <w:rPr>
                <w:szCs w:val="24"/>
              </w:rPr>
              <w:t>metinės</w:t>
            </w:r>
            <w:r w:rsidRPr="00E71167">
              <w:rPr>
                <w:szCs w:val="24"/>
              </w:rPr>
              <w:br/>
              <w:t xml:space="preserve"> val.</w:t>
            </w:r>
          </w:p>
        </w:tc>
        <w:tc>
          <w:tcPr>
            <w:tcW w:w="850" w:type="dxa"/>
            <w:tcBorders>
              <w:top w:val="nil"/>
              <w:left w:val="single" w:sz="8" w:space="0" w:color="auto"/>
              <w:bottom w:val="single" w:sz="8" w:space="0" w:color="auto"/>
              <w:right w:val="single" w:sz="4" w:space="0" w:color="auto"/>
            </w:tcBorders>
            <w:vAlign w:val="bottom"/>
            <w:hideMark/>
          </w:tcPr>
          <w:p w14:paraId="48D4B027" w14:textId="355513FB" w:rsidR="00E71167" w:rsidRPr="00E71167" w:rsidRDefault="00E71167" w:rsidP="00343B01">
            <w:pPr>
              <w:jc w:val="center"/>
              <w:rPr>
                <w:szCs w:val="24"/>
                <w:lang w:eastAsia="lt-LT"/>
              </w:rPr>
            </w:pPr>
            <w:r w:rsidRPr="00E71167">
              <w:rPr>
                <w:szCs w:val="24"/>
              </w:rPr>
              <w:t>sav.</w:t>
            </w:r>
            <w:r w:rsidRPr="00E71167">
              <w:rPr>
                <w:szCs w:val="24"/>
              </w:rPr>
              <w:br/>
              <w:t>val.</w:t>
            </w:r>
          </w:p>
        </w:tc>
        <w:tc>
          <w:tcPr>
            <w:tcW w:w="993" w:type="dxa"/>
            <w:tcBorders>
              <w:top w:val="nil"/>
              <w:left w:val="nil"/>
              <w:bottom w:val="single" w:sz="8" w:space="0" w:color="auto"/>
              <w:right w:val="single" w:sz="4" w:space="0" w:color="auto"/>
            </w:tcBorders>
            <w:vAlign w:val="bottom"/>
            <w:hideMark/>
          </w:tcPr>
          <w:p w14:paraId="2276A408" w14:textId="530B7E71" w:rsidR="00E71167" w:rsidRPr="00E71167" w:rsidRDefault="00E71167" w:rsidP="00343B01">
            <w:pPr>
              <w:jc w:val="center"/>
              <w:rPr>
                <w:szCs w:val="24"/>
                <w:lang w:eastAsia="lt-LT"/>
              </w:rPr>
            </w:pPr>
            <w:r w:rsidRPr="00E71167">
              <w:rPr>
                <w:szCs w:val="24"/>
              </w:rPr>
              <w:t>metinės</w:t>
            </w:r>
            <w:r w:rsidRPr="00E71167">
              <w:rPr>
                <w:szCs w:val="24"/>
              </w:rPr>
              <w:br/>
              <w:t xml:space="preserve"> val.</w:t>
            </w:r>
          </w:p>
        </w:tc>
        <w:tc>
          <w:tcPr>
            <w:tcW w:w="992" w:type="dxa"/>
            <w:tcBorders>
              <w:top w:val="nil"/>
              <w:left w:val="single" w:sz="8" w:space="0" w:color="auto"/>
              <w:bottom w:val="single" w:sz="8" w:space="0" w:color="auto"/>
              <w:right w:val="single" w:sz="4" w:space="0" w:color="auto"/>
            </w:tcBorders>
            <w:vAlign w:val="bottom"/>
            <w:hideMark/>
          </w:tcPr>
          <w:p w14:paraId="3C7F94E8" w14:textId="1312CEA0" w:rsidR="00E71167" w:rsidRPr="00E71167" w:rsidRDefault="00E71167" w:rsidP="00343B01">
            <w:pPr>
              <w:jc w:val="center"/>
              <w:rPr>
                <w:szCs w:val="24"/>
                <w:lang w:eastAsia="lt-LT"/>
              </w:rPr>
            </w:pPr>
            <w:r w:rsidRPr="00E71167">
              <w:rPr>
                <w:szCs w:val="24"/>
              </w:rPr>
              <w:t>sav.</w:t>
            </w:r>
            <w:r w:rsidRPr="00E71167">
              <w:rPr>
                <w:szCs w:val="24"/>
              </w:rPr>
              <w:br/>
              <w:t>val.</w:t>
            </w:r>
          </w:p>
        </w:tc>
        <w:tc>
          <w:tcPr>
            <w:tcW w:w="992" w:type="dxa"/>
            <w:tcBorders>
              <w:top w:val="nil"/>
              <w:left w:val="nil"/>
              <w:bottom w:val="single" w:sz="8" w:space="0" w:color="auto"/>
              <w:right w:val="single" w:sz="4" w:space="0" w:color="auto"/>
            </w:tcBorders>
            <w:vAlign w:val="bottom"/>
            <w:hideMark/>
          </w:tcPr>
          <w:p w14:paraId="0580657F" w14:textId="75A58C22" w:rsidR="00E71167" w:rsidRPr="00E71167" w:rsidRDefault="00E71167" w:rsidP="00343B01">
            <w:pPr>
              <w:jc w:val="center"/>
              <w:rPr>
                <w:szCs w:val="24"/>
                <w:lang w:eastAsia="lt-LT"/>
              </w:rPr>
            </w:pPr>
            <w:r w:rsidRPr="00E71167">
              <w:rPr>
                <w:szCs w:val="24"/>
              </w:rPr>
              <w:t>metinės</w:t>
            </w:r>
            <w:r w:rsidRPr="00E71167">
              <w:rPr>
                <w:szCs w:val="24"/>
              </w:rPr>
              <w:br/>
              <w:t xml:space="preserve"> val.</w:t>
            </w:r>
          </w:p>
        </w:tc>
        <w:tc>
          <w:tcPr>
            <w:tcW w:w="901" w:type="dxa"/>
            <w:tcBorders>
              <w:top w:val="nil"/>
              <w:left w:val="single" w:sz="8" w:space="0" w:color="auto"/>
              <w:bottom w:val="single" w:sz="8" w:space="0" w:color="auto"/>
              <w:right w:val="single" w:sz="8" w:space="0" w:color="auto"/>
            </w:tcBorders>
            <w:vAlign w:val="bottom"/>
            <w:hideMark/>
          </w:tcPr>
          <w:p w14:paraId="29C26B1E" w14:textId="2AE9855A" w:rsidR="00E71167" w:rsidRPr="00E71167" w:rsidRDefault="00E71167" w:rsidP="00343B01">
            <w:pPr>
              <w:jc w:val="center"/>
              <w:rPr>
                <w:b/>
                <w:bCs/>
                <w:szCs w:val="24"/>
                <w:lang w:eastAsia="lt-LT"/>
              </w:rPr>
            </w:pPr>
            <w:r w:rsidRPr="00E71167">
              <w:rPr>
                <w:b/>
                <w:bCs/>
                <w:szCs w:val="24"/>
              </w:rPr>
              <w:t xml:space="preserve">iš </w:t>
            </w:r>
            <w:r w:rsidRPr="00E71167">
              <w:rPr>
                <w:b/>
                <w:bCs/>
                <w:szCs w:val="24"/>
              </w:rPr>
              <w:br/>
              <w:t>viso</w:t>
            </w:r>
          </w:p>
        </w:tc>
      </w:tr>
      <w:tr w:rsidR="00E71167" w:rsidRPr="00343B01" w14:paraId="70094EBD" w14:textId="77777777" w:rsidTr="006043E6">
        <w:trPr>
          <w:trHeight w:val="240"/>
        </w:trPr>
        <w:tc>
          <w:tcPr>
            <w:tcW w:w="4126" w:type="dxa"/>
            <w:tcBorders>
              <w:top w:val="single" w:sz="8" w:space="0" w:color="auto"/>
              <w:left w:val="single" w:sz="8" w:space="0" w:color="auto"/>
              <w:bottom w:val="single" w:sz="8" w:space="0" w:color="auto"/>
              <w:right w:val="nil"/>
            </w:tcBorders>
            <w:noWrap/>
            <w:vAlign w:val="bottom"/>
            <w:hideMark/>
          </w:tcPr>
          <w:p w14:paraId="264E7755" w14:textId="2F09CF91" w:rsidR="00E71167" w:rsidRPr="00E71167" w:rsidRDefault="00E71167" w:rsidP="00343B01">
            <w:pPr>
              <w:rPr>
                <w:b/>
                <w:bCs/>
                <w:szCs w:val="24"/>
                <w:lang w:eastAsia="lt-LT"/>
              </w:rPr>
            </w:pPr>
            <w:r w:rsidRPr="00E71167">
              <w:rPr>
                <w:b/>
                <w:bCs/>
                <w:szCs w:val="24"/>
              </w:rPr>
              <w:t>Mokomieji dalykai</w:t>
            </w:r>
          </w:p>
        </w:tc>
        <w:tc>
          <w:tcPr>
            <w:tcW w:w="1276" w:type="dxa"/>
            <w:tcBorders>
              <w:top w:val="nil"/>
              <w:left w:val="single" w:sz="8" w:space="0" w:color="auto"/>
              <w:bottom w:val="single" w:sz="8" w:space="0" w:color="auto"/>
              <w:right w:val="nil"/>
            </w:tcBorders>
            <w:noWrap/>
            <w:vAlign w:val="bottom"/>
            <w:hideMark/>
          </w:tcPr>
          <w:p w14:paraId="2B44BE9D" w14:textId="31BC97D7" w:rsidR="00E71167" w:rsidRPr="00E71167" w:rsidRDefault="00E71167" w:rsidP="00343B01">
            <w:pPr>
              <w:rPr>
                <w:b/>
                <w:bCs/>
                <w:szCs w:val="24"/>
                <w:lang w:eastAsia="lt-LT"/>
              </w:rPr>
            </w:pPr>
            <w:r w:rsidRPr="00E71167">
              <w:rPr>
                <w:b/>
                <w:bCs/>
                <w:szCs w:val="24"/>
              </w:rPr>
              <w:t>kursas</w:t>
            </w:r>
          </w:p>
        </w:tc>
        <w:tc>
          <w:tcPr>
            <w:tcW w:w="992" w:type="dxa"/>
            <w:tcBorders>
              <w:top w:val="nil"/>
              <w:left w:val="single" w:sz="8" w:space="0" w:color="auto"/>
              <w:bottom w:val="single" w:sz="8" w:space="0" w:color="auto"/>
              <w:right w:val="single" w:sz="4" w:space="0" w:color="auto"/>
            </w:tcBorders>
            <w:noWrap/>
            <w:vAlign w:val="bottom"/>
            <w:hideMark/>
          </w:tcPr>
          <w:p w14:paraId="0751527F" w14:textId="19EC30E3" w:rsidR="00E71167" w:rsidRPr="00E71167" w:rsidRDefault="00E71167" w:rsidP="00343B01">
            <w:pPr>
              <w:jc w:val="center"/>
              <w:rPr>
                <w:b/>
                <w:bCs/>
                <w:szCs w:val="24"/>
                <w:lang w:eastAsia="lt-LT"/>
              </w:rPr>
            </w:pPr>
            <w:r w:rsidRPr="00E71167">
              <w:rPr>
                <w:b/>
                <w:bCs/>
                <w:szCs w:val="24"/>
              </w:rPr>
              <w:t> </w:t>
            </w:r>
          </w:p>
        </w:tc>
        <w:tc>
          <w:tcPr>
            <w:tcW w:w="992" w:type="dxa"/>
            <w:tcBorders>
              <w:top w:val="nil"/>
              <w:left w:val="nil"/>
              <w:bottom w:val="single" w:sz="8" w:space="0" w:color="auto"/>
              <w:right w:val="single" w:sz="4" w:space="0" w:color="auto"/>
            </w:tcBorders>
            <w:noWrap/>
            <w:vAlign w:val="bottom"/>
            <w:hideMark/>
          </w:tcPr>
          <w:p w14:paraId="55D69439" w14:textId="741E1B41" w:rsidR="00E71167" w:rsidRPr="00E71167" w:rsidRDefault="00E71167" w:rsidP="00343B01">
            <w:pPr>
              <w:jc w:val="center"/>
              <w:rPr>
                <w:b/>
                <w:bCs/>
                <w:szCs w:val="24"/>
                <w:lang w:eastAsia="lt-LT"/>
              </w:rPr>
            </w:pPr>
            <w:r w:rsidRPr="00E71167">
              <w:rPr>
                <w:b/>
                <w:bCs/>
                <w:szCs w:val="24"/>
              </w:rPr>
              <w:t> </w:t>
            </w:r>
          </w:p>
        </w:tc>
        <w:tc>
          <w:tcPr>
            <w:tcW w:w="993" w:type="dxa"/>
            <w:tcBorders>
              <w:top w:val="nil"/>
              <w:left w:val="nil"/>
              <w:bottom w:val="single" w:sz="8" w:space="0" w:color="auto"/>
              <w:right w:val="single" w:sz="4" w:space="0" w:color="auto"/>
            </w:tcBorders>
            <w:noWrap/>
            <w:vAlign w:val="bottom"/>
            <w:hideMark/>
          </w:tcPr>
          <w:p w14:paraId="2401307E" w14:textId="5C2EC9C2" w:rsidR="00E71167" w:rsidRPr="00E71167" w:rsidRDefault="00E71167" w:rsidP="00343B01">
            <w:pPr>
              <w:jc w:val="center"/>
              <w:rPr>
                <w:b/>
                <w:bCs/>
                <w:szCs w:val="24"/>
                <w:lang w:eastAsia="lt-LT"/>
              </w:rPr>
            </w:pPr>
            <w:r w:rsidRPr="00E71167">
              <w:rPr>
                <w:b/>
                <w:bCs/>
                <w:szCs w:val="24"/>
              </w:rPr>
              <w:t> </w:t>
            </w:r>
          </w:p>
        </w:tc>
        <w:tc>
          <w:tcPr>
            <w:tcW w:w="992" w:type="dxa"/>
            <w:tcBorders>
              <w:top w:val="nil"/>
              <w:left w:val="nil"/>
              <w:bottom w:val="single" w:sz="8" w:space="0" w:color="auto"/>
              <w:right w:val="single" w:sz="8" w:space="0" w:color="auto"/>
            </w:tcBorders>
            <w:noWrap/>
            <w:vAlign w:val="bottom"/>
            <w:hideMark/>
          </w:tcPr>
          <w:p w14:paraId="5CAE06D2" w14:textId="17A43DC3" w:rsidR="00E71167" w:rsidRPr="00E71167" w:rsidRDefault="00E71167" w:rsidP="00343B01">
            <w:pPr>
              <w:jc w:val="center"/>
              <w:rPr>
                <w:b/>
                <w:bCs/>
                <w:szCs w:val="24"/>
                <w:lang w:eastAsia="lt-LT"/>
              </w:rPr>
            </w:pPr>
            <w:r w:rsidRPr="00E71167">
              <w:rPr>
                <w:b/>
                <w:bCs/>
                <w:szCs w:val="24"/>
              </w:rPr>
              <w:t> </w:t>
            </w:r>
          </w:p>
        </w:tc>
        <w:tc>
          <w:tcPr>
            <w:tcW w:w="850" w:type="dxa"/>
            <w:tcBorders>
              <w:top w:val="nil"/>
              <w:left w:val="nil"/>
              <w:bottom w:val="single" w:sz="8" w:space="0" w:color="auto"/>
              <w:right w:val="single" w:sz="4" w:space="0" w:color="auto"/>
            </w:tcBorders>
            <w:noWrap/>
            <w:vAlign w:val="bottom"/>
            <w:hideMark/>
          </w:tcPr>
          <w:p w14:paraId="1B489735" w14:textId="0536432A" w:rsidR="00E71167" w:rsidRPr="00E71167" w:rsidRDefault="00E71167" w:rsidP="00343B01">
            <w:pPr>
              <w:jc w:val="center"/>
              <w:rPr>
                <w:b/>
                <w:bCs/>
                <w:szCs w:val="24"/>
                <w:lang w:eastAsia="lt-LT"/>
              </w:rPr>
            </w:pPr>
            <w:r w:rsidRPr="00E71167">
              <w:rPr>
                <w:b/>
                <w:bCs/>
                <w:szCs w:val="24"/>
              </w:rPr>
              <w:t> </w:t>
            </w:r>
          </w:p>
        </w:tc>
        <w:tc>
          <w:tcPr>
            <w:tcW w:w="993" w:type="dxa"/>
            <w:tcBorders>
              <w:top w:val="nil"/>
              <w:left w:val="nil"/>
              <w:bottom w:val="single" w:sz="8" w:space="0" w:color="auto"/>
              <w:right w:val="nil"/>
            </w:tcBorders>
            <w:noWrap/>
            <w:vAlign w:val="bottom"/>
            <w:hideMark/>
          </w:tcPr>
          <w:p w14:paraId="4ADD9BD4" w14:textId="65E649B3" w:rsidR="00E71167" w:rsidRPr="00E71167" w:rsidRDefault="00E71167" w:rsidP="00343B01">
            <w:pPr>
              <w:jc w:val="center"/>
              <w:rPr>
                <w:b/>
                <w:bCs/>
                <w:szCs w:val="24"/>
                <w:lang w:eastAsia="lt-LT"/>
              </w:rPr>
            </w:pPr>
            <w:r w:rsidRPr="00E71167">
              <w:rPr>
                <w:b/>
                <w:bCs/>
                <w:szCs w:val="24"/>
              </w:rPr>
              <w:t> </w:t>
            </w:r>
          </w:p>
        </w:tc>
        <w:tc>
          <w:tcPr>
            <w:tcW w:w="992" w:type="dxa"/>
            <w:tcBorders>
              <w:top w:val="nil"/>
              <w:left w:val="single" w:sz="4" w:space="0" w:color="auto"/>
              <w:bottom w:val="single" w:sz="8" w:space="0" w:color="auto"/>
              <w:right w:val="nil"/>
            </w:tcBorders>
            <w:noWrap/>
            <w:vAlign w:val="bottom"/>
            <w:hideMark/>
          </w:tcPr>
          <w:p w14:paraId="32AFEA1C" w14:textId="5E06C771" w:rsidR="00E71167" w:rsidRPr="00E71167" w:rsidRDefault="00E71167" w:rsidP="00343B01">
            <w:pPr>
              <w:jc w:val="center"/>
              <w:rPr>
                <w:b/>
                <w:bCs/>
                <w:szCs w:val="24"/>
                <w:lang w:eastAsia="lt-LT"/>
              </w:rPr>
            </w:pPr>
            <w:r w:rsidRPr="00E71167">
              <w:rPr>
                <w:b/>
                <w:bCs/>
                <w:szCs w:val="24"/>
              </w:rPr>
              <w:t> </w:t>
            </w:r>
          </w:p>
        </w:tc>
        <w:tc>
          <w:tcPr>
            <w:tcW w:w="992" w:type="dxa"/>
            <w:tcBorders>
              <w:top w:val="nil"/>
              <w:left w:val="single" w:sz="4" w:space="0" w:color="auto"/>
              <w:bottom w:val="single" w:sz="8" w:space="0" w:color="auto"/>
              <w:right w:val="nil"/>
            </w:tcBorders>
            <w:noWrap/>
            <w:vAlign w:val="bottom"/>
            <w:hideMark/>
          </w:tcPr>
          <w:p w14:paraId="21B502B3" w14:textId="2F60B2D1" w:rsidR="00E71167" w:rsidRPr="00E71167" w:rsidRDefault="00E71167" w:rsidP="00343B01">
            <w:pPr>
              <w:jc w:val="center"/>
              <w:rPr>
                <w:b/>
                <w:bCs/>
                <w:szCs w:val="24"/>
                <w:lang w:eastAsia="lt-LT"/>
              </w:rPr>
            </w:pPr>
            <w:r w:rsidRPr="00E71167">
              <w:rPr>
                <w:b/>
                <w:bCs/>
                <w:szCs w:val="24"/>
              </w:rPr>
              <w:t> </w:t>
            </w:r>
          </w:p>
        </w:tc>
        <w:tc>
          <w:tcPr>
            <w:tcW w:w="901" w:type="dxa"/>
            <w:tcBorders>
              <w:top w:val="nil"/>
              <w:left w:val="single" w:sz="8" w:space="0" w:color="auto"/>
              <w:bottom w:val="single" w:sz="8" w:space="0" w:color="auto"/>
              <w:right w:val="single" w:sz="8" w:space="0" w:color="auto"/>
            </w:tcBorders>
            <w:noWrap/>
            <w:vAlign w:val="bottom"/>
            <w:hideMark/>
          </w:tcPr>
          <w:p w14:paraId="38354E4A" w14:textId="6DAE2935" w:rsidR="00E71167" w:rsidRPr="00E71167" w:rsidRDefault="00E71167" w:rsidP="00343B01">
            <w:pPr>
              <w:jc w:val="center"/>
              <w:rPr>
                <w:b/>
                <w:bCs/>
                <w:szCs w:val="24"/>
                <w:lang w:eastAsia="lt-LT"/>
              </w:rPr>
            </w:pPr>
            <w:r w:rsidRPr="00E71167">
              <w:rPr>
                <w:b/>
                <w:bCs/>
                <w:szCs w:val="24"/>
              </w:rPr>
              <w:t>val.</w:t>
            </w:r>
          </w:p>
        </w:tc>
      </w:tr>
      <w:tr w:rsidR="00E71167" w:rsidRPr="00343B01" w14:paraId="0E4C1EE6" w14:textId="77777777" w:rsidTr="006043E6">
        <w:trPr>
          <w:trHeight w:val="240"/>
        </w:trPr>
        <w:tc>
          <w:tcPr>
            <w:tcW w:w="4126" w:type="dxa"/>
            <w:tcBorders>
              <w:top w:val="nil"/>
              <w:left w:val="nil"/>
              <w:bottom w:val="nil"/>
              <w:right w:val="nil"/>
            </w:tcBorders>
            <w:noWrap/>
            <w:vAlign w:val="bottom"/>
            <w:hideMark/>
          </w:tcPr>
          <w:p w14:paraId="301E8B0B" w14:textId="554F8603" w:rsidR="00E71167" w:rsidRPr="00E71167" w:rsidRDefault="00E71167" w:rsidP="00343B01">
            <w:pPr>
              <w:rPr>
                <w:b/>
                <w:bCs/>
                <w:szCs w:val="24"/>
                <w:lang w:eastAsia="lt-LT"/>
              </w:rPr>
            </w:pPr>
            <w:r w:rsidRPr="00E71167">
              <w:rPr>
                <w:b/>
                <w:bCs/>
                <w:szCs w:val="24"/>
              </w:rPr>
              <w:t>Privalomi dalykai</w:t>
            </w:r>
          </w:p>
        </w:tc>
        <w:tc>
          <w:tcPr>
            <w:tcW w:w="1276" w:type="dxa"/>
            <w:tcBorders>
              <w:top w:val="nil"/>
              <w:left w:val="single" w:sz="8" w:space="0" w:color="auto"/>
              <w:bottom w:val="nil"/>
              <w:right w:val="nil"/>
            </w:tcBorders>
            <w:noWrap/>
            <w:vAlign w:val="bottom"/>
            <w:hideMark/>
          </w:tcPr>
          <w:p w14:paraId="1EC8EB82" w14:textId="16714E31" w:rsidR="00E71167" w:rsidRPr="00E71167" w:rsidRDefault="00E71167" w:rsidP="00343B01">
            <w:pPr>
              <w:rPr>
                <w:b/>
                <w:bCs/>
                <w:szCs w:val="24"/>
                <w:lang w:eastAsia="lt-LT"/>
              </w:rPr>
            </w:pPr>
            <w:r w:rsidRPr="00E71167">
              <w:rPr>
                <w:b/>
                <w:bCs/>
                <w:szCs w:val="24"/>
              </w:rPr>
              <w:t> </w:t>
            </w:r>
          </w:p>
        </w:tc>
        <w:tc>
          <w:tcPr>
            <w:tcW w:w="992" w:type="dxa"/>
            <w:tcBorders>
              <w:top w:val="nil"/>
              <w:left w:val="single" w:sz="8" w:space="0" w:color="auto"/>
              <w:bottom w:val="nil"/>
              <w:right w:val="nil"/>
            </w:tcBorders>
            <w:noWrap/>
            <w:vAlign w:val="bottom"/>
            <w:hideMark/>
          </w:tcPr>
          <w:p w14:paraId="1CFF8AC8" w14:textId="652B7454" w:rsidR="00E71167" w:rsidRPr="00E71167" w:rsidRDefault="00E71167" w:rsidP="00343B01">
            <w:pPr>
              <w:jc w:val="center"/>
              <w:rPr>
                <w:szCs w:val="24"/>
                <w:lang w:eastAsia="lt-LT"/>
              </w:rPr>
            </w:pPr>
            <w:r w:rsidRPr="00E71167">
              <w:rPr>
                <w:szCs w:val="24"/>
              </w:rPr>
              <w:t> </w:t>
            </w:r>
          </w:p>
        </w:tc>
        <w:tc>
          <w:tcPr>
            <w:tcW w:w="992" w:type="dxa"/>
            <w:tcBorders>
              <w:top w:val="nil"/>
              <w:left w:val="single" w:sz="4" w:space="0" w:color="auto"/>
              <w:bottom w:val="nil"/>
              <w:right w:val="single" w:sz="4" w:space="0" w:color="auto"/>
            </w:tcBorders>
            <w:noWrap/>
            <w:vAlign w:val="bottom"/>
            <w:hideMark/>
          </w:tcPr>
          <w:p w14:paraId="127BE91C" w14:textId="4F3D993B" w:rsidR="00E71167" w:rsidRPr="00E71167" w:rsidRDefault="00E71167" w:rsidP="00343B01">
            <w:pPr>
              <w:jc w:val="center"/>
              <w:rPr>
                <w:szCs w:val="24"/>
                <w:lang w:eastAsia="lt-LT"/>
              </w:rPr>
            </w:pPr>
            <w:r w:rsidRPr="00E71167">
              <w:rPr>
                <w:szCs w:val="24"/>
              </w:rPr>
              <w:t> </w:t>
            </w:r>
          </w:p>
        </w:tc>
        <w:tc>
          <w:tcPr>
            <w:tcW w:w="993" w:type="dxa"/>
            <w:tcBorders>
              <w:top w:val="nil"/>
              <w:left w:val="nil"/>
              <w:bottom w:val="nil"/>
              <w:right w:val="nil"/>
            </w:tcBorders>
            <w:noWrap/>
            <w:vAlign w:val="bottom"/>
            <w:hideMark/>
          </w:tcPr>
          <w:p w14:paraId="36AA9178" w14:textId="03F80CF1" w:rsidR="00E71167" w:rsidRPr="00E71167" w:rsidRDefault="00E71167" w:rsidP="00343B01">
            <w:pPr>
              <w:jc w:val="center"/>
              <w:rPr>
                <w:szCs w:val="24"/>
                <w:lang w:eastAsia="lt-LT"/>
              </w:rPr>
            </w:pPr>
            <w:r w:rsidRPr="00E71167">
              <w:rPr>
                <w:szCs w:val="24"/>
              </w:rPr>
              <w:t> </w:t>
            </w:r>
          </w:p>
        </w:tc>
        <w:tc>
          <w:tcPr>
            <w:tcW w:w="992" w:type="dxa"/>
            <w:tcBorders>
              <w:top w:val="nil"/>
              <w:left w:val="single" w:sz="4" w:space="0" w:color="auto"/>
              <w:bottom w:val="nil"/>
              <w:right w:val="single" w:sz="8" w:space="0" w:color="auto"/>
            </w:tcBorders>
            <w:noWrap/>
            <w:vAlign w:val="bottom"/>
            <w:hideMark/>
          </w:tcPr>
          <w:p w14:paraId="489B6835" w14:textId="6AE67450" w:rsidR="00E71167" w:rsidRPr="00E71167" w:rsidRDefault="00E71167" w:rsidP="00343B01">
            <w:pPr>
              <w:jc w:val="center"/>
              <w:rPr>
                <w:szCs w:val="24"/>
                <w:lang w:eastAsia="lt-LT"/>
              </w:rPr>
            </w:pPr>
            <w:r w:rsidRPr="00E71167">
              <w:rPr>
                <w:szCs w:val="24"/>
              </w:rPr>
              <w:t> </w:t>
            </w:r>
          </w:p>
        </w:tc>
        <w:tc>
          <w:tcPr>
            <w:tcW w:w="850" w:type="dxa"/>
            <w:tcBorders>
              <w:top w:val="nil"/>
              <w:left w:val="nil"/>
              <w:bottom w:val="nil"/>
              <w:right w:val="single" w:sz="4" w:space="0" w:color="auto"/>
            </w:tcBorders>
            <w:noWrap/>
            <w:vAlign w:val="bottom"/>
            <w:hideMark/>
          </w:tcPr>
          <w:p w14:paraId="0CF99B43" w14:textId="4277171D" w:rsidR="00E71167" w:rsidRPr="00E71167" w:rsidRDefault="00E71167" w:rsidP="00343B01">
            <w:pPr>
              <w:jc w:val="center"/>
              <w:rPr>
                <w:szCs w:val="24"/>
                <w:lang w:eastAsia="lt-LT"/>
              </w:rPr>
            </w:pPr>
            <w:r w:rsidRPr="00E71167">
              <w:rPr>
                <w:szCs w:val="24"/>
              </w:rPr>
              <w:t> </w:t>
            </w:r>
          </w:p>
        </w:tc>
        <w:tc>
          <w:tcPr>
            <w:tcW w:w="993" w:type="dxa"/>
            <w:tcBorders>
              <w:top w:val="nil"/>
              <w:left w:val="nil"/>
              <w:bottom w:val="nil"/>
              <w:right w:val="nil"/>
            </w:tcBorders>
            <w:noWrap/>
            <w:vAlign w:val="bottom"/>
            <w:hideMark/>
          </w:tcPr>
          <w:p w14:paraId="5EC6234B" w14:textId="43E8FA89" w:rsidR="00E71167" w:rsidRPr="00E71167" w:rsidRDefault="00E71167" w:rsidP="00343B01">
            <w:pPr>
              <w:jc w:val="center"/>
              <w:rPr>
                <w:szCs w:val="24"/>
                <w:lang w:eastAsia="lt-LT"/>
              </w:rPr>
            </w:pPr>
            <w:r w:rsidRPr="00E71167">
              <w:rPr>
                <w:szCs w:val="24"/>
              </w:rPr>
              <w:t> </w:t>
            </w:r>
          </w:p>
        </w:tc>
        <w:tc>
          <w:tcPr>
            <w:tcW w:w="992" w:type="dxa"/>
            <w:tcBorders>
              <w:top w:val="nil"/>
              <w:left w:val="single" w:sz="4" w:space="0" w:color="auto"/>
              <w:bottom w:val="nil"/>
              <w:right w:val="nil"/>
            </w:tcBorders>
            <w:noWrap/>
            <w:vAlign w:val="bottom"/>
            <w:hideMark/>
          </w:tcPr>
          <w:p w14:paraId="7244D8CC" w14:textId="444DEC27" w:rsidR="00E71167" w:rsidRPr="00E71167" w:rsidRDefault="00E71167" w:rsidP="00343B01">
            <w:pPr>
              <w:jc w:val="center"/>
              <w:rPr>
                <w:szCs w:val="24"/>
                <w:lang w:eastAsia="lt-LT"/>
              </w:rPr>
            </w:pPr>
            <w:r w:rsidRPr="00E71167">
              <w:rPr>
                <w:szCs w:val="24"/>
              </w:rPr>
              <w:t> </w:t>
            </w:r>
          </w:p>
        </w:tc>
        <w:tc>
          <w:tcPr>
            <w:tcW w:w="992" w:type="dxa"/>
            <w:tcBorders>
              <w:top w:val="nil"/>
              <w:left w:val="single" w:sz="4" w:space="0" w:color="auto"/>
              <w:bottom w:val="nil"/>
              <w:right w:val="nil"/>
            </w:tcBorders>
            <w:noWrap/>
            <w:vAlign w:val="bottom"/>
            <w:hideMark/>
          </w:tcPr>
          <w:p w14:paraId="563E012B" w14:textId="73DC1254" w:rsidR="00E71167" w:rsidRPr="00E71167" w:rsidRDefault="00E71167" w:rsidP="00343B01">
            <w:pPr>
              <w:jc w:val="center"/>
              <w:rPr>
                <w:szCs w:val="24"/>
                <w:lang w:eastAsia="lt-LT"/>
              </w:rPr>
            </w:pPr>
            <w:r w:rsidRPr="00E71167">
              <w:rPr>
                <w:szCs w:val="24"/>
              </w:rPr>
              <w:t> </w:t>
            </w:r>
          </w:p>
        </w:tc>
        <w:tc>
          <w:tcPr>
            <w:tcW w:w="901" w:type="dxa"/>
            <w:tcBorders>
              <w:top w:val="nil"/>
              <w:left w:val="single" w:sz="8" w:space="0" w:color="auto"/>
              <w:bottom w:val="nil"/>
              <w:right w:val="single" w:sz="8" w:space="0" w:color="auto"/>
            </w:tcBorders>
            <w:noWrap/>
            <w:vAlign w:val="bottom"/>
            <w:hideMark/>
          </w:tcPr>
          <w:p w14:paraId="23BFC097" w14:textId="1A98F4F6" w:rsidR="00E71167" w:rsidRPr="00E71167" w:rsidRDefault="00E71167" w:rsidP="00343B01">
            <w:pPr>
              <w:jc w:val="center"/>
              <w:rPr>
                <w:b/>
                <w:bCs/>
                <w:szCs w:val="24"/>
                <w:lang w:eastAsia="lt-LT"/>
              </w:rPr>
            </w:pPr>
            <w:r w:rsidRPr="00E71167">
              <w:rPr>
                <w:b/>
                <w:bCs/>
                <w:szCs w:val="24"/>
              </w:rPr>
              <w:t> </w:t>
            </w:r>
          </w:p>
        </w:tc>
      </w:tr>
      <w:tr w:rsidR="00E71167" w:rsidRPr="00343B01" w14:paraId="1423059A" w14:textId="77777777" w:rsidTr="006043E6">
        <w:trPr>
          <w:trHeight w:val="240"/>
        </w:trPr>
        <w:tc>
          <w:tcPr>
            <w:tcW w:w="4126" w:type="dxa"/>
            <w:tcBorders>
              <w:top w:val="single" w:sz="4" w:space="0" w:color="auto"/>
              <w:left w:val="single" w:sz="4" w:space="0" w:color="auto"/>
              <w:bottom w:val="single" w:sz="4" w:space="0" w:color="auto"/>
              <w:right w:val="nil"/>
            </w:tcBorders>
            <w:noWrap/>
            <w:vAlign w:val="bottom"/>
            <w:hideMark/>
          </w:tcPr>
          <w:p w14:paraId="194A2052" w14:textId="33C6DD40" w:rsidR="00E71167" w:rsidRPr="00E71167" w:rsidRDefault="00E71167" w:rsidP="00343B01">
            <w:pPr>
              <w:rPr>
                <w:szCs w:val="24"/>
                <w:lang w:eastAsia="lt-LT"/>
              </w:rPr>
            </w:pPr>
            <w:r w:rsidRPr="00E71167">
              <w:rPr>
                <w:szCs w:val="24"/>
              </w:rPr>
              <w:t>Lietuvių kalba ir literatūra</w:t>
            </w:r>
          </w:p>
        </w:tc>
        <w:tc>
          <w:tcPr>
            <w:tcW w:w="1276" w:type="dxa"/>
            <w:tcBorders>
              <w:top w:val="single" w:sz="4" w:space="0" w:color="auto"/>
              <w:left w:val="single" w:sz="8" w:space="0" w:color="auto"/>
              <w:bottom w:val="single" w:sz="4" w:space="0" w:color="auto"/>
              <w:right w:val="nil"/>
            </w:tcBorders>
            <w:noWrap/>
            <w:vAlign w:val="bottom"/>
            <w:hideMark/>
          </w:tcPr>
          <w:p w14:paraId="4BC69732" w14:textId="22275795" w:rsidR="00E71167" w:rsidRPr="00E71167" w:rsidRDefault="00E71167" w:rsidP="00343B01">
            <w:pPr>
              <w:rPr>
                <w:szCs w:val="24"/>
                <w:lang w:eastAsia="lt-LT"/>
              </w:rPr>
            </w:pPr>
            <w:r w:rsidRPr="00E71167">
              <w:rPr>
                <w:szCs w:val="24"/>
              </w:rPr>
              <w:t>A (</w:t>
            </w:r>
            <w:proofErr w:type="spellStart"/>
            <w:r w:rsidRPr="00E71167">
              <w:rPr>
                <w:szCs w:val="24"/>
              </w:rPr>
              <w:t>išpl</w:t>
            </w:r>
            <w:proofErr w:type="spellEnd"/>
            <w:r w:rsidRPr="00E71167">
              <w:rPr>
                <w:szCs w:val="24"/>
              </w:rPr>
              <w:t>.)</w:t>
            </w:r>
          </w:p>
        </w:tc>
        <w:tc>
          <w:tcPr>
            <w:tcW w:w="992" w:type="dxa"/>
            <w:tcBorders>
              <w:top w:val="single" w:sz="4" w:space="0" w:color="auto"/>
              <w:left w:val="single" w:sz="8" w:space="0" w:color="auto"/>
              <w:bottom w:val="single" w:sz="4" w:space="0" w:color="auto"/>
              <w:right w:val="nil"/>
            </w:tcBorders>
            <w:noWrap/>
            <w:vAlign w:val="bottom"/>
            <w:hideMark/>
          </w:tcPr>
          <w:p w14:paraId="1CA335DA" w14:textId="709E139D" w:rsidR="00E71167" w:rsidRPr="00E71167" w:rsidRDefault="00E71167" w:rsidP="00343B01">
            <w:pPr>
              <w:jc w:val="center"/>
              <w:rPr>
                <w:b/>
                <w:bCs/>
                <w:szCs w:val="24"/>
                <w:lang w:eastAsia="lt-LT"/>
              </w:rPr>
            </w:pPr>
            <w:r w:rsidRPr="00E71167">
              <w:rPr>
                <w:b/>
                <w:bCs/>
                <w:szCs w:val="24"/>
              </w:rPr>
              <w:t>6</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C55BA1F" w14:textId="2F01FD7F" w:rsidR="00E71167" w:rsidRPr="00E71167" w:rsidRDefault="00E71167" w:rsidP="00343B01">
            <w:pPr>
              <w:jc w:val="center"/>
              <w:rPr>
                <w:szCs w:val="24"/>
                <w:lang w:eastAsia="lt-LT"/>
              </w:rPr>
            </w:pPr>
            <w:r w:rsidRPr="00E71167">
              <w:rPr>
                <w:b/>
                <w:bCs/>
                <w:szCs w:val="24"/>
              </w:rPr>
              <w:t>216</w:t>
            </w:r>
          </w:p>
        </w:tc>
        <w:tc>
          <w:tcPr>
            <w:tcW w:w="993" w:type="dxa"/>
            <w:tcBorders>
              <w:top w:val="single" w:sz="4" w:space="0" w:color="auto"/>
              <w:left w:val="nil"/>
              <w:bottom w:val="single" w:sz="4" w:space="0" w:color="auto"/>
              <w:right w:val="nil"/>
            </w:tcBorders>
            <w:noWrap/>
            <w:vAlign w:val="bottom"/>
            <w:hideMark/>
          </w:tcPr>
          <w:p w14:paraId="3FD20D81" w14:textId="5343B8FA" w:rsidR="00E71167" w:rsidRPr="00E71167" w:rsidRDefault="00E71167" w:rsidP="00343B01">
            <w:pPr>
              <w:jc w:val="center"/>
              <w:rPr>
                <w:b/>
                <w:bCs/>
                <w:szCs w:val="24"/>
                <w:lang w:eastAsia="lt-LT"/>
              </w:rPr>
            </w:pPr>
            <w:r w:rsidRPr="00E71167">
              <w:rPr>
                <w:b/>
                <w:bCs/>
                <w:szCs w:val="24"/>
              </w:rPr>
              <w:t>6</w:t>
            </w:r>
          </w:p>
        </w:tc>
        <w:tc>
          <w:tcPr>
            <w:tcW w:w="992" w:type="dxa"/>
            <w:tcBorders>
              <w:top w:val="single" w:sz="4" w:space="0" w:color="auto"/>
              <w:left w:val="single" w:sz="4" w:space="0" w:color="auto"/>
              <w:bottom w:val="single" w:sz="4" w:space="0" w:color="auto"/>
              <w:right w:val="single" w:sz="8" w:space="0" w:color="auto"/>
            </w:tcBorders>
            <w:noWrap/>
            <w:vAlign w:val="bottom"/>
            <w:hideMark/>
          </w:tcPr>
          <w:p w14:paraId="785CEA52" w14:textId="1B6D6BC7" w:rsidR="00E71167" w:rsidRPr="00E71167" w:rsidRDefault="00E71167" w:rsidP="00343B01">
            <w:pPr>
              <w:jc w:val="center"/>
              <w:rPr>
                <w:szCs w:val="24"/>
                <w:lang w:eastAsia="lt-LT"/>
              </w:rPr>
            </w:pPr>
            <w:r w:rsidRPr="00E71167">
              <w:rPr>
                <w:b/>
                <w:bCs/>
                <w:szCs w:val="24"/>
              </w:rPr>
              <w:t>216</w:t>
            </w:r>
          </w:p>
        </w:tc>
        <w:tc>
          <w:tcPr>
            <w:tcW w:w="850" w:type="dxa"/>
            <w:tcBorders>
              <w:top w:val="single" w:sz="4" w:space="0" w:color="auto"/>
              <w:left w:val="nil"/>
              <w:bottom w:val="single" w:sz="4" w:space="0" w:color="auto"/>
              <w:right w:val="single" w:sz="4" w:space="0" w:color="auto"/>
            </w:tcBorders>
            <w:noWrap/>
            <w:vAlign w:val="bottom"/>
            <w:hideMark/>
          </w:tcPr>
          <w:p w14:paraId="1F96518A" w14:textId="6EC430ED" w:rsidR="00E71167" w:rsidRPr="00E71167" w:rsidRDefault="00E71167" w:rsidP="00343B01">
            <w:pPr>
              <w:jc w:val="center"/>
              <w:rPr>
                <w:b/>
                <w:bCs/>
                <w:szCs w:val="24"/>
                <w:lang w:eastAsia="lt-LT"/>
              </w:rPr>
            </w:pPr>
            <w:r w:rsidRPr="00E71167">
              <w:rPr>
                <w:b/>
                <w:bCs/>
                <w:szCs w:val="24"/>
              </w:rPr>
              <w:t>6</w:t>
            </w:r>
          </w:p>
        </w:tc>
        <w:tc>
          <w:tcPr>
            <w:tcW w:w="993" w:type="dxa"/>
            <w:tcBorders>
              <w:top w:val="single" w:sz="4" w:space="0" w:color="auto"/>
              <w:left w:val="nil"/>
              <w:bottom w:val="single" w:sz="4" w:space="0" w:color="auto"/>
              <w:right w:val="nil"/>
            </w:tcBorders>
            <w:noWrap/>
            <w:vAlign w:val="bottom"/>
            <w:hideMark/>
          </w:tcPr>
          <w:p w14:paraId="64C2D773" w14:textId="4D26529A" w:rsidR="00E71167" w:rsidRPr="00E71167" w:rsidRDefault="00E71167" w:rsidP="00343B01">
            <w:pPr>
              <w:jc w:val="center"/>
              <w:rPr>
                <w:szCs w:val="24"/>
                <w:lang w:eastAsia="lt-LT"/>
              </w:rPr>
            </w:pPr>
            <w:r w:rsidRPr="00E71167">
              <w:rPr>
                <w:b/>
                <w:bCs/>
                <w:szCs w:val="24"/>
              </w:rPr>
              <w:t>204</w:t>
            </w:r>
          </w:p>
        </w:tc>
        <w:tc>
          <w:tcPr>
            <w:tcW w:w="992" w:type="dxa"/>
            <w:tcBorders>
              <w:top w:val="single" w:sz="4" w:space="0" w:color="auto"/>
              <w:left w:val="single" w:sz="4" w:space="0" w:color="auto"/>
              <w:bottom w:val="single" w:sz="4" w:space="0" w:color="auto"/>
              <w:right w:val="nil"/>
            </w:tcBorders>
            <w:noWrap/>
            <w:vAlign w:val="bottom"/>
            <w:hideMark/>
          </w:tcPr>
          <w:p w14:paraId="21D03916" w14:textId="5731B543" w:rsidR="00E71167" w:rsidRPr="00E71167" w:rsidRDefault="00E71167" w:rsidP="00343B01">
            <w:pPr>
              <w:jc w:val="center"/>
              <w:rPr>
                <w:b/>
                <w:bCs/>
                <w:szCs w:val="24"/>
                <w:lang w:eastAsia="lt-LT"/>
              </w:rPr>
            </w:pPr>
            <w:r w:rsidRPr="00E71167">
              <w:rPr>
                <w:b/>
                <w:bCs/>
                <w:szCs w:val="24"/>
              </w:rPr>
              <w:t>6</w:t>
            </w:r>
          </w:p>
        </w:tc>
        <w:tc>
          <w:tcPr>
            <w:tcW w:w="992" w:type="dxa"/>
            <w:tcBorders>
              <w:top w:val="single" w:sz="4" w:space="0" w:color="auto"/>
              <w:left w:val="single" w:sz="4" w:space="0" w:color="auto"/>
              <w:bottom w:val="single" w:sz="4" w:space="0" w:color="auto"/>
              <w:right w:val="nil"/>
            </w:tcBorders>
            <w:noWrap/>
            <w:vAlign w:val="bottom"/>
            <w:hideMark/>
          </w:tcPr>
          <w:p w14:paraId="4C2AC075" w14:textId="0B88AB86" w:rsidR="00E71167" w:rsidRPr="00E71167" w:rsidRDefault="00E71167" w:rsidP="00343B01">
            <w:pPr>
              <w:jc w:val="center"/>
              <w:rPr>
                <w:szCs w:val="24"/>
                <w:lang w:eastAsia="lt-LT"/>
              </w:rPr>
            </w:pPr>
            <w:r w:rsidRPr="00E71167">
              <w:rPr>
                <w:b/>
                <w:bCs/>
                <w:szCs w:val="24"/>
              </w:rPr>
              <w:t>204</w:t>
            </w:r>
          </w:p>
        </w:tc>
        <w:tc>
          <w:tcPr>
            <w:tcW w:w="901" w:type="dxa"/>
            <w:tcBorders>
              <w:top w:val="single" w:sz="4" w:space="0" w:color="auto"/>
              <w:left w:val="single" w:sz="8" w:space="0" w:color="auto"/>
              <w:bottom w:val="single" w:sz="4" w:space="0" w:color="auto"/>
              <w:right w:val="single" w:sz="8" w:space="0" w:color="auto"/>
            </w:tcBorders>
            <w:noWrap/>
            <w:vAlign w:val="bottom"/>
            <w:hideMark/>
          </w:tcPr>
          <w:p w14:paraId="1F261C93" w14:textId="5FAB5F02" w:rsidR="00E71167" w:rsidRPr="00E71167" w:rsidRDefault="00E71167" w:rsidP="00343B01">
            <w:pPr>
              <w:jc w:val="center"/>
              <w:rPr>
                <w:b/>
                <w:bCs/>
                <w:szCs w:val="24"/>
                <w:lang w:eastAsia="lt-LT"/>
              </w:rPr>
            </w:pPr>
            <w:r w:rsidRPr="00E71167">
              <w:rPr>
                <w:b/>
                <w:bCs/>
                <w:szCs w:val="24"/>
              </w:rPr>
              <w:t>840</w:t>
            </w:r>
          </w:p>
        </w:tc>
      </w:tr>
      <w:tr w:rsidR="00E71167" w:rsidRPr="00343B01" w14:paraId="011CEE70"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1E9AA264" w14:textId="69854B95" w:rsidR="00E71167" w:rsidRPr="00E71167" w:rsidRDefault="00E71167" w:rsidP="00343B01">
            <w:pPr>
              <w:rPr>
                <w:szCs w:val="24"/>
                <w:lang w:eastAsia="lt-LT"/>
              </w:rPr>
            </w:pPr>
            <w:r w:rsidRPr="00E71167">
              <w:rPr>
                <w:szCs w:val="24"/>
              </w:rPr>
              <w:t>Lietuvių kalba ir literatūra</w:t>
            </w:r>
          </w:p>
        </w:tc>
        <w:tc>
          <w:tcPr>
            <w:tcW w:w="1276" w:type="dxa"/>
            <w:tcBorders>
              <w:top w:val="nil"/>
              <w:left w:val="single" w:sz="8" w:space="0" w:color="auto"/>
              <w:bottom w:val="single" w:sz="4" w:space="0" w:color="auto"/>
              <w:right w:val="nil"/>
            </w:tcBorders>
            <w:noWrap/>
            <w:vAlign w:val="bottom"/>
            <w:hideMark/>
          </w:tcPr>
          <w:p w14:paraId="2D5487B5" w14:textId="6A404EA3" w:rsidR="00E71167" w:rsidRPr="00E71167" w:rsidRDefault="00E71167" w:rsidP="00343B01">
            <w:pPr>
              <w:rPr>
                <w:szCs w:val="24"/>
                <w:lang w:eastAsia="lt-LT"/>
              </w:rPr>
            </w:pPr>
            <w:r w:rsidRPr="00E71167">
              <w:rPr>
                <w:szCs w:val="24"/>
              </w:rPr>
              <w:t>B (</w:t>
            </w:r>
            <w:proofErr w:type="spellStart"/>
            <w:r w:rsidRPr="00E71167">
              <w:rPr>
                <w:szCs w:val="24"/>
              </w:rPr>
              <w:t>bendr</w:t>
            </w:r>
            <w:proofErr w:type="spellEnd"/>
            <w:r w:rsidRPr="00E71167">
              <w:rPr>
                <w:szCs w:val="24"/>
              </w:rPr>
              <w:t>.)</w:t>
            </w:r>
          </w:p>
        </w:tc>
        <w:tc>
          <w:tcPr>
            <w:tcW w:w="992" w:type="dxa"/>
            <w:tcBorders>
              <w:top w:val="nil"/>
              <w:left w:val="single" w:sz="8" w:space="0" w:color="auto"/>
              <w:bottom w:val="single" w:sz="4" w:space="0" w:color="auto"/>
              <w:right w:val="nil"/>
            </w:tcBorders>
            <w:noWrap/>
            <w:vAlign w:val="bottom"/>
            <w:hideMark/>
          </w:tcPr>
          <w:p w14:paraId="1EE6F922" w14:textId="1CF9BCED" w:rsidR="00E71167" w:rsidRPr="00E71167" w:rsidRDefault="00E71167" w:rsidP="00343B01">
            <w:pPr>
              <w:jc w:val="center"/>
              <w:rPr>
                <w:szCs w:val="24"/>
                <w:lang w:eastAsia="lt-LT"/>
              </w:rPr>
            </w:pPr>
            <w:r w:rsidRPr="00E71167">
              <w:rPr>
                <w:b/>
                <w:bCs/>
                <w:szCs w:val="24"/>
              </w:rPr>
              <w:t>*</w:t>
            </w:r>
          </w:p>
        </w:tc>
        <w:tc>
          <w:tcPr>
            <w:tcW w:w="992" w:type="dxa"/>
            <w:tcBorders>
              <w:top w:val="nil"/>
              <w:left w:val="single" w:sz="4" w:space="0" w:color="auto"/>
              <w:bottom w:val="single" w:sz="4" w:space="0" w:color="auto"/>
              <w:right w:val="single" w:sz="4" w:space="0" w:color="auto"/>
            </w:tcBorders>
            <w:noWrap/>
            <w:vAlign w:val="bottom"/>
            <w:hideMark/>
          </w:tcPr>
          <w:p w14:paraId="1DF040AE" w14:textId="0A3B12DA"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nil"/>
            </w:tcBorders>
            <w:noWrap/>
            <w:vAlign w:val="bottom"/>
            <w:hideMark/>
          </w:tcPr>
          <w:p w14:paraId="24EE16F3" w14:textId="4797734C" w:rsidR="00E71167" w:rsidRPr="00E71167" w:rsidRDefault="00E71167" w:rsidP="00343B01">
            <w:pPr>
              <w:jc w:val="center"/>
              <w:rPr>
                <w:szCs w:val="24"/>
                <w:lang w:eastAsia="lt-LT"/>
              </w:rPr>
            </w:pPr>
            <w:r w:rsidRPr="00E71167">
              <w:rPr>
                <w:b/>
                <w:bCs/>
                <w:szCs w:val="24"/>
              </w:rPr>
              <w:t>*</w:t>
            </w:r>
          </w:p>
        </w:tc>
        <w:tc>
          <w:tcPr>
            <w:tcW w:w="992" w:type="dxa"/>
            <w:tcBorders>
              <w:top w:val="nil"/>
              <w:left w:val="single" w:sz="4" w:space="0" w:color="auto"/>
              <w:bottom w:val="single" w:sz="4" w:space="0" w:color="auto"/>
              <w:right w:val="single" w:sz="8" w:space="0" w:color="auto"/>
            </w:tcBorders>
            <w:noWrap/>
            <w:vAlign w:val="bottom"/>
            <w:hideMark/>
          </w:tcPr>
          <w:p w14:paraId="5CF3238B" w14:textId="5E23C8F3" w:rsidR="00E71167" w:rsidRPr="00E71167" w:rsidRDefault="00E71167" w:rsidP="00343B01">
            <w:pPr>
              <w:jc w:val="center"/>
              <w:rPr>
                <w:szCs w:val="24"/>
                <w:lang w:eastAsia="lt-LT"/>
              </w:rPr>
            </w:pPr>
            <w:r w:rsidRPr="00E71167">
              <w:rPr>
                <w:b/>
                <w:bCs/>
                <w:szCs w:val="24"/>
              </w:rPr>
              <w:t> </w:t>
            </w:r>
          </w:p>
        </w:tc>
        <w:tc>
          <w:tcPr>
            <w:tcW w:w="850" w:type="dxa"/>
            <w:tcBorders>
              <w:top w:val="nil"/>
              <w:left w:val="nil"/>
              <w:bottom w:val="single" w:sz="4" w:space="0" w:color="auto"/>
              <w:right w:val="single" w:sz="4" w:space="0" w:color="auto"/>
            </w:tcBorders>
            <w:noWrap/>
            <w:vAlign w:val="bottom"/>
            <w:hideMark/>
          </w:tcPr>
          <w:p w14:paraId="76A77F55" w14:textId="5A10FE16" w:rsidR="00E71167" w:rsidRPr="00E71167" w:rsidRDefault="00E71167" w:rsidP="00343B01">
            <w:pPr>
              <w:jc w:val="center"/>
              <w:rPr>
                <w:szCs w:val="24"/>
                <w:lang w:eastAsia="lt-LT"/>
              </w:rPr>
            </w:pPr>
            <w:r w:rsidRPr="00E71167">
              <w:rPr>
                <w:b/>
                <w:bCs/>
                <w:szCs w:val="24"/>
              </w:rPr>
              <w:t>*</w:t>
            </w:r>
          </w:p>
        </w:tc>
        <w:tc>
          <w:tcPr>
            <w:tcW w:w="993" w:type="dxa"/>
            <w:tcBorders>
              <w:top w:val="nil"/>
              <w:left w:val="nil"/>
              <w:bottom w:val="single" w:sz="4" w:space="0" w:color="auto"/>
              <w:right w:val="nil"/>
            </w:tcBorders>
            <w:noWrap/>
            <w:vAlign w:val="bottom"/>
            <w:hideMark/>
          </w:tcPr>
          <w:p w14:paraId="12CCD90B" w14:textId="1A265EE6"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57AF2388" w14:textId="7B1DDA4C" w:rsidR="00E71167" w:rsidRPr="00E71167" w:rsidRDefault="00E71167" w:rsidP="00343B01">
            <w:pPr>
              <w:jc w:val="center"/>
              <w:rPr>
                <w:szCs w:val="24"/>
                <w:lang w:eastAsia="lt-LT"/>
              </w:rPr>
            </w:pPr>
            <w:r w:rsidRPr="00E71167">
              <w:rPr>
                <w:b/>
                <w:bCs/>
                <w:szCs w:val="24"/>
              </w:rPr>
              <w:t>*</w:t>
            </w:r>
          </w:p>
        </w:tc>
        <w:tc>
          <w:tcPr>
            <w:tcW w:w="992" w:type="dxa"/>
            <w:tcBorders>
              <w:top w:val="nil"/>
              <w:left w:val="single" w:sz="4" w:space="0" w:color="auto"/>
              <w:bottom w:val="single" w:sz="4" w:space="0" w:color="auto"/>
              <w:right w:val="nil"/>
            </w:tcBorders>
            <w:noWrap/>
            <w:vAlign w:val="bottom"/>
            <w:hideMark/>
          </w:tcPr>
          <w:p w14:paraId="74F2FC82" w14:textId="6A1C7554" w:rsidR="00E71167" w:rsidRPr="00E71167" w:rsidRDefault="00E71167" w:rsidP="00343B01">
            <w:pPr>
              <w:jc w:val="center"/>
              <w:rPr>
                <w:szCs w:val="24"/>
                <w:lang w:eastAsia="lt-LT"/>
              </w:rPr>
            </w:pPr>
            <w:r w:rsidRPr="00E71167">
              <w:rPr>
                <w:b/>
                <w:bCs/>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28CDFAD8" w14:textId="595D4E76" w:rsidR="00E71167" w:rsidRPr="00E71167" w:rsidRDefault="00E71167" w:rsidP="00343B01">
            <w:pPr>
              <w:jc w:val="center"/>
              <w:rPr>
                <w:b/>
                <w:bCs/>
                <w:szCs w:val="24"/>
                <w:lang w:eastAsia="lt-LT"/>
              </w:rPr>
            </w:pPr>
            <w:r w:rsidRPr="00E71167">
              <w:rPr>
                <w:b/>
                <w:bCs/>
                <w:szCs w:val="24"/>
              </w:rPr>
              <w:t>0</w:t>
            </w:r>
          </w:p>
        </w:tc>
      </w:tr>
      <w:tr w:rsidR="00E71167" w:rsidRPr="00343B01" w14:paraId="32B18B70"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4DF3FA7B" w14:textId="3C2DB897" w:rsidR="00E71167" w:rsidRPr="00E71167" w:rsidRDefault="00E71167" w:rsidP="00343B01">
            <w:pPr>
              <w:rPr>
                <w:szCs w:val="24"/>
                <w:lang w:eastAsia="lt-LT"/>
              </w:rPr>
            </w:pPr>
            <w:r w:rsidRPr="00E71167">
              <w:rPr>
                <w:szCs w:val="24"/>
              </w:rPr>
              <w:t>Matematika</w:t>
            </w:r>
          </w:p>
        </w:tc>
        <w:tc>
          <w:tcPr>
            <w:tcW w:w="1276" w:type="dxa"/>
            <w:tcBorders>
              <w:top w:val="nil"/>
              <w:left w:val="single" w:sz="8" w:space="0" w:color="auto"/>
              <w:bottom w:val="single" w:sz="4" w:space="0" w:color="auto"/>
              <w:right w:val="nil"/>
            </w:tcBorders>
            <w:noWrap/>
            <w:vAlign w:val="bottom"/>
            <w:hideMark/>
          </w:tcPr>
          <w:p w14:paraId="23DD1894" w14:textId="03A50B2F" w:rsidR="00E71167" w:rsidRPr="00E71167" w:rsidRDefault="00E71167" w:rsidP="00343B01">
            <w:pPr>
              <w:rPr>
                <w:szCs w:val="24"/>
                <w:lang w:eastAsia="lt-LT"/>
              </w:rPr>
            </w:pPr>
            <w:r w:rsidRPr="00E71167">
              <w:rPr>
                <w:szCs w:val="24"/>
              </w:rPr>
              <w:t>A (</w:t>
            </w:r>
            <w:proofErr w:type="spellStart"/>
            <w:r w:rsidRPr="00E71167">
              <w:rPr>
                <w:szCs w:val="24"/>
              </w:rPr>
              <w:t>išpl</w:t>
            </w:r>
            <w:proofErr w:type="spellEnd"/>
            <w:r w:rsidRPr="00E71167">
              <w:rPr>
                <w:szCs w:val="24"/>
              </w:rPr>
              <w:t>.)</w:t>
            </w:r>
          </w:p>
        </w:tc>
        <w:tc>
          <w:tcPr>
            <w:tcW w:w="992" w:type="dxa"/>
            <w:tcBorders>
              <w:top w:val="nil"/>
              <w:left w:val="single" w:sz="8" w:space="0" w:color="auto"/>
              <w:bottom w:val="single" w:sz="4" w:space="0" w:color="auto"/>
              <w:right w:val="nil"/>
            </w:tcBorders>
            <w:noWrap/>
            <w:vAlign w:val="bottom"/>
            <w:hideMark/>
          </w:tcPr>
          <w:p w14:paraId="7404A72D" w14:textId="4C3C049E"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718E5923" w14:textId="07787BDB"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nil"/>
            </w:tcBorders>
            <w:noWrap/>
            <w:vAlign w:val="bottom"/>
            <w:hideMark/>
          </w:tcPr>
          <w:p w14:paraId="7CFE9437" w14:textId="525E07B3" w:rsidR="00E71167" w:rsidRPr="00E71167" w:rsidRDefault="00E71167" w:rsidP="00343B01">
            <w:pPr>
              <w:jc w:val="center"/>
              <w:rPr>
                <w:b/>
                <w:bCs/>
                <w:szCs w:val="24"/>
                <w:lang w:eastAsia="lt-LT"/>
              </w:rPr>
            </w:pPr>
            <w:r w:rsidRPr="00E71167">
              <w:rPr>
                <w:b/>
                <w:bCs/>
                <w:szCs w:val="24"/>
              </w:rPr>
              <w:t>6</w:t>
            </w:r>
          </w:p>
        </w:tc>
        <w:tc>
          <w:tcPr>
            <w:tcW w:w="992" w:type="dxa"/>
            <w:tcBorders>
              <w:top w:val="nil"/>
              <w:left w:val="single" w:sz="4" w:space="0" w:color="auto"/>
              <w:bottom w:val="single" w:sz="4" w:space="0" w:color="auto"/>
              <w:right w:val="single" w:sz="8" w:space="0" w:color="auto"/>
            </w:tcBorders>
            <w:noWrap/>
            <w:vAlign w:val="bottom"/>
            <w:hideMark/>
          </w:tcPr>
          <w:p w14:paraId="4D88EF9A" w14:textId="2BF5D322" w:rsidR="00E71167" w:rsidRPr="00E71167" w:rsidRDefault="00E71167" w:rsidP="00343B01">
            <w:pPr>
              <w:jc w:val="center"/>
              <w:rPr>
                <w:szCs w:val="24"/>
                <w:lang w:eastAsia="lt-LT"/>
              </w:rPr>
            </w:pPr>
            <w:r w:rsidRPr="00E71167">
              <w:rPr>
                <w:b/>
                <w:bCs/>
                <w:szCs w:val="24"/>
              </w:rPr>
              <w:t>216</w:t>
            </w:r>
          </w:p>
        </w:tc>
        <w:tc>
          <w:tcPr>
            <w:tcW w:w="850" w:type="dxa"/>
            <w:tcBorders>
              <w:top w:val="nil"/>
              <w:left w:val="nil"/>
              <w:bottom w:val="single" w:sz="4" w:space="0" w:color="auto"/>
              <w:right w:val="single" w:sz="4" w:space="0" w:color="auto"/>
            </w:tcBorders>
            <w:noWrap/>
            <w:vAlign w:val="bottom"/>
            <w:hideMark/>
          </w:tcPr>
          <w:p w14:paraId="195CB6E6" w14:textId="0563601A"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nil"/>
            </w:tcBorders>
            <w:noWrap/>
            <w:vAlign w:val="bottom"/>
            <w:hideMark/>
          </w:tcPr>
          <w:p w14:paraId="14E141C4" w14:textId="1F350CD7"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20A4B620" w14:textId="46B8CFB1" w:rsidR="00E71167" w:rsidRPr="00E71167" w:rsidRDefault="00E71167" w:rsidP="00343B01">
            <w:pPr>
              <w:jc w:val="center"/>
              <w:rPr>
                <w:b/>
                <w:bCs/>
                <w:szCs w:val="24"/>
                <w:lang w:eastAsia="lt-LT"/>
              </w:rPr>
            </w:pPr>
            <w:r w:rsidRPr="00E71167">
              <w:rPr>
                <w:b/>
                <w:bCs/>
                <w:szCs w:val="24"/>
              </w:rPr>
              <w:t>6</w:t>
            </w:r>
          </w:p>
        </w:tc>
        <w:tc>
          <w:tcPr>
            <w:tcW w:w="992" w:type="dxa"/>
            <w:tcBorders>
              <w:top w:val="nil"/>
              <w:left w:val="single" w:sz="4" w:space="0" w:color="auto"/>
              <w:bottom w:val="single" w:sz="4" w:space="0" w:color="auto"/>
              <w:right w:val="nil"/>
            </w:tcBorders>
            <w:noWrap/>
            <w:vAlign w:val="bottom"/>
            <w:hideMark/>
          </w:tcPr>
          <w:p w14:paraId="69EBACC2" w14:textId="3C5C3D6B" w:rsidR="00E71167" w:rsidRPr="00E71167" w:rsidRDefault="00E71167" w:rsidP="00343B01">
            <w:pPr>
              <w:jc w:val="center"/>
              <w:rPr>
                <w:szCs w:val="24"/>
                <w:lang w:eastAsia="lt-LT"/>
              </w:rPr>
            </w:pPr>
            <w:r w:rsidRPr="00E71167">
              <w:rPr>
                <w:b/>
                <w:bCs/>
                <w:szCs w:val="24"/>
              </w:rPr>
              <w:t>204</w:t>
            </w:r>
          </w:p>
        </w:tc>
        <w:tc>
          <w:tcPr>
            <w:tcW w:w="901" w:type="dxa"/>
            <w:tcBorders>
              <w:top w:val="nil"/>
              <w:left w:val="single" w:sz="8" w:space="0" w:color="auto"/>
              <w:bottom w:val="single" w:sz="4" w:space="0" w:color="auto"/>
              <w:right w:val="single" w:sz="8" w:space="0" w:color="auto"/>
            </w:tcBorders>
            <w:noWrap/>
            <w:vAlign w:val="bottom"/>
            <w:hideMark/>
          </w:tcPr>
          <w:p w14:paraId="114F8517" w14:textId="3F6A8DFF" w:rsidR="00E71167" w:rsidRPr="00E71167" w:rsidRDefault="00E71167" w:rsidP="00343B01">
            <w:pPr>
              <w:jc w:val="center"/>
              <w:rPr>
                <w:b/>
                <w:bCs/>
                <w:szCs w:val="24"/>
                <w:lang w:eastAsia="lt-LT"/>
              </w:rPr>
            </w:pPr>
            <w:r w:rsidRPr="00E71167">
              <w:rPr>
                <w:b/>
                <w:bCs/>
                <w:szCs w:val="24"/>
              </w:rPr>
              <w:t>420</w:t>
            </w:r>
          </w:p>
        </w:tc>
      </w:tr>
      <w:tr w:rsidR="00E71167" w:rsidRPr="00343B01" w14:paraId="0DF09A71"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603F177C" w14:textId="36FBF3F2" w:rsidR="00E71167" w:rsidRPr="00E71167" w:rsidRDefault="00E71167" w:rsidP="00343B01">
            <w:pPr>
              <w:rPr>
                <w:szCs w:val="24"/>
                <w:lang w:eastAsia="lt-LT"/>
              </w:rPr>
            </w:pPr>
            <w:r w:rsidRPr="00E71167">
              <w:rPr>
                <w:szCs w:val="24"/>
              </w:rPr>
              <w:t>Matematika</w:t>
            </w:r>
          </w:p>
        </w:tc>
        <w:tc>
          <w:tcPr>
            <w:tcW w:w="1276" w:type="dxa"/>
            <w:tcBorders>
              <w:top w:val="nil"/>
              <w:left w:val="single" w:sz="8" w:space="0" w:color="auto"/>
              <w:bottom w:val="single" w:sz="4" w:space="0" w:color="auto"/>
              <w:right w:val="nil"/>
            </w:tcBorders>
            <w:noWrap/>
            <w:vAlign w:val="bottom"/>
            <w:hideMark/>
          </w:tcPr>
          <w:p w14:paraId="6F74DB0B" w14:textId="3E073A23" w:rsidR="00E71167" w:rsidRPr="00E71167" w:rsidRDefault="00E71167" w:rsidP="00343B01">
            <w:pPr>
              <w:rPr>
                <w:szCs w:val="24"/>
                <w:lang w:eastAsia="lt-LT"/>
              </w:rPr>
            </w:pPr>
            <w:r w:rsidRPr="00E71167">
              <w:rPr>
                <w:szCs w:val="24"/>
              </w:rPr>
              <w:t>B (</w:t>
            </w:r>
            <w:proofErr w:type="spellStart"/>
            <w:r w:rsidRPr="00E71167">
              <w:rPr>
                <w:szCs w:val="24"/>
              </w:rPr>
              <w:t>bendr</w:t>
            </w:r>
            <w:proofErr w:type="spellEnd"/>
            <w:r w:rsidRPr="00E71167">
              <w:rPr>
                <w:szCs w:val="24"/>
              </w:rPr>
              <w:t>.)</w:t>
            </w:r>
          </w:p>
        </w:tc>
        <w:tc>
          <w:tcPr>
            <w:tcW w:w="992" w:type="dxa"/>
            <w:tcBorders>
              <w:top w:val="nil"/>
              <w:left w:val="single" w:sz="8" w:space="0" w:color="auto"/>
              <w:bottom w:val="single" w:sz="4" w:space="0" w:color="auto"/>
              <w:right w:val="nil"/>
            </w:tcBorders>
            <w:noWrap/>
            <w:vAlign w:val="bottom"/>
            <w:hideMark/>
          </w:tcPr>
          <w:p w14:paraId="71041D85" w14:textId="6CE93C1B" w:rsidR="00E71167" w:rsidRPr="00E71167" w:rsidRDefault="00E71167" w:rsidP="00343B01">
            <w:pPr>
              <w:jc w:val="center"/>
              <w:rPr>
                <w:b/>
                <w:bCs/>
                <w:szCs w:val="24"/>
                <w:lang w:eastAsia="lt-LT"/>
              </w:rPr>
            </w:pPr>
            <w:r w:rsidRPr="00E71167">
              <w:rPr>
                <w:b/>
                <w:bCs/>
                <w:szCs w:val="24"/>
              </w:rPr>
              <w:t>4</w:t>
            </w:r>
          </w:p>
        </w:tc>
        <w:tc>
          <w:tcPr>
            <w:tcW w:w="992" w:type="dxa"/>
            <w:tcBorders>
              <w:top w:val="nil"/>
              <w:left w:val="single" w:sz="4" w:space="0" w:color="auto"/>
              <w:bottom w:val="single" w:sz="4" w:space="0" w:color="auto"/>
              <w:right w:val="single" w:sz="4" w:space="0" w:color="auto"/>
            </w:tcBorders>
            <w:noWrap/>
            <w:vAlign w:val="bottom"/>
            <w:hideMark/>
          </w:tcPr>
          <w:p w14:paraId="45ED6024" w14:textId="6C456CF2" w:rsidR="00E71167" w:rsidRPr="00E71167" w:rsidRDefault="00E71167" w:rsidP="00343B01">
            <w:pPr>
              <w:jc w:val="center"/>
              <w:rPr>
                <w:szCs w:val="24"/>
                <w:lang w:eastAsia="lt-LT"/>
              </w:rPr>
            </w:pPr>
            <w:r w:rsidRPr="00E71167">
              <w:rPr>
                <w:b/>
                <w:bCs/>
                <w:szCs w:val="24"/>
              </w:rPr>
              <w:t>144</w:t>
            </w:r>
          </w:p>
        </w:tc>
        <w:tc>
          <w:tcPr>
            <w:tcW w:w="993" w:type="dxa"/>
            <w:tcBorders>
              <w:top w:val="nil"/>
              <w:left w:val="nil"/>
              <w:bottom w:val="single" w:sz="4" w:space="0" w:color="auto"/>
              <w:right w:val="single" w:sz="4" w:space="0" w:color="auto"/>
            </w:tcBorders>
            <w:noWrap/>
            <w:vAlign w:val="bottom"/>
            <w:hideMark/>
          </w:tcPr>
          <w:p w14:paraId="3E8E236A" w14:textId="1E4DAA1F"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single" w:sz="8" w:space="0" w:color="auto"/>
            </w:tcBorders>
            <w:noWrap/>
            <w:vAlign w:val="bottom"/>
            <w:hideMark/>
          </w:tcPr>
          <w:p w14:paraId="6DF16748" w14:textId="7F8EC1F4" w:rsidR="00E71167" w:rsidRPr="00E71167" w:rsidRDefault="00E71167" w:rsidP="00343B01">
            <w:pPr>
              <w:jc w:val="center"/>
              <w:rPr>
                <w:szCs w:val="24"/>
                <w:lang w:eastAsia="lt-LT"/>
              </w:rPr>
            </w:pPr>
            <w:r w:rsidRPr="00E71167">
              <w:rPr>
                <w:b/>
                <w:bCs/>
                <w:szCs w:val="24"/>
              </w:rPr>
              <w:t> </w:t>
            </w:r>
          </w:p>
        </w:tc>
        <w:tc>
          <w:tcPr>
            <w:tcW w:w="850" w:type="dxa"/>
            <w:tcBorders>
              <w:top w:val="nil"/>
              <w:left w:val="nil"/>
              <w:bottom w:val="single" w:sz="4" w:space="0" w:color="auto"/>
              <w:right w:val="single" w:sz="4" w:space="0" w:color="auto"/>
            </w:tcBorders>
            <w:noWrap/>
            <w:vAlign w:val="bottom"/>
            <w:hideMark/>
          </w:tcPr>
          <w:p w14:paraId="611423D3" w14:textId="5F274B69" w:rsidR="00E71167" w:rsidRPr="00E71167" w:rsidRDefault="00E71167" w:rsidP="00343B01">
            <w:pPr>
              <w:jc w:val="center"/>
              <w:rPr>
                <w:b/>
                <w:bCs/>
                <w:szCs w:val="24"/>
                <w:lang w:eastAsia="lt-LT"/>
              </w:rPr>
            </w:pPr>
            <w:r w:rsidRPr="00E71167">
              <w:rPr>
                <w:b/>
                <w:bCs/>
                <w:szCs w:val="24"/>
              </w:rPr>
              <w:t>4</w:t>
            </w:r>
          </w:p>
        </w:tc>
        <w:tc>
          <w:tcPr>
            <w:tcW w:w="993" w:type="dxa"/>
            <w:tcBorders>
              <w:top w:val="nil"/>
              <w:left w:val="nil"/>
              <w:bottom w:val="single" w:sz="4" w:space="0" w:color="auto"/>
              <w:right w:val="nil"/>
            </w:tcBorders>
            <w:noWrap/>
            <w:vAlign w:val="bottom"/>
            <w:hideMark/>
          </w:tcPr>
          <w:p w14:paraId="5CAF3A6E" w14:textId="62895B16" w:rsidR="00E71167" w:rsidRPr="00E71167" w:rsidRDefault="00E71167" w:rsidP="00343B01">
            <w:pPr>
              <w:jc w:val="center"/>
              <w:rPr>
                <w:szCs w:val="24"/>
                <w:lang w:eastAsia="lt-LT"/>
              </w:rPr>
            </w:pPr>
            <w:r w:rsidRPr="00E71167">
              <w:rPr>
                <w:b/>
                <w:bCs/>
                <w:szCs w:val="24"/>
              </w:rPr>
              <w:t>136</w:t>
            </w:r>
          </w:p>
        </w:tc>
        <w:tc>
          <w:tcPr>
            <w:tcW w:w="992" w:type="dxa"/>
            <w:tcBorders>
              <w:top w:val="nil"/>
              <w:left w:val="single" w:sz="4" w:space="0" w:color="auto"/>
              <w:bottom w:val="single" w:sz="4" w:space="0" w:color="auto"/>
              <w:right w:val="nil"/>
            </w:tcBorders>
            <w:noWrap/>
            <w:vAlign w:val="bottom"/>
            <w:hideMark/>
          </w:tcPr>
          <w:p w14:paraId="49617390" w14:textId="00534F3C"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3A9B40D7" w14:textId="5E2E60C6" w:rsidR="00E71167" w:rsidRPr="00E71167" w:rsidRDefault="00E71167" w:rsidP="00343B01">
            <w:pPr>
              <w:jc w:val="center"/>
              <w:rPr>
                <w:szCs w:val="24"/>
                <w:lang w:eastAsia="lt-LT"/>
              </w:rPr>
            </w:pPr>
            <w:r w:rsidRPr="00E71167">
              <w:rPr>
                <w:b/>
                <w:bCs/>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711356AA" w14:textId="1B1BB3D7" w:rsidR="00E71167" w:rsidRPr="00E71167" w:rsidRDefault="00E71167" w:rsidP="00343B01">
            <w:pPr>
              <w:jc w:val="center"/>
              <w:rPr>
                <w:b/>
                <w:bCs/>
                <w:szCs w:val="24"/>
                <w:lang w:eastAsia="lt-LT"/>
              </w:rPr>
            </w:pPr>
            <w:r w:rsidRPr="00E71167">
              <w:rPr>
                <w:b/>
                <w:bCs/>
                <w:szCs w:val="24"/>
              </w:rPr>
              <w:t>280</w:t>
            </w:r>
          </w:p>
        </w:tc>
      </w:tr>
      <w:tr w:rsidR="00E71167" w:rsidRPr="00343B01" w14:paraId="46DB961B" w14:textId="77777777" w:rsidTr="006043E6">
        <w:trPr>
          <w:trHeight w:val="240"/>
        </w:trPr>
        <w:tc>
          <w:tcPr>
            <w:tcW w:w="4126" w:type="dxa"/>
            <w:tcBorders>
              <w:top w:val="nil"/>
              <w:left w:val="single" w:sz="4" w:space="0" w:color="auto"/>
              <w:bottom w:val="nil"/>
              <w:right w:val="nil"/>
            </w:tcBorders>
            <w:noWrap/>
            <w:vAlign w:val="bottom"/>
            <w:hideMark/>
          </w:tcPr>
          <w:p w14:paraId="62619D11" w14:textId="70B2937A" w:rsidR="00E71167" w:rsidRPr="00E71167" w:rsidRDefault="00E71167" w:rsidP="00343B01">
            <w:pPr>
              <w:rPr>
                <w:szCs w:val="24"/>
                <w:lang w:eastAsia="lt-LT"/>
              </w:rPr>
            </w:pPr>
            <w:r w:rsidRPr="00E71167">
              <w:rPr>
                <w:szCs w:val="24"/>
              </w:rPr>
              <w:t>Fizinis ugdymas</w:t>
            </w:r>
          </w:p>
        </w:tc>
        <w:tc>
          <w:tcPr>
            <w:tcW w:w="1276" w:type="dxa"/>
            <w:tcBorders>
              <w:top w:val="nil"/>
              <w:left w:val="single" w:sz="8" w:space="0" w:color="auto"/>
              <w:bottom w:val="single" w:sz="4" w:space="0" w:color="auto"/>
              <w:right w:val="nil"/>
            </w:tcBorders>
            <w:noWrap/>
            <w:vAlign w:val="bottom"/>
            <w:hideMark/>
          </w:tcPr>
          <w:p w14:paraId="55D381F8" w14:textId="16D3FCEB"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2E2DFD68" w14:textId="0CD93176" w:rsidR="00E71167" w:rsidRPr="00E71167" w:rsidRDefault="00E71167" w:rsidP="00343B01">
            <w:pPr>
              <w:jc w:val="center"/>
              <w:rPr>
                <w:b/>
                <w:bCs/>
                <w:szCs w:val="24"/>
                <w:lang w:eastAsia="lt-LT"/>
              </w:rPr>
            </w:pPr>
            <w:r w:rsidRPr="00E71167">
              <w:rPr>
                <w:b/>
                <w:bCs/>
                <w:szCs w:val="24"/>
              </w:rPr>
              <w:t>3</w:t>
            </w:r>
          </w:p>
        </w:tc>
        <w:tc>
          <w:tcPr>
            <w:tcW w:w="992" w:type="dxa"/>
            <w:tcBorders>
              <w:top w:val="nil"/>
              <w:left w:val="single" w:sz="4" w:space="0" w:color="auto"/>
              <w:bottom w:val="single" w:sz="4" w:space="0" w:color="auto"/>
              <w:right w:val="single" w:sz="4" w:space="0" w:color="auto"/>
            </w:tcBorders>
            <w:noWrap/>
            <w:vAlign w:val="bottom"/>
            <w:hideMark/>
          </w:tcPr>
          <w:p w14:paraId="355F515A" w14:textId="75AEFCC9" w:rsidR="00E71167" w:rsidRPr="00E71167" w:rsidRDefault="00E71167" w:rsidP="00343B01">
            <w:pPr>
              <w:jc w:val="center"/>
              <w:rPr>
                <w:szCs w:val="24"/>
                <w:lang w:eastAsia="lt-LT"/>
              </w:rPr>
            </w:pPr>
            <w:r w:rsidRPr="00E71167">
              <w:rPr>
                <w:b/>
                <w:bCs/>
                <w:szCs w:val="24"/>
              </w:rPr>
              <w:t>108</w:t>
            </w:r>
          </w:p>
        </w:tc>
        <w:tc>
          <w:tcPr>
            <w:tcW w:w="993" w:type="dxa"/>
            <w:tcBorders>
              <w:top w:val="nil"/>
              <w:left w:val="nil"/>
              <w:bottom w:val="single" w:sz="4" w:space="0" w:color="auto"/>
              <w:right w:val="single" w:sz="4" w:space="0" w:color="auto"/>
            </w:tcBorders>
            <w:noWrap/>
            <w:vAlign w:val="bottom"/>
            <w:hideMark/>
          </w:tcPr>
          <w:p w14:paraId="24C0C9FB" w14:textId="79624278" w:rsidR="00E71167" w:rsidRPr="00E71167" w:rsidRDefault="00E71167" w:rsidP="00343B01">
            <w:pPr>
              <w:jc w:val="center"/>
              <w:rPr>
                <w:b/>
                <w:bCs/>
                <w:szCs w:val="24"/>
                <w:lang w:eastAsia="lt-LT"/>
              </w:rPr>
            </w:pPr>
            <w:r w:rsidRPr="00E71167">
              <w:rPr>
                <w:b/>
                <w:bCs/>
                <w:szCs w:val="24"/>
              </w:rPr>
              <w:t>3</w:t>
            </w:r>
          </w:p>
        </w:tc>
        <w:tc>
          <w:tcPr>
            <w:tcW w:w="992" w:type="dxa"/>
            <w:tcBorders>
              <w:top w:val="nil"/>
              <w:left w:val="nil"/>
              <w:bottom w:val="single" w:sz="4" w:space="0" w:color="auto"/>
              <w:right w:val="single" w:sz="8" w:space="0" w:color="auto"/>
            </w:tcBorders>
            <w:noWrap/>
            <w:vAlign w:val="bottom"/>
            <w:hideMark/>
          </w:tcPr>
          <w:p w14:paraId="13116553" w14:textId="258B84EA" w:rsidR="00E71167" w:rsidRPr="00E71167" w:rsidRDefault="00E71167" w:rsidP="00343B01">
            <w:pPr>
              <w:jc w:val="center"/>
              <w:rPr>
                <w:szCs w:val="24"/>
                <w:lang w:eastAsia="lt-LT"/>
              </w:rPr>
            </w:pPr>
            <w:r w:rsidRPr="00E71167">
              <w:rPr>
                <w:b/>
                <w:bCs/>
                <w:szCs w:val="24"/>
              </w:rPr>
              <w:t>108</w:t>
            </w:r>
          </w:p>
        </w:tc>
        <w:tc>
          <w:tcPr>
            <w:tcW w:w="850" w:type="dxa"/>
            <w:tcBorders>
              <w:top w:val="nil"/>
              <w:left w:val="nil"/>
              <w:bottom w:val="single" w:sz="4" w:space="0" w:color="auto"/>
              <w:right w:val="single" w:sz="4" w:space="0" w:color="auto"/>
            </w:tcBorders>
            <w:noWrap/>
            <w:vAlign w:val="bottom"/>
            <w:hideMark/>
          </w:tcPr>
          <w:p w14:paraId="1D68CB0A" w14:textId="0A1D1863" w:rsidR="00E71167" w:rsidRPr="00E71167" w:rsidRDefault="00E71167" w:rsidP="00343B01">
            <w:pPr>
              <w:jc w:val="center"/>
              <w:rPr>
                <w:b/>
                <w:bCs/>
                <w:szCs w:val="24"/>
                <w:lang w:eastAsia="lt-LT"/>
              </w:rPr>
            </w:pPr>
            <w:r w:rsidRPr="00E71167">
              <w:rPr>
                <w:b/>
                <w:bCs/>
                <w:szCs w:val="24"/>
              </w:rPr>
              <w:t>3</w:t>
            </w:r>
          </w:p>
        </w:tc>
        <w:tc>
          <w:tcPr>
            <w:tcW w:w="993" w:type="dxa"/>
            <w:tcBorders>
              <w:top w:val="nil"/>
              <w:left w:val="nil"/>
              <w:bottom w:val="single" w:sz="4" w:space="0" w:color="auto"/>
              <w:right w:val="nil"/>
            </w:tcBorders>
            <w:noWrap/>
            <w:vAlign w:val="bottom"/>
            <w:hideMark/>
          </w:tcPr>
          <w:p w14:paraId="584206B6" w14:textId="5C71EFD4" w:rsidR="00E71167" w:rsidRPr="00E71167" w:rsidRDefault="00E71167" w:rsidP="00343B01">
            <w:pPr>
              <w:jc w:val="center"/>
              <w:rPr>
                <w:szCs w:val="24"/>
                <w:lang w:eastAsia="lt-LT"/>
              </w:rPr>
            </w:pPr>
            <w:r w:rsidRPr="00E71167">
              <w:rPr>
                <w:b/>
                <w:bCs/>
                <w:szCs w:val="24"/>
              </w:rPr>
              <w:t>102</w:t>
            </w:r>
          </w:p>
        </w:tc>
        <w:tc>
          <w:tcPr>
            <w:tcW w:w="992" w:type="dxa"/>
            <w:tcBorders>
              <w:top w:val="nil"/>
              <w:left w:val="single" w:sz="4" w:space="0" w:color="auto"/>
              <w:bottom w:val="single" w:sz="4" w:space="0" w:color="auto"/>
              <w:right w:val="nil"/>
            </w:tcBorders>
            <w:noWrap/>
            <w:vAlign w:val="bottom"/>
            <w:hideMark/>
          </w:tcPr>
          <w:p w14:paraId="78086A47" w14:textId="1DE6EE6C" w:rsidR="00E71167" w:rsidRPr="00E71167" w:rsidRDefault="00E71167" w:rsidP="00343B01">
            <w:pPr>
              <w:jc w:val="center"/>
              <w:rPr>
                <w:b/>
                <w:bCs/>
                <w:szCs w:val="24"/>
                <w:lang w:eastAsia="lt-LT"/>
              </w:rPr>
            </w:pPr>
            <w:r w:rsidRPr="00E71167">
              <w:rPr>
                <w:b/>
                <w:bCs/>
                <w:szCs w:val="24"/>
              </w:rPr>
              <w:t>3</w:t>
            </w:r>
          </w:p>
        </w:tc>
        <w:tc>
          <w:tcPr>
            <w:tcW w:w="992" w:type="dxa"/>
            <w:tcBorders>
              <w:top w:val="nil"/>
              <w:left w:val="single" w:sz="4" w:space="0" w:color="auto"/>
              <w:bottom w:val="single" w:sz="4" w:space="0" w:color="auto"/>
              <w:right w:val="nil"/>
            </w:tcBorders>
            <w:noWrap/>
            <w:vAlign w:val="bottom"/>
            <w:hideMark/>
          </w:tcPr>
          <w:p w14:paraId="75E210CA" w14:textId="4B01EFB7" w:rsidR="00E71167" w:rsidRPr="00E71167" w:rsidRDefault="00E71167" w:rsidP="00343B01">
            <w:pPr>
              <w:jc w:val="center"/>
              <w:rPr>
                <w:szCs w:val="24"/>
                <w:lang w:eastAsia="lt-LT"/>
              </w:rPr>
            </w:pPr>
            <w:r w:rsidRPr="00E71167">
              <w:rPr>
                <w:b/>
                <w:bCs/>
                <w:szCs w:val="24"/>
              </w:rPr>
              <w:t>102</w:t>
            </w:r>
          </w:p>
        </w:tc>
        <w:tc>
          <w:tcPr>
            <w:tcW w:w="901" w:type="dxa"/>
            <w:tcBorders>
              <w:top w:val="nil"/>
              <w:left w:val="single" w:sz="8" w:space="0" w:color="auto"/>
              <w:bottom w:val="single" w:sz="4" w:space="0" w:color="auto"/>
              <w:right w:val="single" w:sz="8" w:space="0" w:color="auto"/>
            </w:tcBorders>
            <w:noWrap/>
            <w:vAlign w:val="bottom"/>
            <w:hideMark/>
          </w:tcPr>
          <w:p w14:paraId="7CAAFDE8" w14:textId="1815D972" w:rsidR="00E71167" w:rsidRPr="00E71167" w:rsidRDefault="00E71167" w:rsidP="00343B01">
            <w:pPr>
              <w:jc w:val="center"/>
              <w:rPr>
                <w:b/>
                <w:bCs/>
                <w:szCs w:val="24"/>
                <w:lang w:eastAsia="lt-LT"/>
              </w:rPr>
            </w:pPr>
            <w:r w:rsidRPr="00E71167">
              <w:rPr>
                <w:b/>
                <w:bCs/>
                <w:szCs w:val="24"/>
              </w:rPr>
              <w:t>420</w:t>
            </w:r>
          </w:p>
        </w:tc>
      </w:tr>
      <w:tr w:rsidR="00E71167" w:rsidRPr="00343B01" w14:paraId="2087D455"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711A6824" w14:textId="51498E4B" w:rsidR="00E71167" w:rsidRPr="00E71167" w:rsidRDefault="00E71167" w:rsidP="00343B01">
            <w:pPr>
              <w:rPr>
                <w:b/>
                <w:bCs/>
                <w:szCs w:val="24"/>
                <w:lang w:eastAsia="lt-LT"/>
              </w:rPr>
            </w:pPr>
            <w:r w:rsidRPr="00E71167">
              <w:rPr>
                <w:b/>
                <w:bCs/>
                <w:szCs w:val="24"/>
              </w:rPr>
              <w:t>Privalomai pasirenkami dalykai</w:t>
            </w:r>
          </w:p>
        </w:tc>
        <w:tc>
          <w:tcPr>
            <w:tcW w:w="1276" w:type="dxa"/>
            <w:tcBorders>
              <w:top w:val="nil"/>
              <w:left w:val="single" w:sz="8" w:space="0" w:color="auto"/>
              <w:bottom w:val="single" w:sz="4" w:space="0" w:color="auto"/>
              <w:right w:val="nil"/>
            </w:tcBorders>
            <w:noWrap/>
            <w:vAlign w:val="bottom"/>
            <w:hideMark/>
          </w:tcPr>
          <w:p w14:paraId="1D1A2138" w14:textId="1A802345"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0E7929CE" w14:textId="62B6CB71"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594569C0" w14:textId="500B8E56"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single" w:sz="4" w:space="0" w:color="auto"/>
            </w:tcBorders>
            <w:noWrap/>
            <w:vAlign w:val="bottom"/>
            <w:hideMark/>
          </w:tcPr>
          <w:p w14:paraId="56F6C124" w14:textId="1B4B7CAE"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single" w:sz="8" w:space="0" w:color="auto"/>
            </w:tcBorders>
            <w:noWrap/>
            <w:vAlign w:val="bottom"/>
            <w:hideMark/>
          </w:tcPr>
          <w:p w14:paraId="535C6C7A" w14:textId="66C7B7BA" w:rsidR="00E71167" w:rsidRPr="00E71167" w:rsidRDefault="00E71167" w:rsidP="00343B01">
            <w:pPr>
              <w:jc w:val="center"/>
              <w:rPr>
                <w:szCs w:val="24"/>
                <w:lang w:eastAsia="lt-LT"/>
              </w:rPr>
            </w:pPr>
            <w:r w:rsidRPr="00E71167">
              <w:rPr>
                <w:b/>
                <w:bCs/>
                <w:szCs w:val="24"/>
              </w:rPr>
              <w:t> </w:t>
            </w:r>
          </w:p>
        </w:tc>
        <w:tc>
          <w:tcPr>
            <w:tcW w:w="850" w:type="dxa"/>
            <w:tcBorders>
              <w:top w:val="nil"/>
              <w:left w:val="nil"/>
              <w:bottom w:val="single" w:sz="4" w:space="0" w:color="auto"/>
              <w:right w:val="single" w:sz="4" w:space="0" w:color="auto"/>
            </w:tcBorders>
            <w:noWrap/>
            <w:vAlign w:val="bottom"/>
            <w:hideMark/>
          </w:tcPr>
          <w:p w14:paraId="1BBA5B77" w14:textId="36AE3F1F"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nil"/>
            </w:tcBorders>
            <w:noWrap/>
            <w:vAlign w:val="bottom"/>
            <w:hideMark/>
          </w:tcPr>
          <w:p w14:paraId="5753A139" w14:textId="1CE61923"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3E5CDC00" w14:textId="565E0989"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0B70D31B" w14:textId="6001AAE0" w:rsidR="00E71167" w:rsidRPr="00E71167" w:rsidRDefault="00E71167" w:rsidP="00343B01">
            <w:pPr>
              <w:jc w:val="center"/>
              <w:rPr>
                <w:szCs w:val="24"/>
                <w:lang w:eastAsia="lt-LT"/>
              </w:rPr>
            </w:pPr>
            <w:r w:rsidRPr="00E71167">
              <w:rPr>
                <w:b/>
                <w:bCs/>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025F63E4" w14:textId="518A5E4E" w:rsidR="00E71167" w:rsidRPr="00E71167" w:rsidRDefault="00E71167" w:rsidP="00343B01">
            <w:pPr>
              <w:jc w:val="center"/>
              <w:rPr>
                <w:b/>
                <w:bCs/>
                <w:szCs w:val="24"/>
                <w:lang w:eastAsia="lt-LT"/>
              </w:rPr>
            </w:pPr>
            <w:r w:rsidRPr="00E71167">
              <w:rPr>
                <w:b/>
                <w:bCs/>
                <w:szCs w:val="24"/>
              </w:rPr>
              <w:t>0</w:t>
            </w:r>
          </w:p>
        </w:tc>
      </w:tr>
      <w:tr w:rsidR="00E71167" w:rsidRPr="00343B01" w14:paraId="2720116D"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15E984B2" w14:textId="68C825E5" w:rsidR="00E71167" w:rsidRPr="00E71167" w:rsidRDefault="00E71167" w:rsidP="00343B01">
            <w:pPr>
              <w:rPr>
                <w:b/>
                <w:bCs/>
                <w:szCs w:val="24"/>
                <w:lang w:eastAsia="lt-LT"/>
              </w:rPr>
            </w:pPr>
            <w:r w:rsidRPr="00E71167">
              <w:rPr>
                <w:b/>
                <w:bCs/>
                <w:szCs w:val="24"/>
              </w:rPr>
              <w:t>Dorinis ugdymas</w:t>
            </w:r>
          </w:p>
        </w:tc>
        <w:tc>
          <w:tcPr>
            <w:tcW w:w="1276" w:type="dxa"/>
            <w:tcBorders>
              <w:top w:val="nil"/>
              <w:left w:val="single" w:sz="8" w:space="0" w:color="auto"/>
              <w:bottom w:val="single" w:sz="4" w:space="0" w:color="auto"/>
              <w:right w:val="nil"/>
            </w:tcBorders>
            <w:noWrap/>
            <w:vAlign w:val="bottom"/>
            <w:hideMark/>
          </w:tcPr>
          <w:p w14:paraId="3A94538B" w14:textId="20B21D71"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6755BBC8" w14:textId="29B6E5C4"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5F11E203" w14:textId="60CAF690"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single" w:sz="4" w:space="0" w:color="auto"/>
            </w:tcBorders>
            <w:noWrap/>
            <w:vAlign w:val="bottom"/>
            <w:hideMark/>
          </w:tcPr>
          <w:p w14:paraId="4C187EAE" w14:textId="763D6AAE"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single" w:sz="8" w:space="0" w:color="auto"/>
            </w:tcBorders>
            <w:noWrap/>
            <w:vAlign w:val="bottom"/>
            <w:hideMark/>
          </w:tcPr>
          <w:p w14:paraId="62C0C122" w14:textId="05537B06" w:rsidR="00E71167" w:rsidRPr="00E71167" w:rsidRDefault="00E71167" w:rsidP="00343B01">
            <w:pPr>
              <w:jc w:val="center"/>
              <w:rPr>
                <w:szCs w:val="24"/>
                <w:lang w:eastAsia="lt-LT"/>
              </w:rPr>
            </w:pPr>
            <w:r w:rsidRPr="00E71167">
              <w:rPr>
                <w:b/>
                <w:bCs/>
                <w:szCs w:val="24"/>
              </w:rPr>
              <w:t> </w:t>
            </w:r>
          </w:p>
        </w:tc>
        <w:tc>
          <w:tcPr>
            <w:tcW w:w="850" w:type="dxa"/>
            <w:tcBorders>
              <w:top w:val="nil"/>
              <w:left w:val="nil"/>
              <w:bottom w:val="single" w:sz="4" w:space="0" w:color="auto"/>
              <w:right w:val="single" w:sz="4" w:space="0" w:color="auto"/>
            </w:tcBorders>
            <w:noWrap/>
            <w:vAlign w:val="bottom"/>
            <w:hideMark/>
          </w:tcPr>
          <w:p w14:paraId="17BE3316" w14:textId="067DE55B"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nil"/>
            </w:tcBorders>
            <w:noWrap/>
            <w:vAlign w:val="bottom"/>
            <w:hideMark/>
          </w:tcPr>
          <w:p w14:paraId="76BA7E86" w14:textId="44F586B2"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6B94C8F9" w14:textId="3AB1F7EA"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45EEE0AF" w14:textId="57A42751" w:rsidR="00E71167" w:rsidRPr="00E71167" w:rsidRDefault="00E71167" w:rsidP="00343B01">
            <w:pPr>
              <w:jc w:val="center"/>
              <w:rPr>
                <w:szCs w:val="24"/>
                <w:lang w:eastAsia="lt-LT"/>
              </w:rPr>
            </w:pPr>
            <w:r w:rsidRPr="00E71167">
              <w:rPr>
                <w:b/>
                <w:bCs/>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782E6686" w14:textId="44C7EEF5" w:rsidR="00E71167" w:rsidRPr="00E71167" w:rsidRDefault="00E71167" w:rsidP="00343B01">
            <w:pPr>
              <w:jc w:val="center"/>
              <w:rPr>
                <w:b/>
                <w:bCs/>
                <w:szCs w:val="24"/>
                <w:lang w:eastAsia="lt-LT"/>
              </w:rPr>
            </w:pPr>
            <w:r w:rsidRPr="00E71167">
              <w:rPr>
                <w:b/>
                <w:bCs/>
                <w:szCs w:val="24"/>
              </w:rPr>
              <w:t>0</w:t>
            </w:r>
          </w:p>
        </w:tc>
      </w:tr>
      <w:tr w:rsidR="00E71167" w:rsidRPr="00343B01" w14:paraId="36618632"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1449480F" w14:textId="067A8FEB" w:rsidR="00E71167" w:rsidRPr="00E71167" w:rsidRDefault="00E71167" w:rsidP="00343B01">
            <w:pPr>
              <w:rPr>
                <w:szCs w:val="24"/>
                <w:lang w:eastAsia="lt-LT"/>
              </w:rPr>
            </w:pPr>
            <w:r w:rsidRPr="00E71167">
              <w:rPr>
                <w:szCs w:val="24"/>
              </w:rPr>
              <w:t>Dorinis ugdymas (tikyba)</w:t>
            </w:r>
          </w:p>
        </w:tc>
        <w:tc>
          <w:tcPr>
            <w:tcW w:w="1276" w:type="dxa"/>
            <w:tcBorders>
              <w:top w:val="nil"/>
              <w:left w:val="single" w:sz="8" w:space="0" w:color="auto"/>
              <w:bottom w:val="single" w:sz="4" w:space="0" w:color="auto"/>
              <w:right w:val="nil"/>
            </w:tcBorders>
            <w:noWrap/>
            <w:vAlign w:val="bottom"/>
            <w:hideMark/>
          </w:tcPr>
          <w:p w14:paraId="5A5E2989" w14:textId="5C1B941F"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696C4E8C" w14:textId="2644AAAF" w:rsidR="00E71167" w:rsidRPr="00E71167" w:rsidRDefault="00E71167" w:rsidP="00343B01">
            <w:pPr>
              <w:jc w:val="center"/>
              <w:rPr>
                <w:b/>
                <w:bCs/>
                <w:szCs w:val="24"/>
                <w:lang w:eastAsia="lt-LT"/>
              </w:rPr>
            </w:pPr>
            <w:r w:rsidRPr="00E71167">
              <w:rPr>
                <w:b/>
                <w:bCs/>
                <w:szCs w:val="24"/>
              </w:rPr>
              <w:t>1</w:t>
            </w:r>
          </w:p>
        </w:tc>
        <w:tc>
          <w:tcPr>
            <w:tcW w:w="992" w:type="dxa"/>
            <w:tcBorders>
              <w:top w:val="nil"/>
              <w:left w:val="single" w:sz="4" w:space="0" w:color="auto"/>
              <w:bottom w:val="single" w:sz="4" w:space="0" w:color="auto"/>
              <w:right w:val="single" w:sz="4" w:space="0" w:color="auto"/>
            </w:tcBorders>
            <w:noWrap/>
            <w:vAlign w:val="bottom"/>
            <w:hideMark/>
          </w:tcPr>
          <w:p w14:paraId="7B0E52A2" w14:textId="55FCB2AA" w:rsidR="00E71167" w:rsidRPr="00E71167" w:rsidRDefault="00E71167" w:rsidP="00343B01">
            <w:pPr>
              <w:jc w:val="center"/>
              <w:rPr>
                <w:szCs w:val="24"/>
                <w:lang w:eastAsia="lt-LT"/>
              </w:rPr>
            </w:pPr>
            <w:r w:rsidRPr="00E71167">
              <w:rPr>
                <w:b/>
                <w:bCs/>
                <w:szCs w:val="24"/>
              </w:rPr>
              <w:t>36</w:t>
            </w:r>
          </w:p>
        </w:tc>
        <w:tc>
          <w:tcPr>
            <w:tcW w:w="993" w:type="dxa"/>
            <w:tcBorders>
              <w:top w:val="nil"/>
              <w:left w:val="nil"/>
              <w:bottom w:val="single" w:sz="4" w:space="0" w:color="auto"/>
              <w:right w:val="single" w:sz="4" w:space="0" w:color="auto"/>
            </w:tcBorders>
            <w:noWrap/>
            <w:vAlign w:val="bottom"/>
            <w:hideMark/>
          </w:tcPr>
          <w:p w14:paraId="6F8501C4" w14:textId="0BF6C871"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single" w:sz="8" w:space="0" w:color="auto"/>
            </w:tcBorders>
            <w:noWrap/>
            <w:vAlign w:val="bottom"/>
            <w:hideMark/>
          </w:tcPr>
          <w:p w14:paraId="5CA1B237" w14:textId="2C97C978" w:rsidR="00E71167" w:rsidRPr="00E71167" w:rsidRDefault="00E71167" w:rsidP="00343B01">
            <w:pPr>
              <w:jc w:val="center"/>
              <w:rPr>
                <w:szCs w:val="24"/>
                <w:lang w:eastAsia="lt-LT"/>
              </w:rPr>
            </w:pPr>
            <w:r w:rsidRPr="00E71167">
              <w:rPr>
                <w:b/>
                <w:bCs/>
                <w:szCs w:val="24"/>
              </w:rPr>
              <w:t> </w:t>
            </w:r>
          </w:p>
        </w:tc>
        <w:tc>
          <w:tcPr>
            <w:tcW w:w="850" w:type="dxa"/>
            <w:tcBorders>
              <w:top w:val="nil"/>
              <w:left w:val="nil"/>
              <w:bottom w:val="single" w:sz="4" w:space="0" w:color="auto"/>
              <w:right w:val="nil"/>
            </w:tcBorders>
            <w:noWrap/>
            <w:vAlign w:val="bottom"/>
            <w:hideMark/>
          </w:tcPr>
          <w:p w14:paraId="423EC51E" w14:textId="12CB62A3" w:rsidR="00E71167" w:rsidRPr="00E71167" w:rsidRDefault="00E71167" w:rsidP="00343B01">
            <w:pPr>
              <w:jc w:val="center"/>
              <w:rPr>
                <w:b/>
                <w:bCs/>
                <w:szCs w:val="24"/>
                <w:lang w:eastAsia="lt-LT"/>
              </w:rPr>
            </w:pPr>
            <w:r w:rsidRPr="00E71167">
              <w:rPr>
                <w:b/>
                <w:bCs/>
                <w:szCs w:val="24"/>
              </w:rPr>
              <w:t>1</w:t>
            </w:r>
          </w:p>
        </w:tc>
        <w:tc>
          <w:tcPr>
            <w:tcW w:w="993" w:type="dxa"/>
            <w:tcBorders>
              <w:top w:val="nil"/>
              <w:left w:val="single" w:sz="4" w:space="0" w:color="auto"/>
              <w:bottom w:val="single" w:sz="4" w:space="0" w:color="auto"/>
              <w:right w:val="single" w:sz="4" w:space="0" w:color="auto"/>
            </w:tcBorders>
            <w:noWrap/>
            <w:vAlign w:val="bottom"/>
            <w:hideMark/>
          </w:tcPr>
          <w:p w14:paraId="7D1CE144" w14:textId="028D5D0B" w:rsidR="00E71167" w:rsidRPr="00E71167" w:rsidRDefault="00E71167" w:rsidP="00343B01">
            <w:pPr>
              <w:jc w:val="center"/>
              <w:rPr>
                <w:szCs w:val="24"/>
                <w:lang w:eastAsia="lt-LT"/>
              </w:rPr>
            </w:pPr>
            <w:r w:rsidRPr="00E71167">
              <w:rPr>
                <w:b/>
                <w:bCs/>
                <w:szCs w:val="24"/>
              </w:rPr>
              <w:t>34</w:t>
            </w:r>
          </w:p>
        </w:tc>
        <w:tc>
          <w:tcPr>
            <w:tcW w:w="992" w:type="dxa"/>
            <w:tcBorders>
              <w:top w:val="nil"/>
              <w:left w:val="nil"/>
              <w:bottom w:val="single" w:sz="4" w:space="0" w:color="auto"/>
              <w:right w:val="single" w:sz="4" w:space="0" w:color="auto"/>
            </w:tcBorders>
            <w:noWrap/>
            <w:vAlign w:val="bottom"/>
            <w:hideMark/>
          </w:tcPr>
          <w:p w14:paraId="57FAF7F2" w14:textId="539C7D56"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nil"/>
            </w:tcBorders>
            <w:noWrap/>
            <w:vAlign w:val="bottom"/>
            <w:hideMark/>
          </w:tcPr>
          <w:p w14:paraId="5206DDB3" w14:textId="36EC33CE" w:rsidR="00E71167" w:rsidRPr="00E71167" w:rsidRDefault="00E71167" w:rsidP="00343B01">
            <w:pPr>
              <w:jc w:val="center"/>
              <w:rPr>
                <w:szCs w:val="24"/>
                <w:lang w:eastAsia="lt-LT"/>
              </w:rPr>
            </w:pPr>
            <w:r w:rsidRPr="00E71167">
              <w:rPr>
                <w:b/>
                <w:bCs/>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6C73ED3F" w14:textId="02ECDE9F" w:rsidR="00E71167" w:rsidRPr="00E71167" w:rsidRDefault="00E71167" w:rsidP="00343B01">
            <w:pPr>
              <w:jc w:val="center"/>
              <w:rPr>
                <w:b/>
                <w:bCs/>
                <w:szCs w:val="24"/>
                <w:lang w:eastAsia="lt-LT"/>
              </w:rPr>
            </w:pPr>
            <w:r w:rsidRPr="00E71167">
              <w:rPr>
                <w:b/>
                <w:bCs/>
                <w:szCs w:val="24"/>
              </w:rPr>
              <w:t>70</w:t>
            </w:r>
          </w:p>
        </w:tc>
      </w:tr>
      <w:tr w:rsidR="00E71167" w:rsidRPr="00343B01" w14:paraId="5E2EF9E4"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5665ECD3" w14:textId="322E245C" w:rsidR="00E71167" w:rsidRPr="00E71167" w:rsidRDefault="00E71167" w:rsidP="00343B01">
            <w:pPr>
              <w:rPr>
                <w:szCs w:val="24"/>
                <w:lang w:eastAsia="lt-LT"/>
              </w:rPr>
            </w:pPr>
            <w:r w:rsidRPr="00E71167">
              <w:rPr>
                <w:szCs w:val="24"/>
              </w:rPr>
              <w:t>Dorinis ugdymas (etika)</w:t>
            </w:r>
          </w:p>
        </w:tc>
        <w:tc>
          <w:tcPr>
            <w:tcW w:w="1276" w:type="dxa"/>
            <w:tcBorders>
              <w:top w:val="nil"/>
              <w:left w:val="single" w:sz="8" w:space="0" w:color="auto"/>
              <w:bottom w:val="single" w:sz="4" w:space="0" w:color="auto"/>
              <w:right w:val="nil"/>
            </w:tcBorders>
            <w:noWrap/>
            <w:vAlign w:val="bottom"/>
            <w:hideMark/>
          </w:tcPr>
          <w:p w14:paraId="1F3B517E" w14:textId="3A1D9E83"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41B20565" w14:textId="2A54FC26"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6585DD7D" w14:textId="300AA976"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single" w:sz="4" w:space="0" w:color="auto"/>
            </w:tcBorders>
            <w:noWrap/>
            <w:vAlign w:val="bottom"/>
            <w:hideMark/>
          </w:tcPr>
          <w:p w14:paraId="5B8EF088" w14:textId="27D8B55D" w:rsidR="00E71167" w:rsidRPr="00E71167" w:rsidRDefault="00E71167" w:rsidP="00343B01">
            <w:pPr>
              <w:jc w:val="center"/>
              <w:rPr>
                <w:b/>
                <w:bCs/>
                <w:szCs w:val="24"/>
                <w:lang w:eastAsia="lt-LT"/>
              </w:rPr>
            </w:pPr>
            <w:r w:rsidRPr="00E71167">
              <w:rPr>
                <w:b/>
                <w:bCs/>
                <w:szCs w:val="24"/>
              </w:rPr>
              <w:t>1</w:t>
            </w:r>
          </w:p>
        </w:tc>
        <w:tc>
          <w:tcPr>
            <w:tcW w:w="992" w:type="dxa"/>
            <w:tcBorders>
              <w:top w:val="nil"/>
              <w:left w:val="nil"/>
              <w:bottom w:val="single" w:sz="4" w:space="0" w:color="auto"/>
              <w:right w:val="single" w:sz="8" w:space="0" w:color="auto"/>
            </w:tcBorders>
            <w:noWrap/>
            <w:vAlign w:val="bottom"/>
            <w:hideMark/>
          </w:tcPr>
          <w:p w14:paraId="15AE6F5F" w14:textId="3D7D44D1" w:rsidR="00E71167" w:rsidRPr="00E71167" w:rsidRDefault="00E71167" w:rsidP="00343B01">
            <w:pPr>
              <w:jc w:val="center"/>
              <w:rPr>
                <w:szCs w:val="24"/>
                <w:lang w:eastAsia="lt-LT"/>
              </w:rPr>
            </w:pPr>
            <w:r w:rsidRPr="00E71167">
              <w:rPr>
                <w:b/>
                <w:bCs/>
                <w:szCs w:val="24"/>
              </w:rPr>
              <w:t>36</w:t>
            </w:r>
          </w:p>
        </w:tc>
        <w:tc>
          <w:tcPr>
            <w:tcW w:w="850" w:type="dxa"/>
            <w:tcBorders>
              <w:top w:val="nil"/>
              <w:left w:val="nil"/>
              <w:bottom w:val="single" w:sz="4" w:space="0" w:color="auto"/>
              <w:right w:val="nil"/>
            </w:tcBorders>
            <w:noWrap/>
            <w:vAlign w:val="bottom"/>
            <w:hideMark/>
          </w:tcPr>
          <w:p w14:paraId="5FF33A72" w14:textId="07C72CA3" w:rsidR="00E71167" w:rsidRPr="00E71167" w:rsidRDefault="00E71167" w:rsidP="00343B01">
            <w:pPr>
              <w:jc w:val="center"/>
              <w:rPr>
                <w:szCs w:val="24"/>
                <w:lang w:eastAsia="lt-LT"/>
              </w:rPr>
            </w:pPr>
            <w:r w:rsidRPr="00E71167">
              <w:rPr>
                <w:b/>
                <w:bCs/>
                <w:szCs w:val="24"/>
              </w:rPr>
              <w:t> </w:t>
            </w:r>
          </w:p>
        </w:tc>
        <w:tc>
          <w:tcPr>
            <w:tcW w:w="993" w:type="dxa"/>
            <w:tcBorders>
              <w:top w:val="nil"/>
              <w:left w:val="single" w:sz="4" w:space="0" w:color="auto"/>
              <w:bottom w:val="single" w:sz="4" w:space="0" w:color="auto"/>
              <w:right w:val="single" w:sz="4" w:space="0" w:color="auto"/>
            </w:tcBorders>
            <w:noWrap/>
            <w:vAlign w:val="bottom"/>
            <w:hideMark/>
          </w:tcPr>
          <w:p w14:paraId="11160454" w14:textId="751945C8"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single" w:sz="4" w:space="0" w:color="auto"/>
            </w:tcBorders>
            <w:noWrap/>
            <w:vAlign w:val="bottom"/>
            <w:hideMark/>
          </w:tcPr>
          <w:p w14:paraId="14B0C6FC" w14:textId="6B76B04B" w:rsidR="00E71167" w:rsidRPr="00E71167" w:rsidRDefault="00E71167" w:rsidP="00343B01">
            <w:pPr>
              <w:jc w:val="center"/>
              <w:rPr>
                <w:b/>
                <w:bCs/>
                <w:szCs w:val="24"/>
                <w:lang w:eastAsia="lt-LT"/>
              </w:rPr>
            </w:pPr>
            <w:r w:rsidRPr="00E71167">
              <w:rPr>
                <w:b/>
                <w:bCs/>
                <w:szCs w:val="24"/>
              </w:rPr>
              <w:t>1</w:t>
            </w:r>
          </w:p>
        </w:tc>
        <w:tc>
          <w:tcPr>
            <w:tcW w:w="992" w:type="dxa"/>
            <w:tcBorders>
              <w:top w:val="nil"/>
              <w:left w:val="nil"/>
              <w:bottom w:val="single" w:sz="4" w:space="0" w:color="auto"/>
              <w:right w:val="nil"/>
            </w:tcBorders>
            <w:noWrap/>
            <w:vAlign w:val="bottom"/>
            <w:hideMark/>
          </w:tcPr>
          <w:p w14:paraId="5CCE7B6D" w14:textId="56ED4211" w:rsidR="00E71167" w:rsidRPr="00E71167" w:rsidRDefault="00E71167" w:rsidP="00343B01">
            <w:pPr>
              <w:jc w:val="center"/>
              <w:rPr>
                <w:szCs w:val="24"/>
                <w:lang w:eastAsia="lt-LT"/>
              </w:rPr>
            </w:pPr>
            <w:r w:rsidRPr="00E71167">
              <w:rPr>
                <w:b/>
                <w:bCs/>
                <w:szCs w:val="24"/>
              </w:rPr>
              <w:t>34</w:t>
            </w:r>
          </w:p>
        </w:tc>
        <w:tc>
          <w:tcPr>
            <w:tcW w:w="901" w:type="dxa"/>
            <w:tcBorders>
              <w:top w:val="nil"/>
              <w:left w:val="single" w:sz="8" w:space="0" w:color="auto"/>
              <w:bottom w:val="single" w:sz="4" w:space="0" w:color="auto"/>
              <w:right w:val="single" w:sz="8" w:space="0" w:color="auto"/>
            </w:tcBorders>
            <w:noWrap/>
            <w:vAlign w:val="bottom"/>
            <w:hideMark/>
          </w:tcPr>
          <w:p w14:paraId="7861E22E" w14:textId="63BA895E" w:rsidR="00E71167" w:rsidRPr="00E71167" w:rsidRDefault="00E71167" w:rsidP="00343B01">
            <w:pPr>
              <w:jc w:val="center"/>
              <w:rPr>
                <w:b/>
                <w:bCs/>
                <w:szCs w:val="24"/>
                <w:lang w:eastAsia="lt-LT"/>
              </w:rPr>
            </w:pPr>
            <w:r w:rsidRPr="00E71167">
              <w:rPr>
                <w:b/>
                <w:bCs/>
                <w:szCs w:val="24"/>
              </w:rPr>
              <w:t>70</w:t>
            </w:r>
          </w:p>
        </w:tc>
      </w:tr>
      <w:tr w:rsidR="00E71167" w:rsidRPr="00343B01" w14:paraId="561F6A6C"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4B359158" w14:textId="3488009A" w:rsidR="00E71167" w:rsidRPr="00E71167" w:rsidRDefault="00E71167" w:rsidP="00343B01">
            <w:pPr>
              <w:rPr>
                <w:b/>
                <w:bCs/>
                <w:szCs w:val="24"/>
                <w:lang w:eastAsia="lt-LT"/>
              </w:rPr>
            </w:pPr>
            <w:r w:rsidRPr="00E71167">
              <w:rPr>
                <w:b/>
                <w:bCs/>
                <w:szCs w:val="24"/>
              </w:rPr>
              <w:t>Kalbinis ugdymas</w:t>
            </w:r>
          </w:p>
        </w:tc>
        <w:tc>
          <w:tcPr>
            <w:tcW w:w="1276" w:type="dxa"/>
            <w:tcBorders>
              <w:top w:val="nil"/>
              <w:left w:val="single" w:sz="8" w:space="0" w:color="auto"/>
              <w:bottom w:val="single" w:sz="4" w:space="0" w:color="auto"/>
              <w:right w:val="nil"/>
            </w:tcBorders>
            <w:noWrap/>
            <w:vAlign w:val="bottom"/>
            <w:hideMark/>
          </w:tcPr>
          <w:p w14:paraId="6115BDED" w14:textId="714DFF49"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1A240896" w14:textId="4C9096AA"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736A3403" w14:textId="6E6F0EB5"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single" w:sz="4" w:space="0" w:color="auto"/>
            </w:tcBorders>
            <w:noWrap/>
            <w:vAlign w:val="bottom"/>
            <w:hideMark/>
          </w:tcPr>
          <w:p w14:paraId="4C5A48E8" w14:textId="1211E7BD" w:rsidR="00E71167" w:rsidRPr="00E71167" w:rsidRDefault="00E71167" w:rsidP="00343B01">
            <w:pPr>
              <w:jc w:val="center"/>
              <w:rPr>
                <w:szCs w:val="24"/>
                <w:lang w:eastAsia="lt-LT"/>
              </w:rPr>
            </w:pPr>
            <w:r w:rsidRPr="00E71167">
              <w:rPr>
                <w:b/>
                <w:bCs/>
                <w:szCs w:val="24"/>
              </w:rPr>
              <w:t> </w:t>
            </w:r>
          </w:p>
        </w:tc>
        <w:tc>
          <w:tcPr>
            <w:tcW w:w="992" w:type="dxa"/>
            <w:tcBorders>
              <w:top w:val="nil"/>
              <w:left w:val="nil"/>
              <w:bottom w:val="single" w:sz="4" w:space="0" w:color="auto"/>
              <w:right w:val="single" w:sz="8" w:space="0" w:color="auto"/>
            </w:tcBorders>
            <w:noWrap/>
            <w:vAlign w:val="bottom"/>
            <w:hideMark/>
          </w:tcPr>
          <w:p w14:paraId="3EABC2D3" w14:textId="52A1646D" w:rsidR="00E71167" w:rsidRPr="00E71167" w:rsidRDefault="00E71167" w:rsidP="00343B01">
            <w:pPr>
              <w:jc w:val="center"/>
              <w:rPr>
                <w:szCs w:val="24"/>
                <w:lang w:eastAsia="lt-LT"/>
              </w:rPr>
            </w:pPr>
            <w:r w:rsidRPr="00E71167">
              <w:rPr>
                <w:b/>
                <w:bCs/>
                <w:szCs w:val="24"/>
              </w:rPr>
              <w:t> </w:t>
            </w:r>
          </w:p>
        </w:tc>
        <w:tc>
          <w:tcPr>
            <w:tcW w:w="850" w:type="dxa"/>
            <w:tcBorders>
              <w:top w:val="nil"/>
              <w:left w:val="nil"/>
              <w:bottom w:val="single" w:sz="4" w:space="0" w:color="auto"/>
              <w:right w:val="single" w:sz="4" w:space="0" w:color="auto"/>
            </w:tcBorders>
            <w:noWrap/>
            <w:vAlign w:val="bottom"/>
            <w:hideMark/>
          </w:tcPr>
          <w:p w14:paraId="5E5DEA9F" w14:textId="6EB5C06A" w:rsidR="00E71167" w:rsidRPr="00E71167" w:rsidRDefault="00E71167" w:rsidP="00343B01">
            <w:pPr>
              <w:jc w:val="center"/>
              <w:rPr>
                <w:szCs w:val="24"/>
                <w:lang w:eastAsia="lt-LT"/>
              </w:rPr>
            </w:pPr>
            <w:r w:rsidRPr="00E71167">
              <w:rPr>
                <w:b/>
                <w:bCs/>
                <w:szCs w:val="24"/>
              </w:rPr>
              <w:t> </w:t>
            </w:r>
          </w:p>
        </w:tc>
        <w:tc>
          <w:tcPr>
            <w:tcW w:w="993" w:type="dxa"/>
            <w:tcBorders>
              <w:top w:val="nil"/>
              <w:left w:val="nil"/>
              <w:bottom w:val="single" w:sz="4" w:space="0" w:color="auto"/>
              <w:right w:val="nil"/>
            </w:tcBorders>
            <w:noWrap/>
            <w:vAlign w:val="bottom"/>
            <w:hideMark/>
          </w:tcPr>
          <w:p w14:paraId="53FECB06" w14:textId="192A575A"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70BF8948" w14:textId="47AE2070" w:rsidR="00E71167" w:rsidRPr="00E71167" w:rsidRDefault="00E71167" w:rsidP="00343B01">
            <w:pPr>
              <w:jc w:val="center"/>
              <w:rPr>
                <w:szCs w:val="24"/>
                <w:lang w:eastAsia="lt-LT"/>
              </w:rPr>
            </w:pPr>
            <w:r w:rsidRPr="00E71167">
              <w:rPr>
                <w:b/>
                <w:bCs/>
                <w:szCs w:val="24"/>
              </w:rPr>
              <w:t> </w:t>
            </w:r>
          </w:p>
        </w:tc>
        <w:tc>
          <w:tcPr>
            <w:tcW w:w="992" w:type="dxa"/>
            <w:tcBorders>
              <w:top w:val="nil"/>
              <w:left w:val="single" w:sz="4" w:space="0" w:color="auto"/>
              <w:bottom w:val="single" w:sz="4" w:space="0" w:color="auto"/>
              <w:right w:val="nil"/>
            </w:tcBorders>
            <w:noWrap/>
            <w:vAlign w:val="bottom"/>
            <w:hideMark/>
          </w:tcPr>
          <w:p w14:paraId="7F0282C4" w14:textId="0DDE0286" w:rsidR="00E71167" w:rsidRPr="00E71167" w:rsidRDefault="00E71167" w:rsidP="00343B01">
            <w:pPr>
              <w:jc w:val="center"/>
              <w:rPr>
                <w:szCs w:val="24"/>
                <w:lang w:eastAsia="lt-LT"/>
              </w:rPr>
            </w:pPr>
            <w:r w:rsidRPr="00E71167">
              <w:rPr>
                <w:b/>
                <w:bCs/>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1E5FA3E6" w14:textId="1CF38484" w:rsidR="00E71167" w:rsidRPr="00E71167" w:rsidRDefault="00E71167" w:rsidP="00343B01">
            <w:pPr>
              <w:jc w:val="center"/>
              <w:rPr>
                <w:b/>
                <w:bCs/>
                <w:szCs w:val="24"/>
                <w:lang w:eastAsia="lt-LT"/>
              </w:rPr>
            </w:pPr>
            <w:r w:rsidRPr="00E71167">
              <w:rPr>
                <w:b/>
                <w:bCs/>
                <w:szCs w:val="24"/>
              </w:rPr>
              <w:t>0</w:t>
            </w:r>
          </w:p>
        </w:tc>
      </w:tr>
      <w:tr w:rsidR="00E71167" w:rsidRPr="00343B01" w14:paraId="287CF192" w14:textId="77777777" w:rsidTr="0066047E">
        <w:trPr>
          <w:trHeight w:val="240"/>
        </w:trPr>
        <w:tc>
          <w:tcPr>
            <w:tcW w:w="4126" w:type="dxa"/>
            <w:tcBorders>
              <w:top w:val="single" w:sz="4" w:space="0" w:color="auto"/>
              <w:left w:val="single" w:sz="4" w:space="0" w:color="auto"/>
              <w:bottom w:val="single" w:sz="4" w:space="0" w:color="auto"/>
              <w:right w:val="nil"/>
            </w:tcBorders>
            <w:noWrap/>
            <w:vAlign w:val="bottom"/>
            <w:hideMark/>
          </w:tcPr>
          <w:p w14:paraId="0E429019" w14:textId="4953CF4E" w:rsidR="00E71167" w:rsidRPr="00E71167" w:rsidRDefault="00E71167" w:rsidP="00343B01">
            <w:pPr>
              <w:rPr>
                <w:szCs w:val="24"/>
                <w:lang w:eastAsia="lt-LT"/>
              </w:rPr>
            </w:pPr>
            <w:r w:rsidRPr="00E71167">
              <w:rPr>
                <w:szCs w:val="24"/>
              </w:rPr>
              <w:t xml:space="preserve">Užsienio kalba (anglų) </w:t>
            </w:r>
          </w:p>
        </w:tc>
        <w:tc>
          <w:tcPr>
            <w:tcW w:w="1276" w:type="dxa"/>
            <w:tcBorders>
              <w:top w:val="nil"/>
              <w:left w:val="single" w:sz="8" w:space="0" w:color="auto"/>
              <w:bottom w:val="single" w:sz="4" w:space="0" w:color="auto"/>
              <w:right w:val="nil"/>
            </w:tcBorders>
            <w:noWrap/>
            <w:vAlign w:val="bottom"/>
          </w:tcPr>
          <w:p w14:paraId="2A9EC0E9" w14:textId="2F44AD97" w:rsidR="00E71167" w:rsidRPr="00E71167" w:rsidRDefault="00E71167" w:rsidP="00343B01">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275B7C78" w14:textId="1ED444F3" w:rsidR="00E71167" w:rsidRPr="00E71167" w:rsidRDefault="00E71167" w:rsidP="00343B01">
            <w:pPr>
              <w:jc w:val="center"/>
              <w:rPr>
                <w:b/>
                <w:bCs/>
                <w:szCs w:val="24"/>
                <w:lang w:eastAsia="lt-LT"/>
              </w:rPr>
            </w:pPr>
            <w:r w:rsidRPr="00E71167">
              <w:rPr>
                <w:b/>
                <w:bCs/>
                <w:szCs w:val="24"/>
              </w:rPr>
              <w:t>3</w:t>
            </w:r>
          </w:p>
        </w:tc>
        <w:tc>
          <w:tcPr>
            <w:tcW w:w="992" w:type="dxa"/>
            <w:tcBorders>
              <w:top w:val="nil"/>
              <w:left w:val="single" w:sz="4" w:space="0" w:color="auto"/>
              <w:bottom w:val="single" w:sz="4" w:space="0" w:color="auto"/>
              <w:right w:val="single" w:sz="4" w:space="0" w:color="auto"/>
            </w:tcBorders>
            <w:noWrap/>
            <w:vAlign w:val="bottom"/>
            <w:hideMark/>
          </w:tcPr>
          <w:p w14:paraId="7BC2C88E" w14:textId="7103BE8E" w:rsidR="00E71167" w:rsidRPr="00E71167" w:rsidRDefault="00E71167" w:rsidP="00343B01">
            <w:pPr>
              <w:jc w:val="center"/>
              <w:rPr>
                <w:szCs w:val="24"/>
                <w:lang w:eastAsia="lt-LT"/>
              </w:rPr>
            </w:pPr>
            <w:r w:rsidRPr="00E71167">
              <w:rPr>
                <w:b/>
                <w:bCs/>
                <w:szCs w:val="24"/>
              </w:rPr>
              <w:t>108</w:t>
            </w:r>
          </w:p>
        </w:tc>
        <w:tc>
          <w:tcPr>
            <w:tcW w:w="993" w:type="dxa"/>
            <w:tcBorders>
              <w:top w:val="nil"/>
              <w:left w:val="nil"/>
              <w:bottom w:val="single" w:sz="4" w:space="0" w:color="auto"/>
              <w:right w:val="single" w:sz="4" w:space="0" w:color="auto"/>
            </w:tcBorders>
            <w:noWrap/>
            <w:vAlign w:val="bottom"/>
            <w:hideMark/>
          </w:tcPr>
          <w:p w14:paraId="7A94DBEE" w14:textId="4A0F41CA" w:rsidR="00E71167" w:rsidRPr="00E71167" w:rsidRDefault="00E71167" w:rsidP="00343B01">
            <w:pPr>
              <w:jc w:val="center"/>
              <w:rPr>
                <w:b/>
                <w:bCs/>
                <w:szCs w:val="24"/>
                <w:lang w:eastAsia="lt-LT"/>
              </w:rPr>
            </w:pPr>
            <w:r w:rsidRPr="00E71167">
              <w:rPr>
                <w:b/>
                <w:bCs/>
                <w:szCs w:val="24"/>
              </w:rPr>
              <w:t>3</w:t>
            </w:r>
          </w:p>
        </w:tc>
        <w:tc>
          <w:tcPr>
            <w:tcW w:w="992" w:type="dxa"/>
            <w:tcBorders>
              <w:top w:val="nil"/>
              <w:left w:val="nil"/>
              <w:bottom w:val="single" w:sz="4" w:space="0" w:color="auto"/>
              <w:right w:val="single" w:sz="8" w:space="0" w:color="auto"/>
            </w:tcBorders>
            <w:noWrap/>
            <w:vAlign w:val="bottom"/>
            <w:hideMark/>
          </w:tcPr>
          <w:p w14:paraId="3BC62C7A" w14:textId="4ABAAC93" w:rsidR="00E71167" w:rsidRPr="00E71167" w:rsidRDefault="00E71167" w:rsidP="00343B01">
            <w:pPr>
              <w:jc w:val="center"/>
              <w:rPr>
                <w:szCs w:val="24"/>
                <w:lang w:eastAsia="lt-LT"/>
              </w:rPr>
            </w:pPr>
            <w:r w:rsidRPr="00E71167">
              <w:rPr>
                <w:b/>
                <w:bCs/>
                <w:szCs w:val="24"/>
              </w:rPr>
              <w:t>108</w:t>
            </w:r>
          </w:p>
        </w:tc>
        <w:tc>
          <w:tcPr>
            <w:tcW w:w="850" w:type="dxa"/>
            <w:tcBorders>
              <w:top w:val="nil"/>
              <w:left w:val="nil"/>
              <w:bottom w:val="single" w:sz="4" w:space="0" w:color="auto"/>
              <w:right w:val="single" w:sz="4" w:space="0" w:color="auto"/>
            </w:tcBorders>
            <w:noWrap/>
            <w:vAlign w:val="bottom"/>
            <w:hideMark/>
          </w:tcPr>
          <w:p w14:paraId="3CA51744" w14:textId="7516CC4E" w:rsidR="00E71167" w:rsidRPr="00E71167" w:rsidRDefault="00E71167" w:rsidP="00343B01">
            <w:pPr>
              <w:jc w:val="center"/>
              <w:rPr>
                <w:b/>
                <w:bCs/>
                <w:szCs w:val="24"/>
                <w:lang w:eastAsia="lt-LT"/>
              </w:rPr>
            </w:pPr>
            <w:r w:rsidRPr="00E71167">
              <w:rPr>
                <w:b/>
                <w:bCs/>
                <w:szCs w:val="24"/>
              </w:rPr>
              <w:t>3</w:t>
            </w:r>
          </w:p>
        </w:tc>
        <w:tc>
          <w:tcPr>
            <w:tcW w:w="993" w:type="dxa"/>
            <w:tcBorders>
              <w:top w:val="nil"/>
              <w:left w:val="nil"/>
              <w:bottom w:val="single" w:sz="4" w:space="0" w:color="auto"/>
              <w:right w:val="nil"/>
            </w:tcBorders>
            <w:noWrap/>
            <w:vAlign w:val="bottom"/>
            <w:hideMark/>
          </w:tcPr>
          <w:p w14:paraId="247A6877" w14:textId="1426229C" w:rsidR="00E71167" w:rsidRPr="00E71167" w:rsidRDefault="00E71167" w:rsidP="00343B01">
            <w:pPr>
              <w:jc w:val="center"/>
              <w:rPr>
                <w:szCs w:val="24"/>
                <w:lang w:eastAsia="lt-LT"/>
              </w:rPr>
            </w:pPr>
            <w:r w:rsidRPr="00E71167">
              <w:rPr>
                <w:b/>
                <w:bCs/>
                <w:szCs w:val="24"/>
              </w:rPr>
              <w:t>102</w:t>
            </w:r>
          </w:p>
        </w:tc>
        <w:tc>
          <w:tcPr>
            <w:tcW w:w="992" w:type="dxa"/>
            <w:tcBorders>
              <w:top w:val="nil"/>
              <w:left w:val="single" w:sz="4" w:space="0" w:color="auto"/>
              <w:bottom w:val="single" w:sz="4" w:space="0" w:color="auto"/>
              <w:right w:val="nil"/>
            </w:tcBorders>
            <w:noWrap/>
            <w:vAlign w:val="bottom"/>
            <w:hideMark/>
          </w:tcPr>
          <w:p w14:paraId="07067221" w14:textId="27C929A5" w:rsidR="00E71167" w:rsidRPr="00E71167" w:rsidRDefault="00E71167" w:rsidP="00343B01">
            <w:pPr>
              <w:jc w:val="center"/>
              <w:rPr>
                <w:b/>
                <w:bCs/>
                <w:szCs w:val="24"/>
                <w:lang w:eastAsia="lt-LT"/>
              </w:rPr>
            </w:pPr>
            <w:r w:rsidRPr="00E71167">
              <w:rPr>
                <w:b/>
                <w:bCs/>
                <w:szCs w:val="24"/>
              </w:rPr>
              <w:t>3</w:t>
            </w:r>
          </w:p>
        </w:tc>
        <w:tc>
          <w:tcPr>
            <w:tcW w:w="992" w:type="dxa"/>
            <w:tcBorders>
              <w:top w:val="nil"/>
              <w:left w:val="single" w:sz="4" w:space="0" w:color="auto"/>
              <w:bottom w:val="single" w:sz="4" w:space="0" w:color="auto"/>
              <w:right w:val="nil"/>
            </w:tcBorders>
            <w:noWrap/>
            <w:vAlign w:val="bottom"/>
            <w:hideMark/>
          </w:tcPr>
          <w:p w14:paraId="1D5507C0" w14:textId="5F7DE8FF" w:rsidR="00E71167" w:rsidRPr="00E71167" w:rsidRDefault="00E71167" w:rsidP="00343B01">
            <w:pPr>
              <w:jc w:val="center"/>
              <w:rPr>
                <w:szCs w:val="24"/>
                <w:lang w:eastAsia="lt-LT"/>
              </w:rPr>
            </w:pPr>
            <w:r w:rsidRPr="00E71167">
              <w:rPr>
                <w:b/>
                <w:bCs/>
                <w:szCs w:val="24"/>
              </w:rPr>
              <w:t>102</w:t>
            </w:r>
          </w:p>
        </w:tc>
        <w:tc>
          <w:tcPr>
            <w:tcW w:w="901" w:type="dxa"/>
            <w:tcBorders>
              <w:top w:val="nil"/>
              <w:left w:val="single" w:sz="8" w:space="0" w:color="auto"/>
              <w:bottom w:val="single" w:sz="4" w:space="0" w:color="auto"/>
              <w:right w:val="single" w:sz="8" w:space="0" w:color="auto"/>
            </w:tcBorders>
            <w:noWrap/>
            <w:vAlign w:val="bottom"/>
            <w:hideMark/>
          </w:tcPr>
          <w:p w14:paraId="62170739" w14:textId="17D00AC1" w:rsidR="00E71167" w:rsidRPr="00E71167" w:rsidRDefault="00E71167" w:rsidP="00343B01">
            <w:pPr>
              <w:jc w:val="center"/>
              <w:rPr>
                <w:b/>
                <w:bCs/>
                <w:szCs w:val="24"/>
                <w:lang w:eastAsia="lt-LT"/>
              </w:rPr>
            </w:pPr>
            <w:r w:rsidRPr="00E71167">
              <w:rPr>
                <w:b/>
                <w:bCs/>
                <w:szCs w:val="24"/>
              </w:rPr>
              <w:t>420</w:t>
            </w:r>
          </w:p>
        </w:tc>
      </w:tr>
      <w:tr w:rsidR="00E71167" w:rsidRPr="00343B01" w14:paraId="2BA312E3" w14:textId="77777777" w:rsidTr="006043E6">
        <w:trPr>
          <w:trHeight w:val="240"/>
        </w:trPr>
        <w:tc>
          <w:tcPr>
            <w:tcW w:w="4126" w:type="dxa"/>
            <w:tcBorders>
              <w:top w:val="single" w:sz="4" w:space="0" w:color="auto"/>
              <w:left w:val="single" w:sz="4" w:space="0" w:color="auto"/>
              <w:bottom w:val="single" w:sz="4" w:space="0" w:color="auto"/>
              <w:right w:val="nil"/>
            </w:tcBorders>
            <w:noWrap/>
            <w:vAlign w:val="bottom"/>
          </w:tcPr>
          <w:p w14:paraId="7EAA88FB" w14:textId="666DD156" w:rsidR="00E71167" w:rsidRPr="00E71167" w:rsidRDefault="00E71167" w:rsidP="00C80F46">
            <w:pPr>
              <w:rPr>
                <w:szCs w:val="24"/>
                <w:lang w:eastAsia="lt-LT"/>
              </w:rPr>
            </w:pPr>
            <w:r w:rsidRPr="00E71167">
              <w:rPr>
                <w:szCs w:val="24"/>
              </w:rPr>
              <w:t xml:space="preserve">Užsienio kalba (anglų) </w:t>
            </w:r>
          </w:p>
        </w:tc>
        <w:tc>
          <w:tcPr>
            <w:tcW w:w="1276" w:type="dxa"/>
            <w:tcBorders>
              <w:top w:val="nil"/>
              <w:left w:val="single" w:sz="8" w:space="0" w:color="auto"/>
              <w:bottom w:val="single" w:sz="4" w:space="0" w:color="auto"/>
              <w:right w:val="nil"/>
            </w:tcBorders>
            <w:noWrap/>
            <w:vAlign w:val="bottom"/>
          </w:tcPr>
          <w:p w14:paraId="6F55F8CC" w14:textId="1E04BCF7"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tcPr>
          <w:p w14:paraId="50368E70" w14:textId="36D218B6" w:rsidR="00E71167" w:rsidRPr="00E71167" w:rsidRDefault="00E71167" w:rsidP="00C80F46">
            <w:pPr>
              <w:jc w:val="center"/>
              <w:rPr>
                <w:b/>
                <w:bCs/>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tcPr>
          <w:p w14:paraId="580340EB" w14:textId="350AD4CF"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tcPr>
          <w:p w14:paraId="0FDE563C" w14:textId="7B92E91B" w:rsidR="00E71167" w:rsidRPr="00E71167" w:rsidRDefault="00E71167" w:rsidP="00C80F46">
            <w:pPr>
              <w:jc w:val="center"/>
              <w:rPr>
                <w:b/>
                <w:bCs/>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tcPr>
          <w:p w14:paraId="5F9EED9F" w14:textId="4E059DD4"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tcPr>
          <w:p w14:paraId="6F0EE4F2" w14:textId="4884B2F2" w:rsidR="00E71167" w:rsidRPr="00E71167" w:rsidRDefault="00E71167" w:rsidP="00C80F46">
            <w:pPr>
              <w:jc w:val="center"/>
              <w:rPr>
                <w:b/>
                <w:bCs/>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tcPr>
          <w:p w14:paraId="2971FF3E" w14:textId="25D1BB18"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tcPr>
          <w:p w14:paraId="1559B396" w14:textId="7A033EA3" w:rsidR="00E71167" w:rsidRPr="00E71167" w:rsidRDefault="00E71167" w:rsidP="00C80F46">
            <w:pPr>
              <w:jc w:val="center"/>
              <w:rPr>
                <w:b/>
                <w:bCs/>
                <w:szCs w:val="24"/>
                <w:lang w:eastAsia="lt-LT"/>
              </w:rPr>
            </w:pPr>
            <w:r w:rsidRPr="00E71167">
              <w:rPr>
                <w:b/>
                <w:bCs/>
                <w:color w:val="0070C0"/>
                <w:szCs w:val="24"/>
              </w:rPr>
              <w:t>3</w:t>
            </w:r>
          </w:p>
        </w:tc>
        <w:tc>
          <w:tcPr>
            <w:tcW w:w="992" w:type="dxa"/>
            <w:tcBorders>
              <w:top w:val="nil"/>
              <w:left w:val="single" w:sz="4" w:space="0" w:color="auto"/>
              <w:bottom w:val="single" w:sz="4" w:space="0" w:color="auto"/>
              <w:right w:val="nil"/>
            </w:tcBorders>
            <w:noWrap/>
            <w:vAlign w:val="bottom"/>
          </w:tcPr>
          <w:p w14:paraId="2D4B2E9A" w14:textId="6986F8E2" w:rsidR="00E71167" w:rsidRPr="00E71167" w:rsidRDefault="00E71167" w:rsidP="00C80F46">
            <w:pPr>
              <w:jc w:val="center"/>
              <w:rPr>
                <w:szCs w:val="24"/>
                <w:lang w:eastAsia="lt-LT"/>
              </w:rPr>
            </w:pPr>
            <w:r w:rsidRPr="00E71167">
              <w:rPr>
                <w:b/>
                <w:bCs/>
                <w:color w:val="0070C0"/>
                <w:szCs w:val="24"/>
              </w:rPr>
              <w:t>102</w:t>
            </w:r>
          </w:p>
        </w:tc>
        <w:tc>
          <w:tcPr>
            <w:tcW w:w="901" w:type="dxa"/>
            <w:tcBorders>
              <w:top w:val="nil"/>
              <w:left w:val="single" w:sz="8" w:space="0" w:color="auto"/>
              <w:bottom w:val="single" w:sz="4" w:space="0" w:color="auto"/>
              <w:right w:val="single" w:sz="8" w:space="0" w:color="auto"/>
            </w:tcBorders>
            <w:noWrap/>
            <w:vAlign w:val="bottom"/>
          </w:tcPr>
          <w:p w14:paraId="38478AC2" w14:textId="7868DCE7" w:rsidR="00E71167" w:rsidRPr="00E71167" w:rsidRDefault="00E71167" w:rsidP="00C80F46">
            <w:pPr>
              <w:jc w:val="center"/>
              <w:rPr>
                <w:b/>
                <w:bCs/>
                <w:szCs w:val="24"/>
                <w:lang w:eastAsia="lt-LT"/>
              </w:rPr>
            </w:pPr>
            <w:r w:rsidRPr="00E71167">
              <w:rPr>
                <w:b/>
                <w:bCs/>
                <w:color w:val="0070C0"/>
                <w:szCs w:val="24"/>
              </w:rPr>
              <w:t>102</w:t>
            </w:r>
          </w:p>
        </w:tc>
      </w:tr>
      <w:tr w:rsidR="00E71167" w:rsidRPr="00343B01" w14:paraId="19918FDA" w14:textId="77777777" w:rsidTr="0066047E">
        <w:trPr>
          <w:trHeight w:val="240"/>
        </w:trPr>
        <w:tc>
          <w:tcPr>
            <w:tcW w:w="4126" w:type="dxa"/>
            <w:tcBorders>
              <w:top w:val="nil"/>
              <w:left w:val="single" w:sz="4" w:space="0" w:color="auto"/>
              <w:bottom w:val="single" w:sz="4" w:space="0" w:color="auto"/>
              <w:right w:val="nil"/>
            </w:tcBorders>
            <w:noWrap/>
            <w:vAlign w:val="bottom"/>
            <w:hideMark/>
          </w:tcPr>
          <w:p w14:paraId="5C4C3C0A" w14:textId="222E8011" w:rsidR="00E71167" w:rsidRPr="00E71167" w:rsidRDefault="00E71167" w:rsidP="00C80F46">
            <w:pPr>
              <w:rPr>
                <w:szCs w:val="24"/>
                <w:lang w:eastAsia="lt-LT"/>
              </w:rPr>
            </w:pPr>
            <w:r w:rsidRPr="00E71167">
              <w:rPr>
                <w:szCs w:val="24"/>
              </w:rPr>
              <w:t xml:space="preserve">Užsienio kalba (vokiečių) </w:t>
            </w:r>
          </w:p>
        </w:tc>
        <w:tc>
          <w:tcPr>
            <w:tcW w:w="1276" w:type="dxa"/>
            <w:tcBorders>
              <w:top w:val="nil"/>
              <w:left w:val="single" w:sz="8" w:space="0" w:color="auto"/>
              <w:bottom w:val="single" w:sz="4" w:space="0" w:color="auto"/>
              <w:right w:val="nil"/>
            </w:tcBorders>
            <w:noWrap/>
            <w:vAlign w:val="bottom"/>
          </w:tcPr>
          <w:p w14:paraId="73A828D7" w14:textId="6CF3D71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tcPr>
          <w:p w14:paraId="1533BED0" w14:textId="618FF2DC"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tcPr>
          <w:p w14:paraId="7D2BEB07" w14:textId="6A64C9D8"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18E477F6" w14:textId="1EBDB36D" w:rsidR="00E71167" w:rsidRPr="00E71167" w:rsidRDefault="00E71167" w:rsidP="00C80F46">
            <w:pPr>
              <w:jc w:val="center"/>
              <w:rPr>
                <w:szCs w:val="24"/>
                <w:lang w:eastAsia="lt-LT"/>
              </w:rPr>
            </w:pPr>
            <w:r w:rsidRPr="00E71167">
              <w:rPr>
                <w:b/>
                <w:bCs/>
                <w:color w:val="0070C0"/>
                <w:szCs w:val="24"/>
              </w:rPr>
              <w:t>3</w:t>
            </w:r>
          </w:p>
        </w:tc>
        <w:tc>
          <w:tcPr>
            <w:tcW w:w="992" w:type="dxa"/>
            <w:tcBorders>
              <w:top w:val="nil"/>
              <w:left w:val="nil"/>
              <w:bottom w:val="single" w:sz="4" w:space="0" w:color="auto"/>
              <w:right w:val="single" w:sz="8" w:space="0" w:color="auto"/>
            </w:tcBorders>
            <w:noWrap/>
            <w:vAlign w:val="bottom"/>
            <w:hideMark/>
          </w:tcPr>
          <w:p w14:paraId="0FDADB22" w14:textId="041B3746" w:rsidR="00E71167" w:rsidRPr="00E71167" w:rsidRDefault="00E71167" w:rsidP="00C80F46">
            <w:pPr>
              <w:jc w:val="center"/>
              <w:rPr>
                <w:szCs w:val="24"/>
                <w:lang w:eastAsia="lt-LT"/>
              </w:rPr>
            </w:pPr>
            <w:r w:rsidRPr="00E71167">
              <w:rPr>
                <w:b/>
                <w:bCs/>
                <w:color w:val="0070C0"/>
                <w:szCs w:val="24"/>
              </w:rPr>
              <w:t>108</w:t>
            </w:r>
          </w:p>
        </w:tc>
        <w:tc>
          <w:tcPr>
            <w:tcW w:w="850" w:type="dxa"/>
            <w:tcBorders>
              <w:top w:val="nil"/>
              <w:left w:val="single" w:sz="4" w:space="0" w:color="auto"/>
              <w:bottom w:val="single" w:sz="4" w:space="0" w:color="auto"/>
              <w:right w:val="nil"/>
            </w:tcBorders>
            <w:noWrap/>
            <w:vAlign w:val="bottom"/>
            <w:hideMark/>
          </w:tcPr>
          <w:p w14:paraId="5A1554C2" w14:textId="3BC6CB33"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single" w:sz="4" w:space="0" w:color="auto"/>
              <w:bottom w:val="single" w:sz="4" w:space="0" w:color="auto"/>
              <w:right w:val="single" w:sz="4" w:space="0" w:color="auto"/>
            </w:tcBorders>
            <w:noWrap/>
            <w:vAlign w:val="bottom"/>
            <w:hideMark/>
          </w:tcPr>
          <w:p w14:paraId="7F617329" w14:textId="21217442"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single" w:sz="4" w:space="0" w:color="auto"/>
              <w:right w:val="nil"/>
            </w:tcBorders>
            <w:noWrap/>
            <w:vAlign w:val="bottom"/>
            <w:hideMark/>
          </w:tcPr>
          <w:p w14:paraId="588BE02F" w14:textId="111206E2"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09244152" w14:textId="12EC30AB"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4EEA9CE3" w14:textId="32242330" w:rsidR="00E71167" w:rsidRPr="00E71167" w:rsidRDefault="00E71167" w:rsidP="00C80F46">
            <w:pPr>
              <w:jc w:val="center"/>
              <w:rPr>
                <w:b/>
                <w:bCs/>
                <w:szCs w:val="24"/>
                <w:lang w:eastAsia="lt-LT"/>
              </w:rPr>
            </w:pPr>
            <w:r w:rsidRPr="00E71167">
              <w:rPr>
                <w:b/>
                <w:bCs/>
                <w:color w:val="0070C0"/>
                <w:szCs w:val="24"/>
              </w:rPr>
              <w:t>108</w:t>
            </w:r>
          </w:p>
        </w:tc>
      </w:tr>
      <w:tr w:rsidR="00E71167" w:rsidRPr="00343B01" w14:paraId="60CC7704" w14:textId="77777777" w:rsidTr="0066047E">
        <w:trPr>
          <w:trHeight w:val="240"/>
        </w:trPr>
        <w:tc>
          <w:tcPr>
            <w:tcW w:w="4126" w:type="dxa"/>
            <w:tcBorders>
              <w:top w:val="nil"/>
              <w:left w:val="single" w:sz="4" w:space="0" w:color="auto"/>
              <w:bottom w:val="single" w:sz="4" w:space="0" w:color="auto"/>
              <w:right w:val="nil"/>
            </w:tcBorders>
            <w:noWrap/>
            <w:vAlign w:val="bottom"/>
          </w:tcPr>
          <w:p w14:paraId="6B5A7040" w14:textId="12AB4151" w:rsidR="00E71167" w:rsidRPr="00E71167" w:rsidRDefault="00E71167" w:rsidP="00C80F46">
            <w:pPr>
              <w:rPr>
                <w:szCs w:val="24"/>
                <w:lang w:eastAsia="lt-LT"/>
              </w:rPr>
            </w:pPr>
            <w:r w:rsidRPr="00E71167">
              <w:rPr>
                <w:szCs w:val="24"/>
              </w:rPr>
              <w:t>Užsienio kalba (vokiečių) (Sav. mok.)</w:t>
            </w:r>
          </w:p>
        </w:tc>
        <w:tc>
          <w:tcPr>
            <w:tcW w:w="1276" w:type="dxa"/>
            <w:tcBorders>
              <w:top w:val="nil"/>
              <w:left w:val="single" w:sz="8" w:space="0" w:color="auto"/>
              <w:bottom w:val="single" w:sz="4" w:space="0" w:color="auto"/>
              <w:right w:val="nil"/>
            </w:tcBorders>
            <w:noWrap/>
            <w:vAlign w:val="bottom"/>
          </w:tcPr>
          <w:p w14:paraId="079125BD" w14:textId="4EF56CB5"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tcPr>
          <w:p w14:paraId="66617915" w14:textId="38584302"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tcPr>
          <w:p w14:paraId="446F0806" w14:textId="2D0F62BE"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tcPr>
          <w:p w14:paraId="7293AF82" w14:textId="424BE3A5" w:rsidR="00E71167" w:rsidRPr="00E71167" w:rsidRDefault="00E71167" w:rsidP="00C80F46">
            <w:pPr>
              <w:jc w:val="center"/>
              <w:rPr>
                <w:b/>
                <w:bCs/>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tcPr>
          <w:p w14:paraId="26C10C8F" w14:textId="74691BDC"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single" w:sz="4" w:space="0" w:color="auto"/>
              <w:bottom w:val="single" w:sz="4" w:space="0" w:color="auto"/>
              <w:right w:val="nil"/>
            </w:tcBorders>
            <w:noWrap/>
            <w:vAlign w:val="bottom"/>
          </w:tcPr>
          <w:p w14:paraId="570B86DD" w14:textId="7F5ECED7" w:rsidR="00E71167" w:rsidRPr="00E71167" w:rsidRDefault="00E71167" w:rsidP="00C80F46">
            <w:pPr>
              <w:jc w:val="center"/>
              <w:rPr>
                <w:szCs w:val="24"/>
                <w:lang w:eastAsia="lt-LT"/>
              </w:rPr>
            </w:pPr>
            <w:r w:rsidRPr="00E71167">
              <w:rPr>
                <w:b/>
                <w:bCs/>
                <w:color w:val="0070C0"/>
                <w:szCs w:val="24"/>
              </w:rPr>
              <w:t>0,45</w:t>
            </w:r>
          </w:p>
        </w:tc>
        <w:tc>
          <w:tcPr>
            <w:tcW w:w="993" w:type="dxa"/>
            <w:tcBorders>
              <w:top w:val="nil"/>
              <w:left w:val="single" w:sz="4" w:space="0" w:color="auto"/>
              <w:bottom w:val="single" w:sz="4" w:space="0" w:color="auto"/>
              <w:right w:val="single" w:sz="4" w:space="0" w:color="auto"/>
            </w:tcBorders>
            <w:noWrap/>
            <w:vAlign w:val="bottom"/>
          </w:tcPr>
          <w:p w14:paraId="7041BFF9" w14:textId="7331FAF9" w:rsidR="00E71167" w:rsidRPr="00E71167" w:rsidRDefault="00E71167" w:rsidP="00C80F46">
            <w:pPr>
              <w:jc w:val="center"/>
              <w:rPr>
                <w:szCs w:val="24"/>
                <w:lang w:eastAsia="lt-LT"/>
              </w:rPr>
            </w:pPr>
            <w:r w:rsidRPr="00E71167">
              <w:rPr>
                <w:b/>
                <w:bCs/>
                <w:color w:val="0070C0"/>
                <w:szCs w:val="24"/>
              </w:rPr>
              <w:t>15,3</w:t>
            </w:r>
          </w:p>
        </w:tc>
        <w:tc>
          <w:tcPr>
            <w:tcW w:w="992" w:type="dxa"/>
            <w:tcBorders>
              <w:top w:val="nil"/>
              <w:left w:val="nil"/>
              <w:bottom w:val="single" w:sz="4" w:space="0" w:color="auto"/>
              <w:right w:val="nil"/>
            </w:tcBorders>
            <w:noWrap/>
            <w:vAlign w:val="bottom"/>
          </w:tcPr>
          <w:p w14:paraId="256E9EAE" w14:textId="5F761FCF"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tcPr>
          <w:p w14:paraId="1FCA505B" w14:textId="51AF440E"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tcPr>
          <w:p w14:paraId="2F79700D" w14:textId="4BD2B097" w:rsidR="00E71167" w:rsidRPr="00E71167" w:rsidRDefault="00E71167" w:rsidP="00C80F46">
            <w:pPr>
              <w:jc w:val="center"/>
              <w:rPr>
                <w:b/>
                <w:bCs/>
                <w:szCs w:val="24"/>
                <w:lang w:eastAsia="lt-LT"/>
              </w:rPr>
            </w:pPr>
            <w:r w:rsidRPr="00E71167">
              <w:rPr>
                <w:b/>
                <w:bCs/>
                <w:color w:val="0070C0"/>
                <w:szCs w:val="24"/>
              </w:rPr>
              <w:t>15,3</w:t>
            </w:r>
          </w:p>
        </w:tc>
      </w:tr>
      <w:tr w:rsidR="00E71167" w:rsidRPr="00343B01" w14:paraId="6B6B6883"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00485A71" w14:textId="20C4F1DB" w:rsidR="00E71167" w:rsidRPr="00E71167" w:rsidRDefault="00E71167" w:rsidP="00C80F46">
            <w:pPr>
              <w:rPr>
                <w:b/>
                <w:bCs/>
                <w:szCs w:val="24"/>
                <w:lang w:eastAsia="lt-LT"/>
              </w:rPr>
            </w:pPr>
            <w:r w:rsidRPr="00E71167">
              <w:rPr>
                <w:b/>
                <w:bCs/>
                <w:szCs w:val="24"/>
              </w:rPr>
              <w:t>Gamtamokslinis ir technologinis ugdymas</w:t>
            </w:r>
          </w:p>
        </w:tc>
        <w:tc>
          <w:tcPr>
            <w:tcW w:w="1276" w:type="dxa"/>
            <w:tcBorders>
              <w:top w:val="nil"/>
              <w:left w:val="single" w:sz="8" w:space="0" w:color="auto"/>
              <w:bottom w:val="single" w:sz="4" w:space="0" w:color="auto"/>
              <w:right w:val="nil"/>
            </w:tcBorders>
            <w:noWrap/>
            <w:vAlign w:val="bottom"/>
            <w:hideMark/>
          </w:tcPr>
          <w:p w14:paraId="72C25606" w14:textId="2BA477C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246B0E22" w14:textId="559BB950"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3A09EA12" w14:textId="5C928365" w:rsidR="00E71167" w:rsidRPr="00E71167" w:rsidRDefault="00E71167" w:rsidP="00C80F46">
            <w:pPr>
              <w:jc w:val="center"/>
              <w:rPr>
                <w:szCs w:val="24"/>
                <w:lang w:eastAsia="lt-LT"/>
              </w:rPr>
            </w:pPr>
            <w:r w:rsidRPr="00E71167">
              <w:rPr>
                <w:szCs w:val="24"/>
              </w:rPr>
              <w:t> </w:t>
            </w:r>
          </w:p>
        </w:tc>
        <w:tc>
          <w:tcPr>
            <w:tcW w:w="993" w:type="dxa"/>
            <w:tcBorders>
              <w:top w:val="nil"/>
              <w:left w:val="nil"/>
              <w:bottom w:val="single" w:sz="4" w:space="0" w:color="auto"/>
              <w:right w:val="single" w:sz="4" w:space="0" w:color="auto"/>
            </w:tcBorders>
            <w:noWrap/>
            <w:vAlign w:val="bottom"/>
            <w:hideMark/>
          </w:tcPr>
          <w:p w14:paraId="29658577" w14:textId="331492D6" w:rsidR="00E71167" w:rsidRPr="00E71167" w:rsidRDefault="00E71167" w:rsidP="00C80F46">
            <w:pPr>
              <w:jc w:val="center"/>
              <w:rPr>
                <w:szCs w:val="24"/>
                <w:lang w:eastAsia="lt-LT"/>
              </w:rPr>
            </w:pPr>
            <w:r w:rsidRPr="00E71167">
              <w:rPr>
                <w:szCs w:val="24"/>
              </w:rPr>
              <w:t> </w:t>
            </w:r>
          </w:p>
        </w:tc>
        <w:tc>
          <w:tcPr>
            <w:tcW w:w="992" w:type="dxa"/>
            <w:tcBorders>
              <w:top w:val="nil"/>
              <w:left w:val="nil"/>
              <w:bottom w:val="single" w:sz="4" w:space="0" w:color="auto"/>
              <w:right w:val="single" w:sz="8" w:space="0" w:color="auto"/>
            </w:tcBorders>
            <w:noWrap/>
            <w:vAlign w:val="bottom"/>
            <w:hideMark/>
          </w:tcPr>
          <w:p w14:paraId="36BDE04D" w14:textId="5E1EE89C" w:rsidR="00E71167" w:rsidRPr="00E71167" w:rsidRDefault="00E71167" w:rsidP="00C80F46">
            <w:pPr>
              <w:jc w:val="center"/>
              <w:rPr>
                <w:szCs w:val="24"/>
                <w:lang w:eastAsia="lt-LT"/>
              </w:rPr>
            </w:pPr>
            <w:r w:rsidRPr="00E71167">
              <w:rPr>
                <w:szCs w:val="24"/>
              </w:rPr>
              <w:t> </w:t>
            </w:r>
          </w:p>
        </w:tc>
        <w:tc>
          <w:tcPr>
            <w:tcW w:w="850" w:type="dxa"/>
            <w:tcBorders>
              <w:top w:val="nil"/>
              <w:left w:val="nil"/>
              <w:bottom w:val="single" w:sz="4" w:space="0" w:color="auto"/>
              <w:right w:val="single" w:sz="4" w:space="0" w:color="auto"/>
            </w:tcBorders>
            <w:noWrap/>
            <w:vAlign w:val="bottom"/>
            <w:hideMark/>
          </w:tcPr>
          <w:p w14:paraId="2D52BB0C" w14:textId="2A460CAC" w:rsidR="00E71167" w:rsidRPr="00E71167" w:rsidRDefault="00E71167" w:rsidP="00C80F46">
            <w:pPr>
              <w:jc w:val="center"/>
              <w:rPr>
                <w:szCs w:val="24"/>
                <w:lang w:eastAsia="lt-LT"/>
              </w:rPr>
            </w:pPr>
            <w:r w:rsidRPr="00E71167">
              <w:rPr>
                <w:szCs w:val="24"/>
              </w:rPr>
              <w:t> </w:t>
            </w:r>
          </w:p>
        </w:tc>
        <w:tc>
          <w:tcPr>
            <w:tcW w:w="993" w:type="dxa"/>
            <w:tcBorders>
              <w:top w:val="nil"/>
              <w:left w:val="nil"/>
              <w:bottom w:val="single" w:sz="4" w:space="0" w:color="auto"/>
              <w:right w:val="nil"/>
            </w:tcBorders>
            <w:noWrap/>
            <w:vAlign w:val="bottom"/>
            <w:hideMark/>
          </w:tcPr>
          <w:p w14:paraId="59DE835D" w14:textId="0F441342"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nil"/>
            </w:tcBorders>
            <w:noWrap/>
            <w:vAlign w:val="bottom"/>
            <w:hideMark/>
          </w:tcPr>
          <w:p w14:paraId="486275FB" w14:textId="3B16D8B5"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nil"/>
            </w:tcBorders>
            <w:noWrap/>
            <w:vAlign w:val="bottom"/>
            <w:hideMark/>
          </w:tcPr>
          <w:p w14:paraId="0454E6F1" w14:textId="4F1587C6" w:rsidR="00E71167" w:rsidRPr="00E71167" w:rsidRDefault="00E71167" w:rsidP="00C80F46">
            <w:pPr>
              <w:jc w:val="center"/>
              <w:rPr>
                <w:szCs w:val="24"/>
                <w:lang w:eastAsia="lt-LT"/>
              </w:rPr>
            </w:pPr>
            <w:r w:rsidRPr="00E71167">
              <w:rPr>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482C6D56" w14:textId="7FB01E71" w:rsidR="00E71167" w:rsidRPr="00E71167" w:rsidRDefault="00E71167" w:rsidP="00C80F46">
            <w:pPr>
              <w:jc w:val="center"/>
              <w:rPr>
                <w:b/>
                <w:bCs/>
                <w:szCs w:val="24"/>
                <w:lang w:eastAsia="lt-LT"/>
              </w:rPr>
            </w:pPr>
            <w:r w:rsidRPr="00E71167">
              <w:rPr>
                <w:b/>
                <w:bCs/>
                <w:szCs w:val="24"/>
              </w:rPr>
              <w:t>0</w:t>
            </w:r>
          </w:p>
        </w:tc>
      </w:tr>
      <w:tr w:rsidR="00E71167" w:rsidRPr="00343B01" w14:paraId="11E9A9B7"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1295557D" w14:textId="0E0C4550" w:rsidR="00E71167" w:rsidRPr="00E71167" w:rsidRDefault="00E71167" w:rsidP="00C80F46">
            <w:pPr>
              <w:rPr>
                <w:szCs w:val="24"/>
                <w:lang w:eastAsia="lt-LT"/>
              </w:rPr>
            </w:pPr>
            <w:r w:rsidRPr="00E71167">
              <w:rPr>
                <w:szCs w:val="24"/>
              </w:rPr>
              <w:lastRenderedPageBreak/>
              <w:t>Biologija</w:t>
            </w:r>
          </w:p>
        </w:tc>
        <w:tc>
          <w:tcPr>
            <w:tcW w:w="1276" w:type="dxa"/>
            <w:tcBorders>
              <w:top w:val="nil"/>
              <w:left w:val="single" w:sz="8" w:space="0" w:color="auto"/>
              <w:bottom w:val="single" w:sz="4" w:space="0" w:color="auto"/>
              <w:right w:val="nil"/>
            </w:tcBorders>
            <w:noWrap/>
            <w:vAlign w:val="bottom"/>
            <w:hideMark/>
          </w:tcPr>
          <w:p w14:paraId="05FD6578" w14:textId="3216D6E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652A63E4" w14:textId="6F719EB4"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2646FD9E" w14:textId="29F60D5A" w:rsidR="00E71167" w:rsidRPr="00E71167" w:rsidRDefault="00E71167" w:rsidP="00C80F46">
            <w:pPr>
              <w:jc w:val="center"/>
              <w:rPr>
                <w:szCs w:val="24"/>
                <w:lang w:eastAsia="lt-LT"/>
              </w:rPr>
            </w:pPr>
            <w:r w:rsidRPr="00E71167">
              <w:rPr>
                <w:b/>
                <w:bCs/>
                <w:color w:val="000000"/>
                <w:szCs w:val="24"/>
              </w:rPr>
              <w:t> </w:t>
            </w:r>
          </w:p>
        </w:tc>
        <w:tc>
          <w:tcPr>
            <w:tcW w:w="993" w:type="dxa"/>
            <w:tcBorders>
              <w:top w:val="nil"/>
              <w:left w:val="nil"/>
              <w:bottom w:val="single" w:sz="4" w:space="0" w:color="auto"/>
              <w:right w:val="nil"/>
            </w:tcBorders>
            <w:noWrap/>
            <w:vAlign w:val="bottom"/>
            <w:hideMark/>
          </w:tcPr>
          <w:p w14:paraId="0C7C5D6F" w14:textId="26546E11" w:rsidR="00E71167" w:rsidRPr="00E71167" w:rsidRDefault="00E71167" w:rsidP="00C80F46">
            <w:pPr>
              <w:jc w:val="center"/>
              <w:rPr>
                <w:b/>
                <w:bCs/>
                <w:szCs w:val="24"/>
                <w:lang w:eastAsia="lt-LT"/>
              </w:rPr>
            </w:pPr>
            <w:r w:rsidRPr="00E71167">
              <w:rPr>
                <w:b/>
                <w:bCs/>
                <w:color w:val="000000"/>
                <w:szCs w:val="24"/>
              </w:rPr>
              <w:t>3</w:t>
            </w:r>
          </w:p>
        </w:tc>
        <w:tc>
          <w:tcPr>
            <w:tcW w:w="992" w:type="dxa"/>
            <w:tcBorders>
              <w:top w:val="nil"/>
              <w:left w:val="single" w:sz="4" w:space="0" w:color="auto"/>
              <w:bottom w:val="single" w:sz="4" w:space="0" w:color="auto"/>
              <w:right w:val="single" w:sz="8" w:space="0" w:color="auto"/>
            </w:tcBorders>
            <w:noWrap/>
            <w:vAlign w:val="bottom"/>
            <w:hideMark/>
          </w:tcPr>
          <w:p w14:paraId="1A19264C" w14:textId="37D11C8F" w:rsidR="00E71167" w:rsidRPr="00E71167" w:rsidRDefault="00E71167" w:rsidP="00C80F46">
            <w:pPr>
              <w:jc w:val="center"/>
              <w:rPr>
                <w:szCs w:val="24"/>
                <w:lang w:eastAsia="lt-LT"/>
              </w:rPr>
            </w:pPr>
            <w:r w:rsidRPr="00E71167">
              <w:rPr>
                <w:b/>
                <w:bCs/>
                <w:color w:val="000000"/>
                <w:szCs w:val="24"/>
              </w:rPr>
              <w:t>108</w:t>
            </w:r>
          </w:p>
        </w:tc>
        <w:tc>
          <w:tcPr>
            <w:tcW w:w="850" w:type="dxa"/>
            <w:tcBorders>
              <w:top w:val="nil"/>
              <w:left w:val="nil"/>
              <w:bottom w:val="single" w:sz="4" w:space="0" w:color="auto"/>
              <w:right w:val="single" w:sz="4" w:space="0" w:color="auto"/>
            </w:tcBorders>
            <w:noWrap/>
            <w:vAlign w:val="bottom"/>
            <w:hideMark/>
          </w:tcPr>
          <w:p w14:paraId="51DEE336" w14:textId="2323FF2A" w:rsidR="00E71167" w:rsidRPr="00E71167" w:rsidRDefault="00E71167" w:rsidP="00C80F46">
            <w:pPr>
              <w:jc w:val="center"/>
              <w:rPr>
                <w:b/>
                <w:bCs/>
                <w:szCs w:val="24"/>
                <w:lang w:eastAsia="lt-LT"/>
              </w:rPr>
            </w:pPr>
            <w:r w:rsidRPr="00E71167">
              <w:rPr>
                <w:b/>
                <w:bCs/>
                <w:color w:val="000000"/>
                <w:szCs w:val="24"/>
              </w:rPr>
              <w:t> </w:t>
            </w:r>
          </w:p>
        </w:tc>
        <w:tc>
          <w:tcPr>
            <w:tcW w:w="993" w:type="dxa"/>
            <w:tcBorders>
              <w:top w:val="nil"/>
              <w:left w:val="nil"/>
              <w:bottom w:val="single" w:sz="4" w:space="0" w:color="auto"/>
              <w:right w:val="nil"/>
            </w:tcBorders>
            <w:noWrap/>
            <w:vAlign w:val="bottom"/>
            <w:hideMark/>
          </w:tcPr>
          <w:p w14:paraId="6EBF71E5" w14:textId="31181AA3"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single" w:sz="4" w:space="0" w:color="auto"/>
              <w:bottom w:val="single" w:sz="4" w:space="0" w:color="auto"/>
              <w:right w:val="nil"/>
            </w:tcBorders>
            <w:noWrap/>
            <w:vAlign w:val="bottom"/>
            <w:hideMark/>
          </w:tcPr>
          <w:p w14:paraId="418151E2" w14:textId="3E0596F7" w:rsidR="00E71167" w:rsidRPr="00E71167" w:rsidRDefault="00E71167" w:rsidP="00C80F46">
            <w:pPr>
              <w:jc w:val="center"/>
              <w:rPr>
                <w:szCs w:val="24"/>
                <w:lang w:eastAsia="lt-LT"/>
              </w:rPr>
            </w:pPr>
            <w:r w:rsidRPr="00E71167">
              <w:rPr>
                <w:b/>
                <w:bCs/>
                <w:color w:val="000000"/>
                <w:szCs w:val="24"/>
              </w:rPr>
              <w:t>3</w:t>
            </w:r>
          </w:p>
        </w:tc>
        <w:tc>
          <w:tcPr>
            <w:tcW w:w="992" w:type="dxa"/>
            <w:tcBorders>
              <w:top w:val="nil"/>
              <w:left w:val="single" w:sz="4" w:space="0" w:color="auto"/>
              <w:bottom w:val="single" w:sz="4" w:space="0" w:color="auto"/>
              <w:right w:val="nil"/>
            </w:tcBorders>
            <w:noWrap/>
            <w:vAlign w:val="bottom"/>
            <w:hideMark/>
          </w:tcPr>
          <w:p w14:paraId="192F0FF7" w14:textId="1D5D16AA" w:rsidR="00E71167" w:rsidRPr="00E71167" w:rsidRDefault="00E71167" w:rsidP="00C80F46">
            <w:pPr>
              <w:jc w:val="center"/>
              <w:rPr>
                <w:szCs w:val="24"/>
                <w:lang w:eastAsia="lt-LT"/>
              </w:rPr>
            </w:pPr>
            <w:r w:rsidRPr="00E71167">
              <w:rPr>
                <w:b/>
                <w:bCs/>
                <w:color w:val="000000"/>
                <w:szCs w:val="24"/>
              </w:rPr>
              <w:t>102</w:t>
            </w:r>
          </w:p>
        </w:tc>
        <w:tc>
          <w:tcPr>
            <w:tcW w:w="901" w:type="dxa"/>
            <w:tcBorders>
              <w:top w:val="nil"/>
              <w:left w:val="single" w:sz="8" w:space="0" w:color="auto"/>
              <w:bottom w:val="single" w:sz="4" w:space="0" w:color="auto"/>
              <w:right w:val="single" w:sz="8" w:space="0" w:color="auto"/>
            </w:tcBorders>
            <w:noWrap/>
            <w:vAlign w:val="bottom"/>
            <w:hideMark/>
          </w:tcPr>
          <w:p w14:paraId="3D84276F" w14:textId="5635549A" w:rsidR="00E71167" w:rsidRPr="00E71167" w:rsidRDefault="00E71167" w:rsidP="00C80F46">
            <w:pPr>
              <w:jc w:val="center"/>
              <w:rPr>
                <w:b/>
                <w:bCs/>
                <w:szCs w:val="24"/>
                <w:lang w:eastAsia="lt-LT"/>
              </w:rPr>
            </w:pPr>
            <w:r w:rsidRPr="00E71167">
              <w:rPr>
                <w:b/>
                <w:bCs/>
                <w:color w:val="000000"/>
                <w:szCs w:val="24"/>
              </w:rPr>
              <w:t>210</w:t>
            </w:r>
          </w:p>
        </w:tc>
      </w:tr>
      <w:tr w:rsidR="00E71167" w:rsidRPr="00343B01" w14:paraId="5CAC3B02"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4C208388" w14:textId="0A2E9C54" w:rsidR="00E71167" w:rsidRPr="00E71167" w:rsidRDefault="00E71167" w:rsidP="00C80F46">
            <w:pPr>
              <w:rPr>
                <w:szCs w:val="24"/>
                <w:lang w:eastAsia="lt-LT"/>
              </w:rPr>
            </w:pPr>
            <w:r w:rsidRPr="00E71167">
              <w:rPr>
                <w:szCs w:val="24"/>
              </w:rPr>
              <w:t>Chemija</w:t>
            </w:r>
          </w:p>
        </w:tc>
        <w:tc>
          <w:tcPr>
            <w:tcW w:w="1276" w:type="dxa"/>
            <w:tcBorders>
              <w:top w:val="nil"/>
              <w:left w:val="single" w:sz="8" w:space="0" w:color="auto"/>
              <w:bottom w:val="single" w:sz="4" w:space="0" w:color="auto"/>
              <w:right w:val="nil"/>
            </w:tcBorders>
            <w:noWrap/>
            <w:vAlign w:val="bottom"/>
            <w:hideMark/>
          </w:tcPr>
          <w:p w14:paraId="1662DF23" w14:textId="018F50D8"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single" w:sz="4" w:space="0" w:color="auto"/>
            </w:tcBorders>
            <w:noWrap/>
            <w:vAlign w:val="bottom"/>
            <w:hideMark/>
          </w:tcPr>
          <w:p w14:paraId="6A16F650" w14:textId="626155F3" w:rsidR="00E71167" w:rsidRPr="00E71167" w:rsidRDefault="00E71167" w:rsidP="00C80F46">
            <w:pPr>
              <w:jc w:val="center"/>
              <w:rPr>
                <w:b/>
                <w:bCs/>
                <w:szCs w:val="24"/>
                <w:lang w:eastAsia="lt-LT"/>
              </w:rPr>
            </w:pPr>
            <w:r w:rsidRPr="00E71167">
              <w:rPr>
                <w:b/>
                <w:bCs/>
                <w:color w:val="000000"/>
                <w:szCs w:val="24"/>
              </w:rPr>
              <w:t>3</w:t>
            </w:r>
          </w:p>
        </w:tc>
        <w:tc>
          <w:tcPr>
            <w:tcW w:w="992" w:type="dxa"/>
            <w:tcBorders>
              <w:top w:val="nil"/>
              <w:left w:val="nil"/>
              <w:bottom w:val="single" w:sz="4" w:space="0" w:color="auto"/>
              <w:right w:val="single" w:sz="4" w:space="0" w:color="auto"/>
            </w:tcBorders>
            <w:noWrap/>
            <w:vAlign w:val="bottom"/>
            <w:hideMark/>
          </w:tcPr>
          <w:p w14:paraId="0DF44889" w14:textId="51B47C23" w:rsidR="00E71167" w:rsidRPr="00E71167" w:rsidRDefault="00E71167" w:rsidP="00C80F46">
            <w:pPr>
              <w:jc w:val="center"/>
              <w:rPr>
                <w:szCs w:val="24"/>
                <w:lang w:eastAsia="lt-LT"/>
              </w:rPr>
            </w:pPr>
            <w:r w:rsidRPr="00E71167">
              <w:rPr>
                <w:b/>
                <w:bCs/>
                <w:color w:val="000000"/>
                <w:szCs w:val="24"/>
              </w:rPr>
              <w:t>108</w:t>
            </w:r>
          </w:p>
        </w:tc>
        <w:tc>
          <w:tcPr>
            <w:tcW w:w="993" w:type="dxa"/>
            <w:tcBorders>
              <w:top w:val="nil"/>
              <w:left w:val="nil"/>
              <w:bottom w:val="single" w:sz="4" w:space="0" w:color="auto"/>
              <w:right w:val="single" w:sz="4" w:space="0" w:color="auto"/>
            </w:tcBorders>
            <w:noWrap/>
            <w:vAlign w:val="bottom"/>
            <w:hideMark/>
          </w:tcPr>
          <w:p w14:paraId="6F8F71B4" w14:textId="0D438DB5"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nil"/>
              <w:bottom w:val="single" w:sz="4" w:space="0" w:color="auto"/>
              <w:right w:val="single" w:sz="8" w:space="0" w:color="auto"/>
            </w:tcBorders>
            <w:noWrap/>
            <w:vAlign w:val="bottom"/>
            <w:hideMark/>
          </w:tcPr>
          <w:p w14:paraId="6D0A0099" w14:textId="5CBA53D9" w:rsidR="00E71167" w:rsidRPr="00E71167" w:rsidRDefault="00E71167" w:rsidP="00C80F46">
            <w:pPr>
              <w:jc w:val="center"/>
              <w:rPr>
                <w:szCs w:val="24"/>
                <w:lang w:eastAsia="lt-LT"/>
              </w:rPr>
            </w:pPr>
            <w:r w:rsidRPr="00E71167">
              <w:rPr>
                <w:b/>
                <w:bCs/>
                <w:color w:val="000000"/>
                <w:szCs w:val="24"/>
              </w:rPr>
              <w:t> </w:t>
            </w:r>
          </w:p>
        </w:tc>
        <w:tc>
          <w:tcPr>
            <w:tcW w:w="850" w:type="dxa"/>
            <w:tcBorders>
              <w:top w:val="nil"/>
              <w:left w:val="nil"/>
              <w:bottom w:val="single" w:sz="4" w:space="0" w:color="auto"/>
              <w:right w:val="single" w:sz="4" w:space="0" w:color="auto"/>
            </w:tcBorders>
            <w:noWrap/>
            <w:vAlign w:val="bottom"/>
            <w:hideMark/>
          </w:tcPr>
          <w:p w14:paraId="33C5D150" w14:textId="0280D9A4" w:rsidR="00E71167" w:rsidRPr="00E71167" w:rsidRDefault="00E71167" w:rsidP="00C80F46">
            <w:pPr>
              <w:jc w:val="center"/>
              <w:rPr>
                <w:szCs w:val="24"/>
                <w:lang w:eastAsia="lt-LT"/>
              </w:rPr>
            </w:pPr>
            <w:r w:rsidRPr="00E71167">
              <w:rPr>
                <w:b/>
                <w:bCs/>
                <w:color w:val="000000"/>
                <w:szCs w:val="24"/>
              </w:rPr>
              <w:t>3</w:t>
            </w:r>
          </w:p>
        </w:tc>
        <w:tc>
          <w:tcPr>
            <w:tcW w:w="993" w:type="dxa"/>
            <w:tcBorders>
              <w:top w:val="nil"/>
              <w:left w:val="nil"/>
              <w:bottom w:val="single" w:sz="4" w:space="0" w:color="auto"/>
              <w:right w:val="nil"/>
            </w:tcBorders>
            <w:noWrap/>
            <w:vAlign w:val="bottom"/>
            <w:hideMark/>
          </w:tcPr>
          <w:p w14:paraId="46FBBAE9" w14:textId="7F12D04A" w:rsidR="00E71167" w:rsidRPr="00E71167" w:rsidRDefault="00E71167" w:rsidP="00C80F46">
            <w:pPr>
              <w:jc w:val="center"/>
              <w:rPr>
                <w:szCs w:val="24"/>
                <w:lang w:eastAsia="lt-LT"/>
              </w:rPr>
            </w:pPr>
            <w:r w:rsidRPr="00E71167">
              <w:rPr>
                <w:b/>
                <w:bCs/>
                <w:color w:val="000000"/>
                <w:szCs w:val="24"/>
              </w:rPr>
              <w:t>102</w:t>
            </w:r>
          </w:p>
        </w:tc>
        <w:tc>
          <w:tcPr>
            <w:tcW w:w="992" w:type="dxa"/>
            <w:tcBorders>
              <w:top w:val="nil"/>
              <w:left w:val="single" w:sz="4" w:space="0" w:color="auto"/>
              <w:bottom w:val="single" w:sz="4" w:space="0" w:color="auto"/>
              <w:right w:val="nil"/>
            </w:tcBorders>
            <w:noWrap/>
            <w:vAlign w:val="bottom"/>
            <w:hideMark/>
          </w:tcPr>
          <w:p w14:paraId="423E561C" w14:textId="60CEDA4F"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single" w:sz="4" w:space="0" w:color="auto"/>
              <w:bottom w:val="single" w:sz="4" w:space="0" w:color="auto"/>
              <w:right w:val="nil"/>
            </w:tcBorders>
            <w:noWrap/>
            <w:vAlign w:val="bottom"/>
            <w:hideMark/>
          </w:tcPr>
          <w:p w14:paraId="6C7A455D" w14:textId="7CF37589" w:rsidR="00E71167" w:rsidRPr="00E71167" w:rsidRDefault="00E71167" w:rsidP="00C80F46">
            <w:pPr>
              <w:jc w:val="center"/>
              <w:rPr>
                <w:szCs w:val="24"/>
                <w:lang w:eastAsia="lt-LT"/>
              </w:rPr>
            </w:pPr>
            <w:r w:rsidRPr="00E71167">
              <w:rPr>
                <w:b/>
                <w:bCs/>
                <w:color w:val="00000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29C3EEC8" w14:textId="10C1AEF0" w:rsidR="00E71167" w:rsidRPr="00E71167" w:rsidRDefault="00E71167" w:rsidP="00C80F46">
            <w:pPr>
              <w:jc w:val="center"/>
              <w:rPr>
                <w:b/>
                <w:bCs/>
                <w:szCs w:val="24"/>
                <w:lang w:eastAsia="lt-LT"/>
              </w:rPr>
            </w:pPr>
            <w:r w:rsidRPr="00E71167">
              <w:rPr>
                <w:b/>
                <w:bCs/>
                <w:color w:val="000000"/>
                <w:szCs w:val="24"/>
              </w:rPr>
              <w:t>210</w:t>
            </w:r>
          </w:p>
        </w:tc>
      </w:tr>
      <w:tr w:rsidR="00E71167" w:rsidRPr="00343B01" w14:paraId="71FD226B"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56609916" w14:textId="2ABD60C5" w:rsidR="00E71167" w:rsidRPr="00E71167" w:rsidRDefault="00E71167" w:rsidP="00C80F46">
            <w:pPr>
              <w:rPr>
                <w:szCs w:val="24"/>
                <w:lang w:eastAsia="lt-LT"/>
              </w:rPr>
            </w:pPr>
            <w:r w:rsidRPr="00E71167">
              <w:rPr>
                <w:szCs w:val="24"/>
              </w:rPr>
              <w:t>Fizika</w:t>
            </w:r>
          </w:p>
        </w:tc>
        <w:tc>
          <w:tcPr>
            <w:tcW w:w="1276" w:type="dxa"/>
            <w:tcBorders>
              <w:top w:val="nil"/>
              <w:left w:val="single" w:sz="8" w:space="0" w:color="auto"/>
              <w:bottom w:val="single" w:sz="4" w:space="0" w:color="auto"/>
              <w:right w:val="nil"/>
            </w:tcBorders>
            <w:noWrap/>
            <w:vAlign w:val="bottom"/>
            <w:hideMark/>
          </w:tcPr>
          <w:p w14:paraId="52DDC745" w14:textId="40879D56"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21327996" w14:textId="2FF7FB07"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286F28F7" w14:textId="0282DFF3"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4B834B6B" w14:textId="3F03DA2B" w:rsidR="00E71167" w:rsidRPr="00E71167" w:rsidRDefault="00E71167" w:rsidP="00C80F46">
            <w:pPr>
              <w:jc w:val="center"/>
              <w:rPr>
                <w:szCs w:val="24"/>
                <w:lang w:eastAsia="lt-LT"/>
              </w:rPr>
            </w:pPr>
            <w:r w:rsidRPr="00E71167">
              <w:rPr>
                <w:b/>
                <w:bCs/>
                <w:color w:val="0070C0"/>
                <w:szCs w:val="24"/>
              </w:rPr>
              <w:t>3</w:t>
            </w:r>
          </w:p>
        </w:tc>
        <w:tc>
          <w:tcPr>
            <w:tcW w:w="992" w:type="dxa"/>
            <w:tcBorders>
              <w:top w:val="nil"/>
              <w:left w:val="nil"/>
              <w:bottom w:val="single" w:sz="4" w:space="0" w:color="auto"/>
              <w:right w:val="single" w:sz="8" w:space="0" w:color="auto"/>
            </w:tcBorders>
            <w:noWrap/>
            <w:vAlign w:val="bottom"/>
            <w:hideMark/>
          </w:tcPr>
          <w:p w14:paraId="06F130D9" w14:textId="43CE0579" w:rsidR="00E71167" w:rsidRPr="00E71167" w:rsidRDefault="00E71167" w:rsidP="00C80F46">
            <w:pPr>
              <w:jc w:val="center"/>
              <w:rPr>
                <w:szCs w:val="24"/>
                <w:lang w:eastAsia="lt-LT"/>
              </w:rPr>
            </w:pPr>
            <w:r w:rsidRPr="00E71167">
              <w:rPr>
                <w:b/>
                <w:bCs/>
                <w:color w:val="0070C0"/>
                <w:szCs w:val="24"/>
              </w:rPr>
              <w:t>108</w:t>
            </w:r>
          </w:p>
        </w:tc>
        <w:tc>
          <w:tcPr>
            <w:tcW w:w="850" w:type="dxa"/>
            <w:tcBorders>
              <w:top w:val="nil"/>
              <w:left w:val="nil"/>
              <w:bottom w:val="single" w:sz="4" w:space="0" w:color="auto"/>
              <w:right w:val="single" w:sz="4" w:space="0" w:color="auto"/>
            </w:tcBorders>
            <w:noWrap/>
            <w:vAlign w:val="bottom"/>
            <w:hideMark/>
          </w:tcPr>
          <w:p w14:paraId="6DEBBAAA" w14:textId="213B331C"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0764F0B1" w14:textId="4E0F4F75"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46725D30" w14:textId="7DF0FAB1" w:rsidR="00E71167" w:rsidRPr="00E71167" w:rsidRDefault="00E71167" w:rsidP="00C80F46">
            <w:pPr>
              <w:jc w:val="center"/>
              <w:rPr>
                <w:b/>
                <w:bCs/>
                <w:szCs w:val="24"/>
                <w:lang w:eastAsia="lt-LT"/>
              </w:rPr>
            </w:pPr>
            <w:r w:rsidRPr="00E71167">
              <w:rPr>
                <w:b/>
                <w:bCs/>
                <w:color w:val="0070C0"/>
                <w:szCs w:val="24"/>
              </w:rPr>
              <w:t>3</w:t>
            </w:r>
          </w:p>
        </w:tc>
        <w:tc>
          <w:tcPr>
            <w:tcW w:w="992" w:type="dxa"/>
            <w:tcBorders>
              <w:top w:val="nil"/>
              <w:left w:val="single" w:sz="4" w:space="0" w:color="auto"/>
              <w:bottom w:val="single" w:sz="4" w:space="0" w:color="auto"/>
              <w:right w:val="nil"/>
            </w:tcBorders>
            <w:noWrap/>
            <w:vAlign w:val="bottom"/>
            <w:hideMark/>
          </w:tcPr>
          <w:p w14:paraId="2C6DDEB1" w14:textId="26F820AE" w:rsidR="00E71167" w:rsidRPr="00E71167" w:rsidRDefault="00E71167" w:rsidP="00C80F46">
            <w:pPr>
              <w:jc w:val="center"/>
              <w:rPr>
                <w:szCs w:val="24"/>
                <w:lang w:eastAsia="lt-LT"/>
              </w:rPr>
            </w:pPr>
            <w:r w:rsidRPr="00E71167">
              <w:rPr>
                <w:b/>
                <w:bCs/>
                <w:color w:val="0070C0"/>
                <w:szCs w:val="24"/>
              </w:rPr>
              <w:t>102</w:t>
            </w:r>
          </w:p>
        </w:tc>
        <w:tc>
          <w:tcPr>
            <w:tcW w:w="901" w:type="dxa"/>
            <w:tcBorders>
              <w:top w:val="nil"/>
              <w:left w:val="single" w:sz="8" w:space="0" w:color="auto"/>
              <w:bottom w:val="single" w:sz="4" w:space="0" w:color="auto"/>
              <w:right w:val="single" w:sz="8" w:space="0" w:color="auto"/>
            </w:tcBorders>
            <w:noWrap/>
            <w:vAlign w:val="bottom"/>
            <w:hideMark/>
          </w:tcPr>
          <w:p w14:paraId="0E05077E" w14:textId="672E24C4" w:rsidR="00E71167" w:rsidRPr="00E71167" w:rsidRDefault="00E71167" w:rsidP="00C80F46">
            <w:pPr>
              <w:jc w:val="center"/>
              <w:rPr>
                <w:b/>
                <w:bCs/>
                <w:szCs w:val="24"/>
                <w:lang w:eastAsia="lt-LT"/>
              </w:rPr>
            </w:pPr>
            <w:r w:rsidRPr="00E71167">
              <w:rPr>
                <w:b/>
                <w:bCs/>
                <w:color w:val="0070C0"/>
                <w:szCs w:val="24"/>
              </w:rPr>
              <w:t>210</w:t>
            </w:r>
          </w:p>
        </w:tc>
      </w:tr>
      <w:tr w:rsidR="00E71167" w:rsidRPr="00343B01" w14:paraId="79F9EC30"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171E652D" w14:textId="2E4D494C" w:rsidR="00E71167" w:rsidRPr="00E71167" w:rsidRDefault="00E71167" w:rsidP="00C80F46">
            <w:pPr>
              <w:rPr>
                <w:szCs w:val="24"/>
                <w:lang w:eastAsia="lt-LT"/>
              </w:rPr>
            </w:pPr>
            <w:r w:rsidRPr="00E71167">
              <w:rPr>
                <w:szCs w:val="24"/>
              </w:rPr>
              <w:t>Informatika</w:t>
            </w:r>
          </w:p>
        </w:tc>
        <w:tc>
          <w:tcPr>
            <w:tcW w:w="1276" w:type="dxa"/>
            <w:tcBorders>
              <w:top w:val="nil"/>
              <w:left w:val="single" w:sz="8" w:space="0" w:color="auto"/>
              <w:bottom w:val="single" w:sz="4" w:space="0" w:color="auto"/>
              <w:right w:val="nil"/>
            </w:tcBorders>
            <w:noWrap/>
            <w:vAlign w:val="bottom"/>
            <w:hideMark/>
          </w:tcPr>
          <w:p w14:paraId="041C1E08" w14:textId="6BCA103E"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45B8D29A" w14:textId="7CA39221" w:rsidR="00E71167" w:rsidRPr="00E71167" w:rsidRDefault="00E71167" w:rsidP="00C80F46">
            <w:pPr>
              <w:jc w:val="center"/>
              <w:rPr>
                <w:szCs w:val="24"/>
                <w:lang w:eastAsia="lt-LT"/>
              </w:rPr>
            </w:pPr>
            <w:r w:rsidRPr="00E71167">
              <w:rPr>
                <w:b/>
                <w:bCs/>
                <w:color w:val="0070C0"/>
                <w:szCs w:val="24"/>
              </w:rPr>
              <w:t>3</w:t>
            </w:r>
          </w:p>
        </w:tc>
        <w:tc>
          <w:tcPr>
            <w:tcW w:w="992" w:type="dxa"/>
            <w:tcBorders>
              <w:top w:val="nil"/>
              <w:left w:val="single" w:sz="4" w:space="0" w:color="auto"/>
              <w:bottom w:val="single" w:sz="4" w:space="0" w:color="auto"/>
              <w:right w:val="single" w:sz="4" w:space="0" w:color="auto"/>
            </w:tcBorders>
            <w:noWrap/>
            <w:vAlign w:val="bottom"/>
            <w:hideMark/>
          </w:tcPr>
          <w:p w14:paraId="5E74328A" w14:textId="281011B9" w:rsidR="00E71167" w:rsidRPr="00E71167" w:rsidRDefault="00E71167" w:rsidP="00C80F46">
            <w:pPr>
              <w:jc w:val="center"/>
              <w:rPr>
                <w:szCs w:val="24"/>
                <w:lang w:eastAsia="lt-LT"/>
              </w:rPr>
            </w:pPr>
            <w:r w:rsidRPr="00E71167">
              <w:rPr>
                <w:b/>
                <w:bCs/>
                <w:color w:val="0070C0"/>
                <w:szCs w:val="24"/>
              </w:rPr>
              <w:t>108</w:t>
            </w:r>
          </w:p>
        </w:tc>
        <w:tc>
          <w:tcPr>
            <w:tcW w:w="993" w:type="dxa"/>
            <w:tcBorders>
              <w:top w:val="nil"/>
              <w:left w:val="nil"/>
              <w:bottom w:val="single" w:sz="4" w:space="0" w:color="auto"/>
              <w:right w:val="single" w:sz="4" w:space="0" w:color="auto"/>
            </w:tcBorders>
            <w:noWrap/>
            <w:vAlign w:val="bottom"/>
            <w:hideMark/>
          </w:tcPr>
          <w:p w14:paraId="2AC3B4BF" w14:textId="7E0D866F"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30F9CA58" w14:textId="4951FEA8"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79D46C54" w14:textId="367B9332" w:rsidR="00E71167" w:rsidRPr="00E71167" w:rsidRDefault="00E71167" w:rsidP="00C80F46">
            <w:pPr>
              <w:jc w:val="center"/>
              <w:rPr>
                <w:szCs w:val="24"/>
                <w:lang w:eastAsia="lt-LT"/>
              </w:rPr>
            </w:pPr>
            <w:r w:rsidRPr="00E71167">
              <w:rPr>
                <w:b/>
                <w:bCs/>
                <w:color w:val="0070C0"/>
                <w:szCs w:val="24"/>
              </w:rPr>
              <w:t>3</w:t>
            </w:r>
          </w:p>
        </w:tc>
        <w:tc>
          <w:tcPr>
            <w:tcW w:w="993" w:type="dxa"/>
            <w:tcBorders>
              <w:top w:val="nil"/>
              <w:left w:val="nil"/>
              <w:bottom w:val="single" w:sz="4" w:space="0" w:color="auto"/>
              <w:right w:val="nil"/>
            </w:tcBorders>
            <w:noWrap/>
            <w:vAlign w:val="bottom"/>
            <w:hideMark/>
          </w:tcPr>
          <w:p w14:paraId="654CD4F7" w14:textId="261CBA64" w:rsidR="00E71167" w:rsidRPr="00E71167" w:rsidRDefault="00E71167" w:rsidP="00C80F46">
            <w:pPr>
              <w:jc w:val="center"/>
              <w:rPr>
                <w:szCs w:val="24"/>
                <w:lang w:eastAsia="lt-LT"/>
              </w:rPr>
            </w:pPr>
            <w:r w:rsidRPr="00E71167">
              <w:rPr>
                <w:b/>
                <w:bCs/>
                <w:color w:val="0070C0"/>
                <w:szCs w:val="24"/>
              </w:rPr>
              <w:t>102</w:t>
            </w:r>
          </w:p>
        </w:tc>
        <w:tc>
          <w:tcPr>
            <w:tcW w:w="992" w:type="dxa"/>
            <w:tcBorders>
              <w:top w:val="nil"/>
              <w:left w:val="single" w:sz="4" w:space="0" w:color="auto"/>
              <w:bottom w:val="single" w:sz="4" w:space="0" w:color="auto"/>
              <w:right w:val="nil"/>
            </w:tcBorders>
            <w:noWrap/>
            <w:vAlign w:val="bottom"/>
            <w:hideMark/>
          </w:tcPr>
          <w:p w14:paraId="4F92EAB6" w14:textId="7AAC4FA1"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52431FEF" w14:textId="7400D376"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742CE92A" w14:textId="1D51881B" w:rsidR="00E71167" w:rsidRPr="00E71167" w:rsidRDefault="00E71167" w:rsidP="00C80F46">
            <w:pPr>
              <w:jc w:val="center"/>
              <w:rPr>
                <w:b/>
                <w:bCs/>
                <w:szCs w:val="24"/>
                <w:lang w:eastAsia="lt-LT"/>
              </w:rPr>
            </w:pPr>
            <w:r w:rsidRPr="00E71167">
              <w:rPr>
                <w:b/>
                <w:bCs/>
                <w:color w:val="0070C0"/>
                <w:szCs w:val="24"/>
              </w:rPr>
              <w:t>210</w:t>
            </w:r>
          </w:p>
        </w:tc>
      </w:tr>
      <w:tr w:rsidR="00E71167" w:rsidRPr="00343B01" w14:paraId="069BF5B1"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03E6D811" w14:textId="1D9C2E8B" w:rsidR="00E71167" w:rsidRPr="00E71167" w:rsidRDefault="00E71167" w:rsidP="00C80F46">
            <w:pPr>
              <w:rPr>
                <w:b/>
                <w:bCs/>
                <w:szCs w:val="24"/>
                <w:lang w:eastAsia="lt-LT"/>
              </w:rPr>
            </w:pPr>
            <w:r w:rsidRPr="00E71167">
              <w:rPr>
                <w:b/>
                <w:bCs/>
                <w:szCs w:val="24"/>
              </w:rPr>
              <w:t>Visuomeninis ugdymas</w:t>
            </w:r>
          </w:p>
        </w:tc>
        <w:tc>
          <w:tcPr>
            <w:tcW w:w="1276" w:type="dxa"/>
            <w:tcBorders>
              <w:top w:val="nil"/>
              <w:left w:val="single" w:sz="8" w:space="0" w:color="auto"/>
              <w:bottom w:val="single" w:sz="4" w:space="0" w:color="auto"/>
              <w:right w:val="nil"/>
            </w:tcBorders>
            <w:noWrap/>
            <w:vAlign w:val="bottom"/>
            <w:hideMark/>
          </w:tcPr>
          <w:p w14:paraId="49FBA392" w14:textId="530B4815"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55BEF600" w14:textId="0F16E06B"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19F02F4D" w14:textId="1363E40B" w:rsidR="00E71167" w:rsidRPr="00E71167" w:rsidRDefault="00E71167" w:rsidP="00C80F46">
            <w:pPr>
              <w:jc w:val="center"/>
              <w:rPr>
                <w:szCs w:val="24"/>
                <w:lang w:eastAsia="lt-LT"/>
              </w:rPr>
            </w:pPr>
            <w:r w:rsidRPr="00E71167">
              <w:rPr>
                <w:szCs w:val="24"/>
              </w:rPr>
              <w:t> </w:t>
            </w:r>
          </w:p>
        </w:tc>
        <w:tc>
          <w:tcPr>
            <w:tcW w:w="993" w:type="dxa"/>
            <w:tcBorders>
              <w:top w:val="nil"/>
              <w:left w:val="nil"/>
              <w:bottom w:val="single" w:sz="4" w:space="0" w:color="auto"/>
              <w:right w:val="single" w:sz="4" w:space="0" w:color="auto"/>
            </w:tcBorders>
            <w:noWrap/>
            <w:vAlign w:val="bottom"/>
            <w:hideMark/>
          </w:tcPr>
          <w:p w14:paraId="2E535386" w14:textId="27137832" w:rsidR="00E71167" w:rsidRPr="00E71167" w:rsidRDefault="00E71167" w:rsidP="00C80F46">
            <w:pPr>
              <w:jc w:val="center"/>
              <w:rPr>
                <w:szCs w:val="24"/>
                <w:lang w:eastAsia="lt-LT"/>
              </w:rPr>
            </w:pPr>
            <w:r w:rsidRPr="00E71167">
              <w:rPr>
                <w:szCs w:val="24"/>
              </w:rPr>
              <w:t> </w:t>
            </w:r>
          </w:p>
        </w:tc>
        <w:tc>
          <w:tcPr>
            <w:tcW w:w="992" w:type="dxa"/>
            <w:tcBorders>
              <w:top w:val="nil"/>
              <w:left w:val="nil"/>
              <w:bottom w:val="single" w:sz="4" w:space="0" w:color="auto"/>
              <w:right w:val="single" w:sz="8" w:space="0" w:color="auto"/>
            </w:tcBorders>
            <w:noWrap/>
            <w:vAlign w:val="bottom"/>
            <w:hideMark/>
          </w:tcPr>
          <w:p w14:paraId="4DB7F825" w14:textId="0C792701" w:rsidR="00E71167" w:rsidRPr="00E71167" w:rsidRDefault="00E71167" w:rsidP="00C80F46">
            <w:pPr>
              <w:jc w:val="center"/>
              <w:rPr>
                <w:szCs w:val="24"/>
                <w:lang w:eastAsia="lt-LT"/>
              </w:rPr>
            </w:pPr>
            <w:r w:rsidRPr="00E71167">
              <w:rPr>
                <w:szCs w:val="24"/>
              </w:rPr>
              <w:t> </w:t>
            </w:r>
          </w:p>
        </w:tc>
        <w:tc>
          <w:tcPr>
            <w:tcW w:w="850" w:type="dxa"/>
            <w:tcBorders>
              <w:top w:val="nil"/>
              <w:left w:val="nil"/>
              <w:bottom w:val="single" w:sz="4" w:space="0" w:color="auto"/>
              <w:right w:val="single" w:sz="4" w:space="0" w:color="auto"/>
            </w:tcBorders>
            <w:noWrap/>
            <w:vAlign w:val="bottom"/>
            <w:hideMark/>
          </w:tcPr>
          <w:p w14:paraId="25B793B0" w14:textId="2DB6353E" w:rsidR="00E71167" w:rsidRPr="00E71167" w:rsidRDefault="00E71167" w:rsidP="00C80F46">
            <w:pPr>
              <w:jc w:val="center"/>
              <w:rPr>
                <w:szCs w:val="24"/>
                <w:lang w:eastAsia="lt-LT"/>
              </w:rPr>
            </w:pPr>
            <w:r w:rsidRPr="00E71167">
              <w:rPr>
                <w:szCs w:val="24"/>
              </w:rPr>
              <w:t> </w:t>
            </w:r>
          </w:p>
        </w:tc>
        <w:tc>
          <w:tcPr>
            <w:tcW w:w="993" w:type="dxa"/>
            <w:tcBorders>
              <w:top w:val="nil"/>
              <w:left w:val="nil"/>
              <w:bottom w:val="single" w:sz="4" w:space="0" w:color="auto"/>
              <w:right w:val="nil"/>
            </w:tcBorders>
            <w:noWrap/>
            <w:vAlign w:val="bottom"/>
            <w:hideMark/>
          </w:tcPr>
          <w:p w14:paraId="0EA97E2A" w14:textId="2F18F92F"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nil"/>
            </w:tcBorders>
            <w:noWrap/>
            <w:vAlign w:val="bottom"/>
            <w:hideMark/>
          </w:tcPr>
          <w:p w14:paraId="1759BFB7" w14:textId="143F93E0"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nil"/>
            </w:tcBorders>
            <w:noWrap/>
            <w:vAlign w:val="bottom"/>
            <w:hideMark/>
          </w:tcPr>
          <w:p w14:paraId="691C9AA2" w14:textId="5DDB80F7" w:rsidR="00E71167" w:rsidRPr="00E71167" w:rsidRDefault="00E71167" w:rsidP="00C80F46">
            <w:pPr>
              <w:jc w:val="center"/>
              <w:rPr>
                <w:szCs w:val="24"/>
                <w:lang w:eastAsia="lt-LT"/>
              </w:rPr>
            </w:pPr>
            <w:r w:rsidRPr="00E71167">
              <w:rPr>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096519D0" w14:textId="259A1109" w:rsidR="00E71167" w:rsidRPr="00E71167" w:rsidRDefault="00E71167" w:rsidP="00C80F46">
            <w:pPr>
              <w:jc w:val="center"/>
              <w:rPr>
                <w:b/>
                <w:bCs/>
                <w:szCs w:val="24"/>
                <w:lang w:eastAsia="lt-LT"/>
              </w:rPr>
            </w:pPr>
            <w:r w:rsidRPr="00E71167">
              <w:rPr>
                <w:b/>
                <w:bCs/>
                <w:szCs w:val="24"/>
              </w:rPr>
              <w:t>0</w:t>
            </w:r>
          </w:p>
        </w:tc>
      </w:tr>
      <w:tr w:rsidR="00E71167" w:rsidRPr="00343B01" w14:paraId="3A00A4E5" w14:textId="77777777" w:rsidTr="0066047E">
        <w:trPr>
          <w:trHeight w:val="240"/>
        </w:trPr>
        <w:tc>
          <w:tcPr>
            <w:tcW w:w="4126" w:type="dxa"/>
            <w:tcBorders>
              <w:top w:val="nil"/>
              <w:left w:val="single" w:sz="4" w:space="0" w:color="auto"/>
              <w:bottom w:val="single" w:sz="4" w:space="0" w:color="auto"/>
              <w:right w:val="nil"/>
            </w:tcBorders>
            <w:noWrap/>
            <w:vAlign w:val="bottom"/>
            <w:hideMark/>
          </w:tcPr>
          <w:p w14:paraId="282D3276" w14:textId="7BA9825C" w:rsidR="00E71167" w:rsidRPr="00E71167" w:rsidRDefault="00E71167" w:rsidP="00C80F46">
            <w:pPr>
              <w:rPr>
                <w:szCs w:val="24"/>
                <w:lang w:eastAsia="lt-LT"/>
              </w:rPr>
            </w:pPr>
            <w:r w:rsidRPr="00E71167">
              <w:rPr>
                <w:szCs w:val="24"/>
              </w:rPr>
              <w:t>Istorija</w:t>
            </w:r>
          </w:p>
        </w:tc>
        <w:tc>
          <w:tcPr>
            <w:tcW w:w="1276" w:type="dxa"/>
            <w:tcBorders>
              <w:top w:val="nil"/>
              <w:left w:val="single" w:sz="8" w:space="0" w:color="auto"/>
              <w:bottom w:val="single" w:sz="4" w:space="0" w:color="auto"/>
              <w:right w:val="nil"/>
            </w:tcBorders>
            <w:noWrap/>
            <w:vAlign w:val="bottom"/>
            <w:hideMark/>
          </w:tcPr>
          <w:p w14:paraId="68F5A451" w14:textId="2ABB0C5F"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tcPr>
          <w:p w14:paraId="32ADB442" w14:textId="64D65E58" w:rsidR="00E71167" w:rsidRPr="00E71167" w:rsidRDefault="00E71167" w:rsidP="00C80F46">
            <w:pPr>
              <w:jc w:val="center"/>
              <w:rPr>
                <w:b/>
                <w:bCs/>
                <w:szCs w:val="24"/>
                <w:lang w:eastAsia="lt-LT"/>
              </w:rPr>
            </w:pPr>
            <w:r w:rsidRPr="00E71167">
              <w:rPr>
                <w:b/>
                <w:bCs/>
                <w:color w:val="000000"/>
                <w:szCs w:val="24"/>
              </w:rPr>
              <w:t> </w:t>
            </w:r>
          </w:p>
        </w:tc>
        <w:tc>
          <w:tcPr>
            <w:tcW w:w="992" w:type="dxa"/>
            <w:tcBorders>
              <w:top w:val="nil"/>
              <w:left w:val="single" w:sz="4" w:space="0" w:color="auto"/>
              <w:bottom w:val="single" w:sz="4" w:space="0" w:color="auto"/>
              <w:right w:val="single" w:sz="4" w:space="0" w:color="auto"/>
            </w:tcBorders>
            <w:noWrap/>
            <w:vAlign w:val="bottom"/>
          </w:tcPr>
          <w:p w14:paraId="4CE912FB" w14:textId="0EEE3AE7" w:rsidR="00E71167" w:rsidRPr="00E71167" w:rsidRDefault="00E71167" w:rsidP="00C80F46">
            <w:pPr>
              <w:jc w:val="center"/>
              <w:rPr>
                <w:szCs w:val="24"/>
                <w:lang w:eastAsia="lt-LT"/>
              </w:rPr>
            </w:pPr>
            <w:r w:rsidRPr="00E71167">
              <w:rPr>
                <w:b/>
                <w:bCs/>
                <w:color w:val="000000"/>
                <w:szCs w:val="24"/>
              </w:rPr>
              <w:t> </w:t>
            </w:r>
          </w:p>
        </w:tc>
        <w:tc>
          <w:tcPr>
            <w:tcW w:w="993" w:type="dxa"/>
            <w:tcBorders>
              <w:top w:val="nil"/>
              <w:left w:val="nil"/>
              <w:bottom w:val="single" w:sz="4" w:space="0" w:color="auto"/>
              <w:right w:val="single" w:sz="4" w:space="0" w:color="auto"/>
            </w:tcBorders>
            <w:noWrap/>
            <w:vAlign w:val="bottom"/>
            <w:hideMark/>
          </w:tcPr>
          <w:p w14:paraId="2489FA35" w14:textId="5F4A2138" w:rsidR="00E71167" w:rsidRPr="00E71167" w:rsidRDefault="00E71167" w:rsidP="00C80F46">
            <w:pPr>
              <w:jc w:val="center"/>
              <w:rPr>
                <w:szCs w:val="24"/>
                <w:lang w:eastAsia="lt-LT"/>
              </w:rPr>
            </w:pPr>
            <w:r w:rsidRPr="00E71167">
              <w:rPr>
                <w:b/>
                <w:bCs/>
                <w:color w:val="000000"/>
                <w:szCs w:val="24"/>
              </w:rPr>
              <w:t>3</w:t>
            </w:r>
          </w:p>
        </w:tc>
        <w:tc>
          <w:tcPr>
            <w:tcW w:w="992" w:type="dxa"/>
            <w:tcBorders>
              <w:top w:val="nil"/>
              <w:left w:val="nil"/>
              <w:bottom w:val="single" w:sz="4" w:space="0" w:color="auto"/>
              <w:right w:val="single" w:sz="8" w:space="0" w:color="auto"/>
            </w:tcBorders>
            <w:noWrap/>
            <w:vAlign w:val="bottom"/>
            <w:hideMark/>
          </w:tcPr>
          <w:p w14:paraId="5C50809E" w14:textId="4462224E" w:rsidR="00E71167" w:rsidRPr="00E71167" w:rsidRDefault="00E71167" w:rsidP="00C80F46">
            <w:pPr>
              <w:jc w:val="center"/>
              <w:rPr>
                <w:szCs w:val="24"/>
                <w:lang w:eastAsia="lt-LT"/>
              </w:rPr>
            </w:pPr>
            <w:r w:rsidRPr="00E71167">
              <w:rPr>
                <w:b/>
                <w:bCs/>
                <w:color w:val="000000"/>
                <w:szCs w:val="24"/>
              </w:rPr>
              <w:t>108</w:t>
            </w:r>
          </w:p>
        </w:tc>
        <w:tc>
          <w:tcPr>
            <w:tcW w:w="850" w:type="dxa"/>
            <w:tcBorders>
              <w:top w:val="nil"/>
              <w:left w:val="nil"/>
              <w:bottom w:val="single" w:sz="4" w:space="0" w:color="auto"/>
              <w:right w:val="single" w:sz="4" w:space="0" w:color="auto"/>
            </w:tcBorders>
            <w:noWrap/>
            <w:vAlign w:val="bottom"/>
            <w:hideMark/>
          </w:tcPr>
          <w:p w14:paraId="1763248A" w14:textId="1A77FA53" w:rsidR="00E71167" w:rsidRPr="00E71167" w:rsidRDefault="00E71167" w:rsidP="00C80F46">
            <w:pPr>
              <w:jc w:val="center"/>
              <w:rPr>
                <w:b/>
                <w:bCs/>
                <w:szCs w:val="24"/>
                <w:lang w:eastAsia="lt-LT"/>
              </w:rPr>
            </w:pPr>
            <w:r w:rsidRPr="00E71167">
              <w:rPr>
                <w:b/>
                <w:bCs/>
                <w:color w:val="000000"/>
                <w:szCs w:val="24"/>
              </w:rPr>
              <w:t> </w:t>
            </w:r>
          </w:p>
        </w:tc>
        <w:tc>
          <w:tcPr>
            <w:tcW w:w="993" w:type="dxa"/>
            <w:tcBorders>
              <w:top w:val="nil"/>
              <w:left w:val="nil"/>
              <w:bottom w:val="single" w:sz="4" w:space="0" w:color="auto"/>
              <w:right w:val="nil"/>
            </w:tcBorders>
            <w:noWrap/>
            <w:vAlign w:val="bottom"/>
            <w:hideMark/>
          </w:tcPr>
          <w:p w14:paraId="517D6E44" w14:textId="0FD957B1"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single" w:sz="4" w:space="0" w:color="auto"/>
              <w:bottom w:val="single" w:sz="4" w:space="0" w:color="auto"/>
              <w:right w:val="nil"/>
            </w:tcBorders>
            <w:noWrap/>
            <w:vAlign w:val="bottom"/>
            <w:hideMark/>
          </w:tcPr>
          <w:p w14:paraId="53FC0004" w14:textId="194DD8A7" w:rsidR="00E71167" w:rsidRPr="00E71167" w:rsidRDefault="00E71167" w:rsidP="00C80F46">
            <w:pPr>
              <w:jc w:val="center"/>
              <w:rPr>
                <w:szCs w:val="24"/>
                <w:lang w:eastAsia="lt-LT"/>
              </w:rPr>
            </w:pPr>
            <w:r w:rsidRPr="00E71167">
              <w:rPr>
                <w:b/>
                <w:bCs/>
                <w:color w:val="000000"/>
                <w:szCs w:val="24"/>
              </w:rPr>
              <w:t>3</w:t>
            </w:r>
          </w:p>
        </w:tc>
        <w:tc>
          <w:tcPr>
            <w:tcW w:w="992" w:type="dxa"/>
            <w:tcBorders>
              <w:top w:val="nil"/>
              <w:left w:val="single" w:sz="4" w:space="0" w:color="auto"/>
              <w:bottom w:val="single" w:sz="4" w:space="0" w:color="auto"/>
              <w:right w:val="nil"/>
            </w:tcBorders>
            <w:noWrap/>
            <w:vAlign w:val="bottom"/>
            <w:hideMark/>
          </w:tcPr>
          <w:p w14:paraId="05998714" w14:textId="0F167155" w:rsidR="00E71167" w:rsidRPr="00E71167" w:rsidRDefault="00E71167" w:rsidP="00C80F46">
            <w:pPr>
              <w:jc w:val="center"/>
              <w:rPr>
                <w:szCs w:val="24"/>
                <w:lang w:eastAsia="lt-LT"/>
              </w:rPr>
            </w:pPr>
            <w:r w:rsidRPr="00E71167">
              <w:rPr>
                <w:b/>
                <w:bCs/>
                <w:color w:val="000000"/>
                <w:szCs w:val="24"/>
              </w:rPr>
              <w:t>102</w:t>
            </w:r>
          </w:p>
        </w:tc>
        <w:tc>
          <w:tcPr>
            <w:tcW w:w="901" w:type="dxa"/>
            <w:tcBorders>
              <w:top w:val="nil"/>
              <w:left w:val="single" w:sz="8" w:space="0" w:color="auto"/>
              <w:bottom w:val="single" w:sz="4" w:space="0" w:color="auto"/>
              <w:right w:val="single" w:sz="8" w:space="0" w:color="auto"/>
            </w:tcBorders>
            <w:noWrap/>
            <w:vAlign w:val="bottom"/>
            <w:hideMark/>
          </w:tcPr>
          <w:p w14:paraId="6DDFB3C6" w14:textId="75BE5E4D" w:rsidR="00E71167" w:rsidRPr="00E71167" w:rsidRDefault="00E71167" w:rsidP="00C80F46">
            <w:pPr>
              <w:jc w:val="center"/>
              <w:rPr>
                <w:b/>
                <w:bCs/>
                <w:szCs w:val="24"/>
                <w:lang w:eastAsia="lt-LT"/>
              </w:rPr>
            </w:pPr>
            <w:r w:rsidRPr="00E71167">
              <w:rPr>
                <w:b/>
                <w:bCs/>
                <w:color w:val="000000"/>
                <w:szCs w:val="24"/>
              </w:rPr>
              <w:t>210</w:t>
            </w:r>
          </w:p>
        </w:tc>
      </w:tr>
      <w:tr w:rsidR="00E71167" w:rsidRPr="00343B01" w14:paraId="36A727F7" w14:textId="77777777" w:rsidTr="0066047E">
        <w:trPr>
          <w:trHeight w:val="240"/>
        </w:trPr>
        <w:tc>
          <w:tcPr>
            <w:tcW w:w="4126" w:type="dxa"/>
            <w:tcBorders>
              <w:top w:val="nil"/>
              <w:left w:val="single" w:sz="4" w:space="0" w:color="auto"/>
              <w:bottom w:val="single" w:sz="4" w:space="0" w:color="auto"/>
              <w:right w:val="nil"/>
            </w:tcBorders>
            <w:noWrap/>
            <w:vAlign w:val="bottom"/>
            <w:hideMark/>
          </w:tcPr>
          <w:p w14:paraId="45C2C9AC" w14:textId="36B0C799" w:rsidR="00E71167" w:rsidRPr="00E71167" w:rsidRDefault="00E71167" w:rsidP="00C80F46">
            <w:pPr>
              <w:rPr>
                <w:szCs w:val="24"/>
                <w:lang w:eastAsia="lt-LT"/>
              </w:rPr>
            </w:pPr>
            <w:r w:rsidRPr="00E71167">
              <w:rPr>
                <w:szCs w:val="24"/>
              </w:rPr>
              <w:t>Geografija</w:t>
            </w:r>
          </w:p>
        </w:tc>
        <w:tc>
          <w:tcPr>
            <w:tcW w:w="1276" w:type="dxa"/>
            <w:tcBorders>
              <w:top w:val="nil"/>
              <w:left w:val="single" w:sz="8" w:space="0" w:color="auto"/>
              <w:bottom w:val="single" w:sz="4" w:space="0" w:color="auto"/>
              <w:right w:val="nil"/>
            </w:tcBorders>
            <w:noWrap/>
            <w:vAlign w:val="bottom"/>
            <w:hideMark/>
          </w:tcPr>
          <w:p w14:paraId="5CBF9536" w14:textId="2FEB129C"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3CCC2EA1" w14:textId="718FC975" w:rsidR="00E71167" w:rsidRPr="00E71167" w:rsidRDefault="00E71167" w:rsidP="00C80F46">
            <w:pPr>
              <w:jc w:val="center"/>
              <w:rPr>
                <w:szCs w:val="24"/>
                <w:lang w:eastAsia="lt-LT"/>
              </w:rPr>
            </w:pPr>
            <w:r w:rsidRPr="00E71167">
              <w:rPr>
                <w:b/>
                <w:bCs/>
                <w:color w:val="000000"/>
                <w:szCs w:val="24"/>
              </w:rPr>
              <w:t>3</w:t>
            </w:r>
          </w:p>
        </w:tc>
        <w:tc>
          <w:tcPr>
            <w:tcW w:w="992" w:type="dxa"/>
            <w:tcBorders>
              <w:top w:val="nil"/>
              <w:left w:val="single" w:sz="4" w:space="0" w:color="auto"/>
              <w:bottom w:val="single" w:sz="4" w:space="0" w:color="auto"/>
              <w:right w:val="single" w:sz="4" w:space="0" w:color="auto"/>
            </w:tcBorders>
            <w:noWrap/>
            <w:vAlign w:val="bottom"/>
            <w:hideMark/>
          </w:tcPr>
          <w:p w14:paraId="0025B38E" w14:textId="44A816B6" w:rsidR="00E71167" w:rsidRPr="00E71167" w:rsidRDefault="00E71167" w:rsidP="00C80F46">
            <w:pPr>
              <w:jc w:val="center"/>
              <w:rPr>
                <w:szCs w:val="24"/>
                <w:lang w:eastAsia="lt-LT"/>
              </w:rPr>
            </w:pPr>
            <w:r w:rsidRPr="00E71167">
              <w:rPr>
                <w:b/>
                <w:bCs/>
                <w:color w:val="000000"/>
                <w:szCs w:val="24"/>
              </w:rPr>
              <w:t>108</w:t>
            </w:r>
          </w:p>
        </w:tc>
        <w:tc>
          <w:tcPr>
            <w:tcW w:w="993" w:type="dxa"/>
            <w:tcBorders>
              <w:top w:val="nil"/>
              <w:left w:val="nil"/>
              <w:bottom w:val="single" w:sz="4" w:space="0" w:color="auto"/>
              <w:right w:val="single" w:sz="4" w:space="0" w:color="auto"/>
            </w:tcBorders>
            <w:noWrap/>
            <w:vAlign w:val="bottom"/>
          </w:tcPr>
          <w:p w14:paraId="4165F2A0" w14:textId="7F7C255F" w:rsidR="00E71167" w:rsidRPr="00E71167" w:rsidRDefault="00E71167" w:rsidP="00C80F46">
            <w:pPr>
              <w:jc w:val="center"/>
              <w:rPr>
                <w:b/>
                <w:bCs/>
                <w:szCs w:val="24"/>
                <w:lang w:eastAsia="lt-LT"/>
              </w:rPr>
            </w:pPr>
            <w:r w:rsidRPr="00E71167">
              <w:rPr>
                <w:b/>
                <w:bCs/>
                <w:color w:val="000000"/>
                <w:szCs w:val="24"/>
              </w:rPr>
              <w:t> </w:t>
            </w:r>
          </w:p>
        </w:tc>
        <w:tc>
          <w:tcPr>
            <w:tcW w:w="992" w:type="dxa"/>
            <w:tcBorders>
              <w:top w:val="nil"/>
              <w:left w:val="nil"/>
              <w:bottom w:val="single" w:sz="4" w:space="0" w:color="auto"/>
              <w:right w:val="single" w:sz="8" w:space="0" w:color="auto"/>
            </w:tcBorders>
            <w:noWrap/>
            <w:vAlign w:val="bottom"/>
          </w:tcPr>
          <w:p w14:paraId="7F19CC20" w14:textId="58B2A4DF" w:rsidR="00E71167" w:rsidRPr="00E71167" w:rsidRDefault="00E71167" w:rsidP="00C80F46">
            <w:pPr>
              <w:jc w:val="center"/>
              <w:rPr>
                <w:szCs w:val="24"/>
                <w:lang w:eastAsia="lt-LT"/>
              </w:rPr>
            </w:pPr>
            <w:r w:rsidRPr="00E71167">
              <w:rPr>
                <w:b/>
                <w:bCs/>
                <w:color w:val="000000"/>
                <w:szCs w:val="24"/>
              </w:rPr>
              <w:t> </w:t>
            </w:r>
          </w:p>
        </w:tc>
        <w:tc>
          <w:tcPr>
            <w:tcW w:w="850" w:type="dxa"/>
            <w:tcBorders>
              <w:top w:val="nil"/>
              <w:left w:val="nil"/>
              <w:bottom w:val="single" w:sz="4" w:space="0" w:color="auto"/>
              <w:right w:val="single" w:sz="4" w:space="0" w:color="auto"/>
            </w:tcBorders>
            <w:noWrap/>
            <w:vAlign w:val="bottom"/>
            <w:hideMark/>
          </w:tcPr>
          <w:p w14:paraId="1BB8D459" w14:textId="3E761D55" w:rsidR="00E71167" w:rsidRPr="00E71167" w:rsidRDefault="00E71167" w:rsidP="00C80F46">
            <w:pPr>
              <w:jc w:val="center"/>
              <w:rPr>
                <w:szCs w:val="24"/>
                <w:lang w:eastAsia="lt-LT"/>
              </w:rPr>
            </w:pPr>
            <w:r w:rsidRPr="00E71167">
              <w:rPr>
                <w:b/>
                <w:bCs/>
                <w:color w:val="000000"/>
                <w:szCs w:val="24"/>
              </w:rPr>
              <w:t>3</w:t>
            </w:r>
          </w:p>
        </w:tc>
        <w:tc>
          <w:tcPr>
            <w:tcW w:w="993" w:type="dxa"/>
            <w:tcBorders>
              <w:top w:val="nil"/>
              <w:left w:val="nil"/>
              <w:bottom w:val="single" w:sz="4" w:space="0" w:color="auto"/>
              <w:right w:val="nil"/>
            </w:tcBorders>
            <w:noWrap/>
            <w:vAlign w:val="bottom"/>
            <w:hideMark/>
          </w:tcPr>
          <w:p w14:paraId="1CB72364" w14:textId="1DA1CCC4" w:rsidR="00E71167" w:rsidRPr="00E71167" w:rsidRDefault="00E71167" w:rsidP="00C80F46">
            <w:pPr>
              <w:jc w:val="center"/>
              <w:rPr>
                <w:szCs w:val="24"/>
                <w:lang w:eastAsia="lt-LT"/>
              </w:rPr>
            </w:pPr>
            <w:r w:rsidRPr="00E71167">
              <w:rPr>
                <w:b/>
                <w:bCs/>
                <w:color w:val="000000"/>
                <w:szCs w:val="24"/>
              </w:rPr>
              <w:t>102</w:t>
            </w:r>
          </w:p>
        </w:tc>
        <w:tc>
          <w:tcPr>
            <w:tcW w:w="992" w:type="dxa"/>
            <w:tcBorders>
              <w:top w:val="nil"/>
              <w:left w:val="single" w:sz="4" w:space="0" w:color="auto"/>
              <w:bottom w:val="single" w:sz="4" w:space="0" w:color="auto"/>
              <w:right w:val="nil"/>
            </w:tcBorders>
            <w:noWrap/>
            <w:vAlign w:val="bottom"/>
            <w:hideMark/>
          </w:tcPr>
          <w:p w14:paraId="38D56AA0" w14:textId="23535FCD" w:rsidR="00E71167" w:rsidRPr="00E71167" w:rsidRDefault="00E71167" w:rsidP="00C80F46">
            <w:pPr>
              <w:jc w:val="center"/>
              <w:rPr>
                <w:b/>
                <w:bCs/>
                <w:szCs w:val="24"/>
                <w:lang w:eastAsia="lt-LT"/>
              </w:rPr>
            </w:pPr>
            <w:r w:rsidRPr="00E71167">
              <w:rPr>
                <w:b/>
                <w:bCs/>
                <w:color w:val="000000"/>
                <w:szCs w:val="24"/>
              </w:rPr>
              <w:t> </w:t>
            </w:r>
          </w:p>
        </w:tc>
        <w:tc>
          <w:tcPr>
            <w:tcW w:w="992" w:type="dxa"/>
            <w:tcBorders>
              <w:top w:val="nil"/>
              <w:left w:val="single" w:sz="4" w:space="0" w:color="auto"/>
              <w:bottom w:val="single" w:sz="4" w:space="0" w:color="auto"/>
              <w:right w:val="nil"/>
            </w:tcBorders>
            <w:noWrap/>
            <w:vAlign w:val="bottom"/>
            <w:hideMark/>
          </w:tcPr>
          <w:p w14:paraId="6E6857E9" w14:textId="16D92D4C" w:rsidR="00E71167" w:rsidRPr="00E71167" w:rsidRDefault="00E71167" w:rsidP="00C80F46">
            <w:pPr>
              <w:jc w:val="center"/>
              <w:rPr>
                <w:szCs w:val="24"/>
                <w:lang w:eastAsia="lt-LT"/>
              </w:rPr>
            </w:pPr>
            <w:r w:rsidRPr="00E71167">
              <w:rPr>
                <w:b/>
                <w:bCs/>
                <w:color w:val="00000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3401730A" w14:textId="60AA05A5" w:rsidR="00E71167" w:rsidRPr="00E71167" w:rsidRDefault="00E71167" w:rsidP="00C80F46">
            <w:pPr>
              <w:jc w:val="center"/>
              <w:rPr>
                <w:b/>
                <w:bCs/>
                <w:szCs w:val="24"/>
                <w:lang w:eastAsia="lt-LT"/>
              </w:rPr>
            </w:pPr>
            <w:r w:rsidRPr="00E71167">
              <w:rPr>
                <w:b/>
                <w:bCs/>
                <w:color w:val="000000"/>
                <w:szCs w:val="24"/>
              </w:rPr>
              <w:t>210</w:t>
            </w:r>
          </w:p>
        </w:tc>
      </w:tr>
      <w:tr w:rsidR="00E71167" w:rsidRPr="00343B01" w14:paraId="419F9586" w14:textId="77777777" w:rsidTr="0066047E">
        <w:trPr>
          <w:trHeight w:val="240"/>
        </w:trPr>
        <w:tc>
          <w:tcPr>
            <w:tcW w:w="4126" w:type="dxa"/>
            <w:tcBorders>
              <w:top w:val="nil"/>
              <w:left w:val="single" w:sz="4" w:space="0" w:color="auto"/>
              <w:bottom w:val="single" w:sz="4" w:space="0" w:color="auto"/>
              <w:right w:val="nil"/>
            </w:tcBorders>
            <w:noWrap/>
            <w:vAlign w:val="bottom"/>
            <w:hideMark/>
          </w:tcPr>
          <w:p w14:paraId="45B506B2" w14:textId="33B5089A" w:rsidR="00E71167" w:rsidRPr="00E71167" w:rsidRDefault="00E71167" w:rsidP="00C80F46">
            <w:pPr>
              <w:rPr>
                <w:szCs w:val="24"/>
                <w:lang w:eastAsia="lt-LT"/>
              </w:rPr>
            </w:pPr>
            <w:r w:rsidRPr="00E71167">
              <w:rPr>
                <w:szCs w:val="24"/>
              </w:rPr>
              <w:t>Ekonomika ir verslumas (</w:t>
            </w:r>
            <w:proofErr w:type="spellStart"/>
            <w:r w:rsidRPr="00E71167">
              <w:rPr>
                <w:szCs w:val="24"/>
              </w:rPr>
              <w:t>Sav.mok</w:t>
            </w:r>
            <w:proofErr w:type="spellEnd"/>
            <w:r w:rsidRPr="00E71167">
              <w:rPr>
                <w:szCs w:val="24"/>
              </w:rPr>
              <w:t>.)</w:t>
            </w:r>
          </w:p>
        </w:tc>
        <w:tc>
          <w:tcPr>
            <w:tcW w:w="1276" w:type="dxa"/>
            <w:tcBorders>
              <w:top w:val="nil"/>
              <w:left w:val="single" w:sz="8" w:space="0" w:color="auto"/>
              <w:bottom w:val="single" w:sz="4" w:space="0" w:color="auto"/>
              <w:right w:val="nil"/>
            </w:tcBorders>
            <w:noWrap/>
            <w:vAlign w:val="bottom"/>
            <w:hideMark/>
          </w:tcPr>
          <w:p w14:paraId="4CCEBDF2" w14:textId="041B1593"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3259BA3E" w14:textId="02630A72"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374AA162" w14:textId="570EA4E5"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tcPr>
          <w:p w14:paraId="451E03AB" w14:textId="67D8CB3E" w:rsidR="00E71167" w:rsidRPr="00E71167" w:rsidRDefault="00E71167" w:rsidP="00C80F46">
            <w:pPr>
              <w:jc w:val="center"/>
              <w:rPr>
                <w:szCs w:val="24"/>
                <w:lang w:eastAsia="lt-LT"/>
              </w:rPr>
            </w:pPr>
            <w:r w:rsidRPr="00E71167">
              <w:rPr>
                <w:b/>
                <w:bCs/>
                <w:color w:val="0070C0"/>
                <w:szCs w:val="24"/>
              </w:rPr>
              <w:t>0,45</w:t>
            </w:r>
          </w:p>
        </w:tc>
        <w:tc>
          <w:tcPr>
            <w:tcW w:w="992" w:type="dxa"/>
            <w:tcBorders>
              <w:top w:val="nil"/>
              <w:left w:val="single" w:sz="4" w:space="0" w:color="auto"/>
              <w:bottom w:val="single" w:sz="4" w:space="0" w:color="auto"/>
              <w:right w:val="single" w:sz="8" w:space="0" w:color="auto"/>
            </w:tcBorders>
            <w:noWrap/>
            <w:vAlign w:val="bottom"/>
          </w:tcPr>
          <w:p w14:paraId="2B7F9382" w14:textId="02F9F281" w:rsidR="00E71167" w:rsidRPr="00E71167" w:rsidRDefault="00E71167" w:rsidP="00C80F46">
            <w:pPr>
              <w:jc w:val="center"/>
              <w:rPr>
                <w:szCs w:val="24"/>
                <w:lang w:eastAsia="lt-LT"/>
              </w:rPr>
            </w:pPr>
            <w:r w:rsidRPr="00E71167">
              <w:rPr>
                <w:b/>
                <w:bCs/>
                <w:color w:val="0070C0"/>
                <w:szCs w:val="24"/>
              </w:rPr>
              <w:t>16,2</w:t>
            </w:r>
          </w:p>
        </w:tc>
        <w:tc>
          <w:tcPr>
            <w:tcW w:w="850" w:type="dxa"/>
            <w:tcBorders>
              <w:top w:val="nil"/>
              <w:left w:val="nil"/>
              <w:bottom w:val="single" w:sz="4" w:space="0" w:color="auto"/>
              <w:right w:val="single" w:sz="4" w:space="0" w:color="auto"/>
            </w:tcBorders>
            <w:noWrap/>
            <w:vAlign w:val="bottom"/>
            <w:hideMark/>
          </w:tcPr>
          <w:p w14:paraId="584ABAA4" w14:textId="1FD647D0"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45E70C4E" w14:textId="294DC176"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4BCFE74C" w14:textId="4D2A99C7" w:rsidR="00E71167" w:rsidRPr="00E71167" w:rsidRDefault="00E71167" w:rsidP="00C80F46">
            <w:pPr>
              <w:jc w:val="center"/>
              <w:rPr>
                <w:szCs w:val="24"/>
                <w:lang w:eastAsia="lt-LT"/>
              </w:rPr>
            </w:pPr>
            <w:r w:rsidRPr="00E71167">
              <w:rPr>
                <w:b/>
                <w:bCs/>
                <w:color w:val="0070C0"/>
                <w:szCs w:val="24"/>
              </w:rPr>
              <w:t>0,45</w:t>
            </w:r>
          </w:p>
        </w:tc>
        <w:tc>
          <w:tcPr>
            <w:tcW w:w="992" w:type="dxa"/>
            <w:tcBorders>
              <w:top w:val="nil"/>
              <w:left w:val="single" w:sz="4" w:space="0" w:color="auto"/>
              <w:bottom w:val="single" w:sz="4" w:space="0" w:color="auto"/>
              <w:right w:val="nil"/>
            </w:tcBorders>
            <w:noWrap/>
            <w:vAlign w:val="bottom"/>
            <w:hideMark/>
          </w:tcPr>
          <w:p w14:paraId="01E93C15" w14:textId="7F4DC959" w:rsidR="00E71167" w:rsidRPr="00E71167" w:rsidRDefault="00E71167" w:rsidP="00C80F46">
            <w:pPr>
              <w:jc w:val="center"/>
              <w:rPr>
                <w:szCs w:val="24"/>
                <w:lang w:eastAsia="lt-LT"/>
              </w:rPr>
            </w:pPr>
            <w:r w:rsidRPr="00E71167">
              <w:rPr>
                <w:b/>
                <w:bCs/>
                <w:color w:val="0070C0"/>
                <w:szCs w:val="24"/>
              </w:rPr>
              <w:t>15,3</w:t>
            </w:r>
          </w:p>
        </w:tc>
        <w:tc>
          <w:tcPr>
            <w:tcW w:w="901" w:type="dxa"/>
            <w:tcBorders>
              <w:top w:val="nil"/>
              <w:left w:val="single" w:sz="8" w:space="0" w:color="auto"/>
              <w:bottom w:val="single" w:sz="4" w:space="0" w:color="auto"/>
              <w:right w:val="single" w:sz="8" w:space="0" w:color="auto"/>
            </w:tcBorders>
            <w:noWrap/>
            <w:vAlign w:val="bottom"/>
            <w:hideMark/>
          </w:tcPr>
          <w:p w14:paraId="6BB2B390" w14:textId="347B6DB1" w:rsidR="00E71167" w:rsidRPr="00E71167" w:rsidRDefault="00E71167" w:rsidP="00C80F46">
            <w:pPr>
              <w:jc w:val="center"/>
              <w:rPr>
                <w:b/>
                <w:bCs/>
                <w:szCs w:val="24"/>
                <w:lang w:eastAsia="lt-LT"/>
              </w:rPr>
            </w:pPr>
            <w:r w:rsidRPr="00E71167">
              <w:rPr>
                <w:b/>
                <w:bCs/>
                <w:color w:val="0070C0"/>
                <w:szCs w:val="24"/>
              </w:rPr>
              <w:t>31,5</w:t>
            </w:r>
          </w:p>
        </w:tc>
      </w:tr>
      <w:tr w:rsidR="00E71167" w:rsidRPr="00343B01" w14:paraId="0A319F19"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223809FA" w14:textId="74F0EF0E" w:rsidR="00E71167" w:rsidRPr="00E71167" w:rsidRDefault="00E71167" w:rsidP="00C80F46">
            <w:pPr>
              <w:rPr>
                <w:b/>
                <w:bCs/>
                <w:szCs w:val="24"/>
                <w:lang w:eastAsia="lt-LT"/>
              </w:rPr>
            </w:pPr>
            <w:r w:rsidRPr="00E71167">
              <w:rPr>
                <w:b/>
                <w:bCs/>
                <w:szCs w:val="24"/>
              </w:rPr>
              <w:t>Meninis ugdymas</w:t>
            </w:r>
          </w:p>
        </w:tc>
        <w:tc>
          <w:tcPr>
            <w:tcW w:w="1276" w:type="dxa"/>
            <w:tcBorders>
              <w:top w:val="nil"/>
              <w:left w:val="single" w:sz="8" w:space="0" w:color="auto"/>
              <w:bottom w:val="single" w:sz="4" w:space="0" w:color="auto"/>
              <w:right w:val="nil"/>
            </w:tcBorders>
            <w:noWrap/>
            <w:vAlign w:val="bottom"/>
            <w:hideMark/>
          </w:tcPr>
          <w:p w14:paraId="5AE37C8F" w14:textId="2BFA91E5"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642E5163" w14:textId="2E056BF8"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5FF54231" w14:textId="5EBD6BA0" w:rsidR="00E71167" w:rsidRPr="00E71167" w:rsidRDefault="00E71167" w:rsidP="00C80F46">
            <w:pPr>
              <w:jc w:val="center"/>
              <w:rPr>
                <w:szCs w:val="24"/>
                <w:lang w:eastAsia="lt-LT"/>
              </w:rPr>
            </w:pPr>
            <w:r w:rsidRPr="00E71167">
              <w:rPr>
                <w:szCs w:val="24"/>
              </w:rPr>
              <w:t> </w:t>
            </w:r>
          </w:p>
        </w:tc>
        <w:tc>
          <w:tcPr>
            <w:tcW w:w="993" w:type="dxa"/>
            <w:tcBorders>
              <w:top w:val="nil"/>
              <w:left w:val="nil"/>
              <w:bottom w:val="single" w:sz="4" w:space="0" w:color="auto"/>
              <w:right w:val="single" w:sz="4" w:space="0" w:color="auto"/>
            </w:tcBorders>
            <w:noWrap/>
            <w:vAlign w:val="bottom"/>
            <w:hideMark/>
          </w:tcPr>
          <w:p w14:paraId="5EF93BF9" w14:textId="01CFBA8C" w:rsidR="00E71167" w:rsidRPr="00E71167" w:rsidRDefault="00E71167" w:rsidP="00C80F46">
            <w:pPr>
              <w:jc w:val="center"/>
              <w:rPr>
                <w:szCs w:val="24"/>
                <w:lang w:eastAsia="lt-LT"/>
              </w:rPr>
            </w:pPr>
            <w:r w:rsidRPr="00E71167">
              <w:rPr>
                <w:szCs w:val="24"/>
              </w:rPr>
              <w:t> </w:t>
            </w:r>
          </w:p>
        </w:tc>
        <w:tc>
          <w:tcPr>
            <w:tcW w:w="992" w:type="dxa"/>
            <w:tcBorders>
              <w:top w:val="nil"/>
              <w:left w:val="nil"/>
              <w:bottom w:val="single" w:sz="4" w:space="0" w:color="auto"/>
              <w:right w:val="single" w:sz="8" w:space="0" w:color="auto"/>
            </w:tcBorders>
            <w:noWrap/>
            <w:vAlign w:val="bottom"/>
            <w:hideMark/>
          </w:tcPr>
          <w:p w14:paraId="1A7EA80F" w14:textId="06B9FC38" w:rsidR="00E71167" w:rsidRPr="00E71167" w:rsidRDefault="00E71167" w:rsidP="00C80F46">
            <w:pPr>
              <w:jc w:val="center"/>
              <w:rPr>
                <w:szCs w:val="24"/>
                <w:lang w:eastAsia="lt-LT"/>
              </w:rPr>
            </w:pPr>
            <w:r w:rsidRPr="00E71167">
              <w:rPr>
                <w:szCs w:val="24"/>
              </w:rPr>
              <w:t> </w:t>
            </w:r>
          </w:p>
        </w:tc>
        <w:tc>
          <w:tcPr>
            <w:tcW w:w="850" w:type="dxa"/>
            <w:tcBorders>
              <w:top w:val="nil"/>
              <w:left w:val="nil"/>
              <w:bottom w:val="single" w:sz="4" w:space="0" w:color="auto"/>
              <w:right w:val="single" w:sz="4" w:space="0" w:color="auto"/>
            </w:tcBorders>
            <w:noWrap/>
            <w:vAlign w:val="bottom"/>
            <w:hideMark/>
          </w:tcPr>
          <w:p w14:paraId="080210CF" w14:textId="2EB9FC4E" w:rsidR="00E71167" w:rsidRPr="00E71167" w:rsidRDefault="00E71167" w:rsidP="00C80F46">
            <w:pPr>
              <w:jc w:val="center"/>
              <w:rPr>
                <w:szCs w:val="24"/>
                <w:lang w:eastAsia="lt-LT"/>
              </w:rPr>
            </w:pPr>
            <w:r w:rsidRPr="00E71167">
              <w:rPr>
                <w:szCs w:val="24"/>
              </w:rPr>
              <w:t> </w:t>
            </w:r>
          </w:p>
        </w:tc>
        <w:tc>
          <w:tcPr>
            <w:tcW w:w="993" w:type="dxa"/>
            <w:tcBorders>
              <w:top w:val="nil"/>
              <w:left w:val="nil"/>
              <w:bottom w:val="single" w:sz="4" w:space="0" w:color="auto"/>
              <w:right w:val="nil"/>
            </w:tcBorders>
            <w:noWrap/>
            <w:vAlign w:val="bottom"/>
            <w:hideMark/>
          </w:tcPr>
          <w:p w14:paraId="524B8201" w14:textId="1B3EC601"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nil"/>
            </w:tcBorders>
            <w:noWrap/>
            <w:vAlign w:val="bottom"/>
            <w:hideMark/>
          </w:tcPr>
          <w:p w14:paraId="35C75208" w14:textId="4F683F0D" w:rsidR="00E71167" w:rsidRPr="00E71167" w:rsidRDefault="00E71167" w:rsidP="00C80F46">
            <w:pPr>
              <w:jc w:val="center"/>
              <w:rPr>
                <w:szCs w:val="24"/>
                <w:lang w:eastAsia="lt-LT"/>
              </w:rPr>
            </w:pPr>
            <w:r w:rsidRPr="00E71167">
              <w:rPr>
                <w:szCs w:val="24"/>
              </w:rPr>
              <w:t> </w:t>
            </w:r>
          </w:p>
        </w:tc>
        <w:tc>
          <w:tcPr>
            <w:tcW w:w="992" w:type="dxa"/>
            <w:tcBorders>
              <w:top w:val="nil"/>
              <w:left w:val="single" w:sz="4" w:space="0" w:color="auto"/>
              <w:bottom w:val="single" w:sz="4" w:space="0" w:color="auto"/>
              <w:right w:val="nil"/>
            </w:tcBorders>
            <w:noWrap/>
            <w:vAlign w:val="bottom"/>
            <w:hideMark/>
          </w:tcPr>
          <w:p w14:paraId="3AA2C570" w14:textId="71D0BCDD" w:rsidR="00E71167" w:rsidRPr="00E71167" w:rsidRDefault="00E71167" w:rsidP="00C80F46">
            <w:pPr>
              <w:jc w:val="center"/>
              <w:rPr>
                <w:szCs w:val="24"/>
                <w:lang w:eastAsia="lt-LT"/>
              </w:rPr>
            </w:pPr>
            <w:r w:rsidRPr="00E71167">
              <w:rPr>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117D2CF0" w14:textId="0A7AC368" w:rsidR="00E71167" w:rsidRPr="00E71167" w:rsidRDefault="00E71167" w:rsidP="00C80F46">
            <w:pPr>
              <w:jc w:val="center"/>
              <w:rPr>
                <w:b/>
                <w:bCs/>
                <w:szCs w:val="24"/>
                <w:lang w:eastAsia="lt-LT"/>
              </w:rPr>
            </w:pPr>
            <w:r w:rsidRPr="00E71167">
              <w:rPr>
                <w:b/>
                <w:bCs/>
                <w:szCs w:val="24"/>
              </w:rPr>
              <w:t>0</w:t>
            </w:r>
          </w:p>
        </w:tc>
      </w:tr>
      <w:tr w:rsidR="00E71167" w:rsidRPr="00343B01" w14:paraId="37A8D556"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2CB1467E" w14:textId="03D4AFE4" w:rsidR="00E71167" w:rsidRPr="00E71167" w:rsidRDefault="00E71167" w:rsidP="00C80F46">
            <w:pPr>
              <w:rPr>
                <w:szCs w:val="24"/>
                <w:lang w:eastAsia="lt-LT"/>
              </w:rPr>
            </w:pPr>
            <w:r w:rsidRPr="00E71167">
              <w:rPr>
                <w:szCs w:val="24"/>
              </w:rPr>
              <w:t>Dailė</w:t>
            </w:r>
          </w:p>
        </w:tc>
        <w:tc>
          <w:tcPr>
            <w:tcW w:w="1276" w:type="dxa"/>
            <w:tcBorders>
              <w:top w:val="nil"/>
              <w:left w:val="single" w:sz="8" w:space="0" w:color="auto"/>
              <w:bottom w:val="single" w:sz="4" w:space="0" w:color="auto"/>
              <w:right w:val="nil"/>
            </w:tcBorders>
            <w:noWrap/>
            <w:vAlign w:val="bottom"/>
            <w:hideMark/>
          </w:tcPr>
          <w:p w14:paraId="27EA2365" w14:textId="0615E81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5C5CA871" w14:textId="71459AC9" w:rsidR="00E71167" w:rsidRPr="00E71167" w:rsidRDefault="00E71167" w:rsidP="00C80F46">
            <w:pPr>
              <w:jc w:val="center"/>
              <w:rPr>
                <w:b/>
                <w:bCs/>
                <w:szCs w:val="24"/>
                <w:lang w:eastAsia="lt-LT"/>
              </w:rPr>
            </w:pPr>
            <w:r w:rsidRPr="00E71167">
              <w:rPr>
                <w:b/>
                <w:bCs/>
                <w:color w:val="000000"/>
                <w:szCs w:val="24"/>
              </w:rPr>
              <w:t>2</w:t>
            </w:r>
          </w:p>
        </w:tc>
        <w:tc>
          <w:tcPr>
            <w:tcW w:w="992" w:type="dxa"/>
            <w:tcBorders>
              <w:top w:val="nil"/>
              <w:left w:val="single" w:sz="4" w:space="0" w:color="auto"/>
              <w:bottom w:val="single" w:sz="4" w:space="0" w:color="auto"/>
              <w:right w:val="single" w:sz="4" w:space="0" w:color="auto"/>
            </w:tcBorders>
            <w:noWrap/>
            <w:vAlign w:val="bottom"/>
            <w:hideMark/>
          </w:tcPr>
          <w:p w14:paraId="69B6CD37" w14:textId="157B6E72" w:rsidR="00E71167" w:rsidRPr="00E71167" w:rsidRDefault="00E71167" w:rsidP="00C80F46">
            <w:pPr>
              <w:jc w:val="center"/>
              <w:rPr>
                <w:szCs w:val="24"/>
                <w:lang w:eastAsia="lt-LT"/>
              </w:rPr>
            </w:pPr>
            <w:r w:rsidRPr="00E71167">
              <w:rPr>
                <w:b/>
                <w:bCs/>
                <w:color w:val="000000"/>
                <w:szCs w:val="24"/>
              </w:rPr>
              <w:t>72</w:t>
            </w:r>
          </w:p>
        </w:tc>
        <w:tc>
          <w:tcPr>
            <w:tcW w:w="993" w:type="dxa"/>
            <w:tcBorders>
              <w:top w:val="nil"/>
              <w:left w:val="nil"/>
              <w:bottom w:val="single" w:sz="4" w:space="0" w:color="auto"/>
              <w:right w:val="single" w:sz="4" w:space="0" w:color="auto"/>
            </w:tcBorders>
            <w:noWrap/>
            <w:vAlign w:val="bottom"/>
            <w:hideMark/>
          </w:tcPr>
          <w:p w14:paraId="24EBB2D7" w14:textId="7031E99C"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nil"/>
              <w:bottom w:val="single" w:sz="4" w:space="0" w:color="auto"/>
              <w:right w:val="single" w:sz="8" w:space="0" w:color="auto"/>
            </w:tcBorders>
            <w:noWrap/>
            <w:vAlign w:val="bottom"/>
            <w:hideMark/>
          </w:tcPr>
          <w:p w14:paraId="01389F40" w14:textId="2441DAE7" w:rsidR="00E71167" w:rsidRPr="00E71167" w:rsidRDefault="00E71167" w:rsidP="00C80F46">
            <w:pPr>
              <w:jc w:val="center"/>
              <w:rPr>
                <w:szCs w:val="24"/>
                <w:lang w:eastAsia="lt-LT"/>
              </w:rPr>
            </w:pPr>
            <w:r w:rsidRPr="00E71167">
              <w:rPr>
                <w:b/>
                <w:bCs/>
                <w:color w:val="000000"/>
                <w:szCs w:val="24"/>
              </w:rPr>
              <w:t> </w:t>
            </w:r>
          </w:p>
        </w:tc>
        <w:tc>
          <w:tcPr>
            <w:tcW w:w="850" w:type="dxa"/>
            <w:tcBorders>
              <w:top w:val="nil"/>
              <w:left w:val="nil"/>
              <w:bottom w:val="single" w:sz="4" w:space="0" w:color="auto"/>
              <w:right w:val="single" w:sz="4" w:space="0" w:color="auto"/>
            </w:tcBorders>
            <w:noWrap/>
            <w:vAlign w:val="bottom"/>
            <w:hideMark/>
          </w:tcPr>
          <w:p w14:paraId="7442161D" w14:textId="40E3BE3B" w:rsidR="00E71167" w:rsidRPr="00E71167" w:rsidRDefault="00E71167" w:rsidP="00C80F46">
            <w:pPr>
              <w:jc w:val="center"/>
              <w:rPr>
                <w:b/>
                <w:bCs/>
                <w:szCs w:val="24"/>
                <w:lang w:eastAsia="lt-LT"/>
              </w:rPr>
            </w:pPr>
            <w:r w:rsidRPr="00E71167">
              <w:rPr>
                <w:b/>
                <w:bCs/>
                <w:color w:val="000000"/>
                <w:szCs w:val="24"/>
              </w:rPr>
              <w:t>2</w:t>
            </w:r>
          </w:p>
        </w:tc>
        <w:tc>
          <w:tcPr>
            <w:tcW w:w="993" w:type="dxa"/>
            <w:tcBorders>
              <w:top w:val="nil"/>
              <w:left w:val="nil"/>
              <w:bottom w:val="single" w:sz="4" w:space="0" w:color="auto"/>
              <w:right w:val="nil"/>
            </w:tcBorders>
            <w:noWrap/>
            <w:vAlign w:val="bottom"/>
            <w:hideMark/>
          </w:tcPr>
          <w:p w14:paraId="26575BC3" w14:textId="7F720B56" w:rsidR="00E71167" w:rsidRPr="00E71167" w:rsidRDefault="00E71167" w:rsidP="00C80F46">
            <w:pPr>
              <w:jc w:val="center"/>
              <w:rPr>
                <w:szCs w:val="24"/>
                <w:lang w:eastAsia="lt-LT"/>
              </w:rPr>
            </w:pPr>
            <w:r w:rsidRPr="00E71167">
              <w:rPr>
                <w:b/>
                <w:bCs/>
                <w:color w:val="000000"/>
                <w:szCs w:val="24"/>
              </w:rPr>
              <w:t>68</w:t>
            </w:r>
          </w:p>
        </w:tc>
        <w:tc>
          <w:tcPr>
            <w:tcW w:w="992" w:type="dxa"/>
            <w:tcBorders>
              <w:top w:val="nil"/>
              <w:left w:val="single" w:sz="4" w:space="0" w:color="auto"/>
              <w:bottom w:val="single" w:sz="4" w:space="0" w:color="auto"/>
              <w:right w:val="nil"/>
            </w:tcBorders>
            <w:noWrap/>
            <w:vAlign w:val="bottom"/>
            <w:hideMark/>
          </w:tcPr>
          <w:p w14:paraId="00680536" w14:textId="4090DBCD"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single" w:sz="4" w:space="0" w:color="auto"/>
              <w:bottom w:val="single" w:sz="4" w:space="0" w:color="auto"/>
              <w:right w:val="nil"/>
            </w:tcBorders>
            <w:noWrap/>
            <w:vAlign w:val="bottom"/>
            <w:hideMark/>
          </w:tcPr>
          <w:p w14:paraId="319C9307" w14:textId="7BBB97F2" w:rsidR="00E71167" w:rsidRPr="00E71167" w:rsidRDefault="00E71167" w:rsidP="00C80F46">
            <w:pPr>
              <w:jc w:val="center"/>
              <w:rPr>
                <w:szCs w:val="24"/>
                <w:lang w:eastAsia="lt-LT"/>
              </w:rPr>
            </w:pPr>
            <w:r w:rsidRPr="00E71167">
              <w:rPr>
                <w:b/>
                <w:bCs/>
                <w:color w:val="00000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5EC1460A" w14:textId="17415130" w:rsidR="00E71167" w:rsidRPr="00E71167" w:rsidRDefault="00E71167" w:rsidP="00C80F46">
            <w:pPr>
              <w:jc w:val="center"/>
              <w:rPr>
                <w:b/>
                <w:bCs/>
                <w:szCs w:val="24"/>
                <w:lang w:eastAsia="lt-LT"/>
              </w:rPr>
            </w:pPr>
            <w:r w:rsidRPr="00E71167">
              <w:rPr>
                <w:b/>
                <w:bCs/>
                <w:color w:val="000000"/>
                <w:szCs w:val="24"/>
              </w:rPr>
              <w:t>140</w:t>
            </w:r>
          </w:p>
        </w:tc>
      </w:tr>
      <w:tr w:rsidR="00E71167" w:rsidRPr="00343B01" w14:paraId="11611FFA"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630D06B4" w14:textId="52B888C0" w:rsidR="00E71167" w:rsidRPr="00E71167" w:rsidRDefault="00E71167" w:rsidP="00C80F46">
            <w:pPr>
              <w:rPr>
                <w:szCs w:val="24"/>
                <w:lang w:eastAsia="lt-LT"/>
              </w:rPr>
            </w:pPr>
            <w:r w:rsidRPr="00E71167">
              <w:rPr>
                <w:szCs w:val="24"/>
              </w:rPr>
              <w:t>Muzika</w:t>
            </w:r>
          </w:p>
        </w:tc>
        <w:tc>
          <w:tcPr>
            <w:tcW w:w="1276" w:type="dxa"/>
            <w:tcBorders>
              <w:top w:val="nil"/>
              <w:left w:val="single" w:sz="8" w:space="0" w:color="auto"/>
              <w:bottom w:val="single" w:sz="4" w:space="0" w:color="auto"/>
              <w:right w:val="nil"/>
            </w:tcBorders>
            <w:noWrap/>
            <w:vAlign w:val="bottom"/>
            <w:hideMark/>
          </w:tcPr>
          <w:p w14:paraId="05C705A7" w14:textId="51E9F234"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single" w:sz="4" w:space="0" w:color="auto"/>
            </w:tcBorders>
            <w:noWrap/>
            <w:vAlign w:val="bottom"/>
            <w:hideMark/>
          </w:tcPr>
          <w:p w14:paraId="3F309E7A" w14:textId="185C4D7B"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nil"/>
              <w:bottom w:val="single" w:sz="4" w:space="0" w:color="auto"/>
              <w:right w:val="single" w:sz="4" w:space="0" w:color="auto"/>
            </w:tcBorders>
            <w:noWrap/>
            <w:vAlign w:val="bottom"/>
            <w:hideMark/>
          </w:tcPr>
          <w:p w14:paraId="473C7ABF" w14:textId="4C106D74" w:rsidR="00E71167" w:rsidRPr="00E71167" w:rsidRDefault="00E71167" w:rsidP="00C80F46">
            <w:pPr>
              <w:jc w:val="center"/>
              <w:rPr>
                <w:szCs w:val="24"/>
                <w:lang w:eastAsia="lt-LT"/>
              </w:rPr>
            </w:pPr>
            <w:r w:rsidRPr="00E71167">
              <w:rPr>
                <w:b/>
                <w:bCs/>
                <w:color w:val="000000"/>
                <w:szCs w:val="24"/>
              </w:rPr>
              <w:t> </w:t>
            </w:r>
          </w:p>
        </w:tc>
        <w:tc>
          <w:tcPr>
            <w:tcW w:w="993" w:type="dxa"/>
            <w:tcBorders>
              <w:top w:val="nil"/>
              <w:left w:val="nil"/>
              <w:bottom w:val="single" w:sz="4" w:space="0" w:color="auto"/>
              <w:right w:val="single" w:sz="4" w:space="0" w:color="auto"/>
            </w:tcBorders>
            <w:noWrap/>
            <w:vAlign w:val="bottom"/>
            <w:hideMark/>
          </w:tcPr>
          <w:p w14:paraId="763DD5B6" w14:textId="216AAF09" w:rsidR="00E71167" w:rsidRPr="00E71167" w:rsidRDefault="00E71167" w:rsidP="00C80F46">
            <w:pPr>
              <w:jc w:val="center"/>
              <w:rPr>
                <w:szCs w:val="24"/>
                <w:lang w:eastAsia="lt-LT"/>
              </w:rPr>
            </w:pPr>
            <w:r w:rsidRPr="00E71167">
              <w:rPr>
                <w:b/>
                <w:bCs/>
                <w:color w:val="000000"/>
                <w:szCs w:val="24"/>
              </w:rPr>
              <w:t>2</w:t>
            </w:r>
          </w:p>
        </w:tc>
        <w:tc>
          <w:tcPr>
            <w:tcW w:w="992" w:type="dxa"/>
            <w:tcBorders>
              <w:top w:val="nil"/>
              <w:left w:val="nil"/>
              <w:bottom w:val="single" w:sz="4" w:space="0" w:color="auto"/>
              <w:right w:val="single" w:sz="8" w:space="0" w:color="auto"/>
            </w:tcBorders>
            <w:noWrap/>
            <w:vAlign w:val="bottom"/>
            <w:hideMark/>
          </w:tcPr>
          <w:p w14:paraId="3D3CAFA3" w14:textId="175844AC" w:rsidR="00E71167" w:rsidRPr="00E71167" w:rsidRDefault="00E71167" w:rsidP="00C80F46">
            <w:pPr>
              <w:jc w:val="center"/>
              <w:rPr>
                <w:szCs w:val="24"/>
                <w:lang w:eastAsia="lt-LT"/>
              </w:rPr>
            </w:pPr>
            <w:r w:rsidRPr="00E71167">
              <w:rPr>
                <w:b/>
                <w:bCs/>
                <w:color w:val="000000"/>
                <w:szCs w:val="24"/>
              </w:rPr>
              <w:t>72</w:t>
            </w:r>
          </w:p>
        </w:tc>
        <w:tc>
          <w:tcPr>
            <w:tcW w:w="850" w:type="dxa"/>
            <w:tcBorders>
              <w:top w:val="nil"/>
              <w:left w:val="nil"/>
              <w:bottom w:val="single" w:sz="4" w:space="0" w:color="auto"/>
              <w:right w:val="single" w:sz="4" w:space="0" w:color="auto"/>
            </w:tcBorders>
            <w:noWrap/>
            <w:vAlign w:val="bottom"/>
            <w:hideMark/>
          </w:tcPr>
          <w:p w14:paraId="5C2AD841" w14:textId="69D0DA75" w:rsidR="00E71167" w:rsidRPr="00E71167" w:rsidRDefault="00E71167" w:rsidP="00C80F46">
            <w:pPr>
              <w:jc w:val="center"/>
              <w:rPr>
                <w:szCs w:val="24"/>
                <w:lang w:eastAsia="lt-LT"/>
              </w:rPr>
            </w:pPr>
            <w:r w:rsidRPr="00E71167">
              <w:rPr>
                <w:b/>
                <w:bCs/>
                <w:color w:val="000000"/>
                <w:szCs w:val="24"/>
              </w:rPr>
              <w:t> </w:t>
            </w:r>
          </w:p>
        </w:tc>
        <w:tc>
          <w:tcPr>
            <w:tcW w:w="993" w:type="dxa"/>
            <w:tcBorders>
              <w:top w:val="nil"/>
              <w:left w:val="nil"/>
              <w:bottom w:val="single" w:sz="4" w:space="0" w:color="auto"/>
              <w:right w:val="nil"/>
            </w:tcBorders>
            <w:noWrap/>
            <w:vAlign w:val="bottom"/>
            <w:hideMark/>
          </w:tcPr>
          <w:p w14:paraId="72B71FDC" w14:textId="67B036B1" w:rsidR="00E71167" w:rsidRPr="00E71167" w:rsidRDefault="00E71167" w:rsidP="00C80F46">
            <w:pPr>
              <w:jc w:val="center"/>
              <w:rPr>
                <w:szCs w:val="24"/>
                <w:lang w:eastAsia="lt-LT"/>
              </w:rPr>
            </w:pPr>
            <w:r w:rsidRPr="00E71167">
              <w:rPr>
                <w:b/>
                <w:bCs/>
                <w:color w:val="000000"/>
                <w:szCs w:val="24"/>
              </w:rPr>
              <w:t> </w:t>
            </w:r>
          </w:p>
        </w:tc>
        <w:tc>
          <w:tcPr>
            <w:tcW w:w="992" w:type="dxa"/>
            <w:tcBorders>
              <w:top w:val="nil"/>
              <w:left w:val="single" w:sz="4" w:space="0" w:color="auto"/>
              <w:bottom w:val="single" w:sz="4" w:space="0" w:color="auto"/>
              <w:right w:val="nil"/>
            </w:tcBorders>
            <w:noWrap/>
            <w:vAlign w:val="bottom"/>
            <w:hideMark/>
          </w:tcPr>
          <w:p w14:paraId="764E2A7D" w14:textId="218F9AED" w:rsidR="00E71167" w:rsidRPr="00E71167" w:rsidRDefault="00E71167" w:rsidP="00C80F46">
            <w:pPr>
              <w:jc w:val="center"/>
              <w:rPr>
                <w:b/>
                <w:bCs/>
                <w:szCs w:val="24"/>
                <w:lang w:eastAsia="lt-LT"/>
              </w:rPr>
            </w:pPr>
            <w:r w:rsidRPr="00E71167">
              <w:rPr>
                <w:b/>
                <w:bCs/>
                <w:color w:val="000000"/>
                <w:szCs w:val="24"/>
              </w:rPr>
              <w:t>2</w:t>
            </w:r>
          </w:p>
        </w:tc>
        <w:tc>
          <w:tcPr>
            <w:tcW w:w="992" w:type="dxa"/>
            <w:tcBorders>
              <w:top w:val="nil"/>
              <w:left w:val="single" w:sz="4" w:space="0" w:color="auto"/>
              <w:bottom w:val="single" w:sz="4" w:space="0" w:color="auto"/>
              <w:right w:val="nil"/>
            </w:tcBorders>
            <w:noWrap/>
            <w:vAlign w:val="bottom"/>
            <w:hideMark/>
          </w:tcPr>
          <w:p w14:paraId="2FC0E915" w14:textId="6A0EA961" w:rsidR="00E71167" w:rsidRPr="00E71167" w:rsidRDefault="00E71167" w:rsidP="00C80F46">
            <w:pPr>
              <w:jc w:val="center"/>
              <w:rPr>
                <w:szCs w:val="24"/>
                <w:lang w:eastAsia="lt-LT"/>
              </w:rPr>
            </w:pPr>
            <w:r w:rsidRPr="00E71167">
              <w:rPr>
                <w:b/>
                <w:bCs/>
                <w:color w:val="000000"/>
                <w:szCs w:val="24"/>
              </w:rPr>
              <w:t>68</w:t>
            </w:r>
          </w:p>
        </w:tc>
        <w:tc>
          <w:tcPr>
            <w:tcW w:w="901" w:type="dxa"/>
            <w:tcBorders>
              <w:top w:val="nil"/>
              <w:left w:val="single" w:sz="8" w:space="0" w:color="auto"/>
              <w:bottom w:val="single" w:sz="4" w:space="0" w:color="auto"/>
              <w:right w:val="single" w:sz="8" w:space="0" w:color="auto"/>
            </w:tcBorders>
            <w:noWrap/>
            <w:vAlign w:val="bottom"/>
            <w:hideMark/>
          </w:tcPr>
          <w:p w14:paraId="16BAA538" w14:textId="389703EA" w:rsidR="00E71167" w:rsidRPr="00E71167" w:rsidRDefault="00E71167" w:rsidP="00C80F46">
            <w:pPr>
              <w:jc w:val="center"/>
              <w:rPr>
                <w:b/>
                <w:bCs/>
                <w:szCs w:val="24"/>
                <w:lang w:eastAsia="lt-LT"/>
              </w:rPr>
            </w:pPr>
            <w:r w:rsidRPr="00E71167">
              <w:rPr>
                <w:b/>
                <w:bCs/>
                <w:color w:val="000000"/>
                <w:szCs w:val="24"/>
              </w:rPr>
              <w:t>140</w:t>
            </w:r>
          </w:p>
        </w:tc>
      </w:tr>
      <w:tr w:rsidR="00E71167" w:rsidRPr="00343B01" w14:paraId="0F460F31" w14:textId="77777777" w:rsidTr="0066047E">
        <w:trPr>
          <w:trHeight w:val="240"/>
        </w:trPr>
        <w:tc>
          <w:tcPr>
            <w:tcW w:w="4126" w:type="dxa"/>
            <w:tcBorders>
              <w:top w:val="nil"/>
              <w:left w:val="single" w:sz="4" w:space="0" w:color="auto"/>
              <w:bottom w:val="single" w:sz="4" w:space="0" w:color="auto"/>
              <w:right w:val="nil"/>
            </w:tcBorders>
            <w:noWrap/>
            <w:vAlign w:val="bottom"/>
            <w:hideMark/>
          </w:tcPr>
          <w:p w14:paraId="56146A00" w14:textId="40C93720" w:rsidR="00E71167" w:rsidRPr="00E71167" w:rsidRDefault="00E71167" w:rsidP="00C80F46">
            <w:pPr>
              <w:rPr>
                <w:szCs w:val="24"/>
                <w:lang w:eastAsia="lt-LT"/>
              </w:rPr>
            </w:pPr>
            <w:r w:rsidRPr="00E71167">
              <w:rPr>
                <w:szCs w:val="24"/>
              </w:rPr>
              <w:t>Šokis</w:t>
            </w:r>
          </w:p>
        </w:tc>
        <w:tc>
          <w:tcPr>
            <w:tcW w:w="1276" w:type="dxa"/>
            <w:tcBorders>
              <w:top w:val="nil"/>
              <w:left w:val="single" w:sz="8" w:space="0" w:color="auto"/>
              <w:bottom w:val="single" w:sz="4" w:space="0" w:color="auto"/>
              <w:right w:val="nil"/>
            </w:tcBorders>
            <w:noWrap/>
            <w:vAlign w:val="bottom"/>
            <w:hideMark/>
          </w:tcPr>
          <w:p w14:paraId="683353F8" w14:textId="0397072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single" w:sz="4" w:space="0" w:color="auto"/>
            </w:tcBorders>
            <w:noWrap/>
            <w:vAlign w:val="bottom"/>
            <w:hideMark/>
          </w:tcPr>
          <w:p w14:paraId="1429465C" w14:textId="4EADCC84" w:rsidR="00E71167" w:rsidRPr="00E71167" w:rsidRDefault="00E71167" w:rsidP="00C80F46">
            <w:pPr>
              <w:jc w:val="center"/>
              <w:rPr>
                <w:szCs w:val="24"/>
                <w:lang w:eastAsia="lt-LT"/>
              </w:rPr>
            </w:pPr>
            <w:r w:rsidRPr="00E71167">
              <w:rPr>
                <w:b/>
                <w:bCs/>
                <w:color w:val="0070C0"/>
                <w:szCs w:val="24"/>
              </w:rPr>
              <w:t>2</w:t>
            </w:r>
          </w:p>
        </w:tc>
        <w:tc>
          <w:tcPr>
            <w:tcW w:w="992" w:type="dxa"/>
            <w:tcBorders>
              <w:top w:val="nil"/>
              <w:left w:val="nil"/>
              <w:bottom w:val="nil"/>
              <w:right w:val="single" w:sz="4" w:space="0" w:color="auto"/>
            </w:tcBorders>
            <w:noWrap/>
            <w:vAlign w:val="bottom"/>
            <w:hideMark/>
          </w:tcPr>
          <w:p w14:paraId="0E7CF52B" w14:textId="1A2D6D34" w:rsidR="00E71167" w:rsidRPr="00E71167" w:rsidRDefault="00E71167" w:rsidP="00C80F46">
            <w:pPr>
              <w:jc w:val="center"/>
              <w:rPr>
                <w:szCs w:val="24"/>
                <w:lang w:eastAsia="lt-LT"/>
              </w:rPr>
            </w:pPr>
            <w:r w:rsidRPr="00E71167">
              <w:rPr>
                <w:b/>
                <w:bCs/>
                <w:color w:val="0070C0"/>
                <w:szCs w:val="24"/>
              </w:rPr>
              <w:t>72</w:t>
            </w:r>
          </w:p>
        </w:tc>
        <w:tc>
          <w:tcPr>
            <w:tcW w:w="993" w:type="dxa"/>
            <w:tcBorders>
              <w:top w:val="nil"/>
              <w:left w:val="nil"/>
              <w:bottom w:val="nil"/>
              <w:right w:val="single" w:sz="4" w:space="0" w:color="auto"/>
            </w:tcBorders>
            <w:noWrap/>
            <w:vAlign w:val="bottom"/>
          </w:tcPr>
          <w:p w14:paraId="6AD61982" w14:textId="5BC31903"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nil"/>
              <w:right w:val="single" w:sz="8" w:space="0" w:color="auto"/>
            </w:tcBorders>
            <w:noWrap/>
            <w:vAlign w:val="bottom"/>
          </w:tcPr>
          <w:p w14:paraId="329D747B" w14:textId="66A37FF9"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nil"/>
              <w:right w:val="single" w:sz="4" w:space="0" w:color="auto"/>
            </w:tcBorders>
            <w:noWrap/>
            <w:vAlign w:val="bottom"/>
            <w:hideMark/>
          </w:tcPr>
          <w:p w14:paraId="5D8A6E05" w14:textId="7E4704E5" w:rsidR="00E71167" w:rsidRPr="00E71167" w:rsidRDefault="00E71167" w:rsidP="00C80F46">
            <w:pPr>
              <w:jc w:val="center"/>
              <w:rPr>
                <w:szCs w:val="24"/>
                <w:lang w:eastAsia="lt-LT"/>
              </w:rPr>
            </w:pPr>
            <w:r w:rsidRPr="00E71167">
              <w:rPr>
                <w:b/>
                <w:bCs/>
                <w:color w:val="0070C0"/>
                <w:szCs w:val="24"/>
              </w:rPr>
              <w:t>2</w:t>
            </w:r>
          </w:p>
        </w:tc>
        <w:tc>
          <w:tcPr>
            <w:tcW w:w="993" w:type="dxa"/>
            <w:tcBorders>
              <w:top w:val="nil"/>
              <w:left w:val="nil"/>
              <w:bottom w:val="nil"/>
              <w:right w:val="nil"/>
            </w:tcBorders>
            <w:noWrap/>
            <w:vAlign w:val="bottom"/>
            <w:hideMark/>
          </w:tcPr>
          <w:p w14:paraId="22AB9FC4" w14:textId="0ECF5F0C" w:rsidR="00E71167" w:rsidRPr="00E71167" w:rsidRDefault="00E71167" w:rsidP="00C80F46">
            <w:pPr>
              <w:jc w:val="center"/>
              <w:rPr>
                <w:szCs w:val="24"/>
                <w:lang w:eastAsia="lt-LT"/>
              </w:rPr>
            </w:pPr>
            <w:r w:rsidRPr="00E71167">
              <w:rPr>
                <w:b/>
                <w:bCs/>
                <w:color w:val="0070C0"/>
                <w:szCs w:val="24"/>
              </w:rPr>
              <w:t>68</w:t>
            </w:r>
          </w:p>
        </w:tc>
        <w:tc>
          <w:tcPr>
            <w:tcW w:w="992" w:type="dxa"/>
            <w:tcBorders>
              <w:top w:val="nil"/>
              <w:left w:val="single" w:sz="4" w:space="0" w:color="auto"/>
              <w:bottom w:val="nil"/>
              <w:right w:val="nil"/>
            </w:tcBorders>
            <w:noWrap/>
            <w:vAlign w:val="bottom"/>
            <w:hideMark/>
          </w:tcPr>
          <w:p w14:paraId="2D1CF5E6" w14:textId="33C66051"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nil"/>
              <w:right w:val="nil"/>
            </w:tcBorders>
            <w:noWrap/>
            <w:vAlign w:val="bottom"/>
            <w:hideMark/>
          </w:tcPr>
          <w:p w14:paraId="4B124E46" w14:textId="634EF767"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1851A57B" w14:textId="356E8B12" w:rsidR="00E71167" w:rsidRPr="00E71167" w:rsidRDefault="00E71167" w:rsidP="00C80F46">
            <w:pPr>
              <w:jc w:val="center"/>
              <w:rPr>
                <w:b/>
                <w:bCs/>
                <w:szCs w:val="24"/>
                <w:lang w:eastAsia="lt-LT"/>
              </w:rPr>
            </w:pPr>
            <w:r w:rsidRPr="00E71167">
              <w:rPr>
                <w:b/>
                <w:bCs/>
                <w:color w:val="0070C0"/>
                <w:szCs w:val="24"/>
              </w:rPr>
              <w:t>140</w:t>
            </w:r>
          </w:p>
        </w:tc>
      </w:tr>
      <w:tr w:rsidR="00E71167" w:rsidRPr="00343B01" w14:paraId="174374A2"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0DC1846D" w14:textId="04ED6EAA" w:rsidR="00E71167" w:rsidRPr="00E71167" w:rsidRDefault="00E71167" w:rsidP="00C80F46">
            <w:pPr>
              <w:rPr>
                <w:szCs w:val="24"/>
                <w:lang w:eastAsia="lt-LT"/>
              </w:rPr>
            </w:pPr>
            <w:r w:rsidRPr="00E71167">
              <w:rPr>
                <w:b/>
                <w:bCs/>
                <w:szCs w:val="24"/>
              </w:rPr>
              <w:t>Laisvai pasirenkami dalykai</w:t>
            </w:r>
          </w:p>
        </w:tc>
        <w:tc>
          <w:tcPr>
            <w:tcW w:w="1276" w:type="dxa"/>
            <w:tcBorders>
              <w:top w:val="nil"/>
              <w:left w:val="single" w:sz="8" w:space="0" w:color="auto"/>
              <w:bottom w:val="single" w:sz="4" w:space="0" w:color="auto"/>
              <w:right w:val="nil"/>
            </w:tcBorders>
            <w:noWrap/>
            <w:vAlign w:val="bottom"/>
            <w:hideMark/>
          </w:tcPr>
          <w:p w14:paraId="5401F0DC" w14:textId="5B385E01"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698208A7" w14:textId="3E8EC6DE" w:rsidR="00E71167" w:rsidRPr="00E71167" w:rsidRDefault="00E71167" w:rsidP="00C80F46">
            <w:pPr>
              <w:jc w:val="center"/>
              <w:rPr>
                <w:szCs w:val="24"/>
                <w:lang w:eastAsia="lt-LT"/>
              </w:rPr>
            </w:pPr>
            <w:r w:rsidRPr="00E71167">
              <w:rPr>
                <w:szCs w:val="24"/>
              </w:rPr>
              <w:t> </w:t>
            </w:r>
          </w:p>
        </w:tc>
        <w:tc>
          <w:tcPr>
            <w:tcW w:w="992" w:type="dxa"/>
            <w:tcBorders>
              <w:top w:val="single" w:sz="4" w:space="0" w:color="auto"/>
              <w:left w:val="single" w:sz="4" w:space="0" w:color="auto"/>
              <w:bottom w:val="nil"/>
              <w:right w:val="single" w:sz="4" w:space="0" w:color="auto"/>
            </w:tcBorders>
            <w:noWrap/>
            <w:vAlign w:val="bottom"/>
            <w:hideMark/>
          </w:tcPr>
          <w:p w14:paraId="3C92DB9D" w14:textId="15901295" w:rsidR="00E71167" w:rsidRPr="00E71167" w:rsidRDefault="00E71167" w:rsidP="00C80F46">
            <w:pPr>
              <w:jc w:val="center"/>
              <w:rPr>
                <w:szCs w:val="24"/>
                <w:lang w:eastAsia="lt-LT"/>
              </w:rPr>
            </w:pPr>
            <w:r w:rsidRPr="00E71167">
              <w:rPr>
                <w:szCs w:val="24"/>
              </w:rPr>
              <w:t> </w:t>
            </w:r>
          </w:p>
        </w:tc>
        <w:tc>
          <w:tcPr>
            <w:tcW w:w="993" w:type="dxa"/>
            <w:tcBorders>
              <w:top w:val="single" w:sz="4" w:space="0" w:color="auto"/>
              <w:left w:val="nil"/>
              <w:bottom w:val="nil"/>
              <w:right w:val="single" w:sz="4" w:space="0" w:color="auto"/>
            </w:tcBorders>
            <w:noWrap/>
            <w:vAlign w:val="bottom"/>
            <w:hideMark/>
          </w:tcPr>
          <w:p w14:paraId="68FFF3EB" w14:textId="6504A552" w:rsidR="00E71167" w:rsidRPr="00E71167" w:rsidRDefault="00E71167" w:rsidP="00C80F46">
            <w:pPr>
              <w:jc w:val="center"/>
              <w:rPr>
                <w:szCs w:val="24"/>
                <w:lang w:eastAsia="lt-LT"/>
              </w:rPr>
            </w:pPr>
            <w:r w:rsidRPr="00E71167">
              <w:rPr>
                <w:szCs w:val="24"/>
              </w:rPr>
              <w:t> </w:t>
            </w:r>
          </w:p>
        </w:tc>
        <w:tc>
          <w:tcPr>
            <w:tcW w:w="992" w:type="dxa"/>
            <w:tcBorders>
              <w:top w:val="single" w:sz="4" w:space="0" w:color="auto"/>
              <w:left w:val="nil"/>
              <w:bottom w:val="nil"/>
              <w:right w:val="single" w:sz="8" w:space="0" w:color="auto"/>
            </w:tcBorders>
            <w:noWrap/>
            <w:vAlign w:val="bottom"/>
            <w:hideMark/>
          </w:tcPr>
          <w:p w14:paraId="3E3D6F10" w14:textId="0BBACA74" w:rsidR="00E71167" w:rsidRPr="00E71167" w:rsidRDefault="00E71167" w:rsidP="00C80F46">
            <w:pPr>
              <w:jc w:val="center"/>
              <w:rPr>
                <w:szCs w:val="24"/>
                <w:lang w:eastAsia="lt-LT"/>
              </w:rPr>
            </w:pPr>
            <w:r w:rsidRPr="00E71167">
              <w:rPr>
                <w:szCs w:val="24"/>
              </w:rPr>
              <w:t> </w:t>
            </w:r>
          </w:p>
        </w:tc>
        <w:tc>
          <w:tcPr>
            <w:tcW w:w="850" w:type="dxa"/>
            <w:tcBorders>
              <w:top w:val="single" w:sz="4" w:space="0" w:color="auto"/>
              <w:left w:val="nil"/>
              <w:bottom w:val="nil"/>
              <w:right w:val="single" w:sz="4" w:space="0" w:color="auto"/>
            </w:tcBorders>
            <w:noWrap/>
            <w:vAlign w:val="bottom"/>
            <w:hideMark/>
          </w:tcPr>
          <w:p w14:paraId="55DA99D8" w14:textId="3D234F48" w:rsidR="00E71167" w:rsidRPr="00E71167" w:rsidRDefault="00E71167" w:rsidP="00C80F46">
            <w:pPr>
              <w:jc w:val="center"/>
              <w:rPr>
                <w:szCs w:val="24"/>
                <w:lang w:eastAsia="lt-LT"/>
              </w:rPr>
            </w:pPr>
            <w:r w:rsidRPr="00E71167">
              <w:rPr>
                <w:szCs w:val="24"/>
              </w:rPr>
              <w:t> </w:t>
            </w:r>
          </w:p>
        </w:tc>
        <w:tc>
          <w:tcPr>
            <w:tcW w:w="993" w:type="dxa"/>
            <w:tcBorders>
              <w:top w:val="single" w:sz="4" w:space="0" w:color="auto"/>
              <w:left w:val="nil"/>
              <w:bottom w:val="nil"/>
              <w:right w:val="nil"/>
            </w:tcBorders>
            <w:noWrap/>
            <w:vAlign w:val="bottom"/>
            <w:hideMark/>
          </w:tcPr>
          <w:p w14:paraId="3E4CD5ED" w14:textId="75C2A06E" w:rsidR="00E71167" w:rsidRPr="00E71167" w:rsidRDefault="00E71167" w:rsidP="00C80F46">
            <w:pPr>
              <w:jc w:val="center"/>
              <w:rPr>
                <w:szCs w:val="24"/>
                <w:lang w:eastAsia="lt-LT"/>
              </w:rPr>
            </w:pPr>
            <w:r w:rsidRPr="00E71167">
              <w:rPr>
                <w:szCs w:val="24"/>
              </w:rPr>
              <w:t> </w:t>
            </w:r>
          </w:p>
        </w:tc>
        <w:tc>
          <w:tcPr>
            <w:tcW w:w="992" w:type="dxa"/>
            <w:tcBorders>
              <w:top w:val="single" w:sz="4" w:space="0" w:color="auto"/>
              <w:left w:val="single" w:sz="4" w:space="0" w:color="auto"/>
              <w:bottom w:val="nil"/>
              <w:right w:val="nil"/>
            </w:tcBorders>
            <w:noWrap/>
            <w:vAlign w:val="bottom"/>
            <w:hideMark/>
          </w:tcPr>
          <w:p w14:paraId="24B7B280" w14:textId="5954DDB2" w:rsidR="00E71167" w:rsidRPr="00E71167" w:rsidRDefault="00E71167" w:rsidP="00C80F46">
            <w:pPr>
              <w:jc w:val="center"/>
              <w:rPr>
                <w:szCs w:val="24"/>
                <w:lang w:eastAsia="lt-LT"/>
              </w:rPr>
            </w:pPr>
            <w:r w:rsidRPr="00E71167">
              <w:rPr>
                <w:szCs w:val="24"/>
              </w:rPr>
              <w:t> </w:t>
            </w:r>
          </w:p>
        </w:tc>
        <w:tc>
          <w:tcPr>
            <w:tcW w:w="992" w:type="dxa"/>
            <w:tcBorders>
              <w:top w:val="single" w:sz="4" w:space="0" w:color="auto"/>
              <w:left w:val="single" w:sz="4" w:space="0" w:color="auto"/>
              <w:bottom w:val="nil"/>
              <w:right w:val="nil"/>
            </w:tcBorders>
            <w:noWrap/>
            <w:vAlign w:val="bottom"/>
            <w:hideMark/>
          </w:tcPr>
          <w:p w14:paraId="3647A454" w14:textId="063861DF" w:rsidR="00E71167" w:rsidRPr="00E71167" w:rsidRDefault="00E71167" w:rsidP="00C80F46">
            <w:pPr>
              <w:jc w:val="center"/>
              <w:rPr>
                <w:szCs w:val="24"/>
                <w:lang w:eastAsia="lt-LT"/>
              </w:rPr>
            </w:pPr>
            <w:r w:rsidRPr="00E71167">
              <w:rPr>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7577FD75" w14:textId="361B663A" w:rsidR="00E71167" w:rsidRPr="00E71167" w:rsidRDefault="00E71167" w:rsidP="00C80F46">
            <w:pPr>
              <w:jc w:val="center"/>
              <w:rPr>
                <w:b/>
                <w:bCs/>
                <w:szCs w:val="24"/>
                <w:lang w:eastAsia="lt-LT"/>
              </w:rPr>
            </w:pPr>
            <w:r w:rsidRPr="00E71167">
              <w:rPr>
                <w:b/>
                <w:bCs/>
                <w:szCs w:val="24"/>
              </w:rPr>
              <w:t>0</w:t>
            </w:r>
          </w:p>
        </w:tc>
      </w:tr>
      <w:tr w:rsidR="00E71167" w:rsidRPr="00343B01" w14:paraId="05F3DD31"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11DE1989" w14:textId="735B9F4E" w:rsidR="00E71167" w:rsidRPr="00E71167" w:rsidRDefault="00E71167" w:rsidP="00C80F46">
            <w:pPr>
              <w:rPr>
                <w:b/>
                <w:bCs/>
                <w:szCs w:val="24"/>
                <w:lang w:eastAsia="lt-LT"/>
              </w:rPr>
            </w:pPr>
            <w:r w:rsidRPr="00E71167">
              <w:rPr>
                <w:szCs w:val="24"/>
              </w:rPr>
              <w:t>Psichologija</w:t>
            </w:r>
          </w:p>
        </w:tc>
        <w:tc>
          <w:tcPr>
            <w:tcW w:w="1276" w:type="dxa"/>
            <w:tcBorders>
              <w:top w:val="nil"/>
              <w:left w:val="single" w:sz="8" w:space="0" w:color="auto"/>
              <w:bottom w:val="single" w:sz="4" w:space="0" w:color="auto"/>
              <w:right w:val="nil"/>
            </w:tcBorders>
            <w:noWrap/>
            <w:vAlign w:val="bottom"/>
            <w:hideMark/>
          </w:tcPr>
          <w:p w14:paraId="10865678" w14:textId="763B9EE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0CAFE7D4" w14:textId="554769AA"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nil"/>
              <w:right w:val="single" w:sz="4" w:space="0" w:color="auto"/>
            </w:tcBorders>
            <w:noWrap/>
            <w:vAlign w:val="bottom"/>
            <w:hideMark/>
          </w:tcPr>
          <w:p w14:paraId="535D6643" w14:textId="2D29350F" w:rsidR="00E71167" w:rsidRPr="00E71167" w:rsidRDefault="00E71167" w:rsidP="00C80F46">
            <w:pPr>
              <w:jc w:val="center"/>
              <w:rPr>
                <w:szCs w:val="24"/>
                <w:lang w:eastAsia="lt-LT"/>
              </w:rPr>
            </w:pPr>
            <w:r w:rsidRPr="00E71167">
              <w:rPr>
                <w:b/>
                <w:bCs/>
                <w:color w:val="0070C0"/>
                <w:szCs w:val="24"/>
              </w:rPr>
              <w:t> </w:t>
            </w:r>
          </w:p>
        </w:tc>
        <w:tc>
          <w:tcPr>
            <w:tcW w:w="993" w:type="dxa"/>
            <w:tcBorders>
              <w:top w:val="single" w:sz="4" w:space="0" w:color="auto"/>
              <w:left w:val="nil"/>
              <w:bottom w:val="nil"/>
              <w:right w:val="single" w:sz="4" w:space="0" w:color="auto"/>
            </w:tcBorders>
            <w:noWrap/>
            <w:vAlign w:val="bottom"/>
            <w:hideMark/>
          </w:tcPr>
          <w:p w14:paraId="412905A9" w14:textId="14F4720A"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nil"/>
              <w:bottom w:val="nil"/>
              <w:right w:val="single" w:sz="8" w:space="0" w:color="auto"/>
            </w:tcBorders>
            <w:noWrap/>
            <w:vAlign w:val="bottom"/>
            <w:hideMark/>
          </w:tcPr>
          <w:p w14:paraId="5DCAFEC2" w14:textId="054D6810" w:rsidR="00E71167" w:rsidRPr="00E71167" w:rsidRDefault="00E71167" w:rsidP="00C80F46">
            <w:pPr>
              <w:jc w:val="center"/>
              <w:rPr>
                <w:szCs w:val="24"/>
                <w:lang w:eastAsia="lt-LT"/>
              </w:rPr>
            </w:pPr>
            <w:r w:rsidRPr="00E71167">
              <w:rPr>
                <w:b/>
                <w:bCs/>
                <w:color w:val="0070C0"/>
                <w:szCs w:val="24"/>
              </w:rPr>
              <w:t> </w:t>
            </w:r>
          </w:p>
        </w:tc>
        <w:tc>
          <w:tcPr>
            <w:tcW w:w="850" w:type="dxa"/>
            <w:tcBorders>
              <w:top w:val="single" w:sz="4" w:space="0" w:color="auto"/>
              <w:left w:val="nil"/>
              <w:bottom w:val="nil"/>
              <w:right w:val="single" w:sz="4" w:space="0" w:color="auto"/>
            </w:tcBorders>
            <w:noWrap/>
            <w:vAlign w:val="bottom"/>
            <w:hideMark/>
          </w:tcPr>
          <w:p w14:paraId="4F9C3490" w14:textId="14ECD027" w:rsidR="00E71167" w:rsidRPr="00E71167" w:rsidRDefault="00E71167" w:rsidP="00C80F46">
            <w:pPr>
              <w:jc w:val="center"/>
              <w:rPr>
                <w:szCs w:val="24"/>
                <w:lang w:eastAsia="lt-LT"/>
              </w:rPr>
            </w:pPr>
            <w:r w:rsidRPr="00E71167">
              <w:rPr>
                <w:b/>
                <w:bCs/>
                <w:color w:val="0070C0"/>
                <w:szCs w:val="24"/>
              </w:rPr>
              <w:t> </w:t>
            </w:r>
          </w:p>
        </w:tc>
        <w:tc>
          <w:tcPr>
            <w:tcW w:w="993" w:type="dxa"/>
            <w:tcBorders>
              <w:top w:val="single" w:sz="4" w:space="0" w:color="auto"/>
              <w:left w:val="nil"/>
              <w:bottom w:val="nil"/>
              <w:right w:val="nil"/>
            </w:tcBorders>
            <w:noWrap/>
            <w:vAlign w:val="bottom"/>
            <w:hideMark/>
          </w:tcPr>
          <w:p w14:paraId="36995B38" w14:textId="289121AF"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nil"/>
              <w:right w:val="nil"/>
            </w:tcBorders>
            <w:noWrap/>
            <w:vAlign w:val="bottom"/>
            <w:hideMark/>
          </w:tcPr>
          <w:p w14:paraId="344D4431" w14:textId="608245EF" w:rsidR="00E71167" w:rsidRPr="00E71167" w:rsidRDefault="00E71167" w:rsidP="00C80F46">
            <w:pPr>
              <w:jc w:val="center"/>
              <w:rPr>
                <w:szCs w:val="24"/>
                <w:lang w:eastAsia="lt-LT"/>
              </w:rPr>
            </w:pPr>
            <w:r w:rsidRPr="00E71167">
              <w:rPr>
                <w:b/>
                <w:bCs/>
                <w:color w:val="0070C0"/>
                <w:szCs w:val="24"/>
              </w:rPr>
              <w:t>2</w:t>
            </w:r>
          </w:p>
        </w:tc>
        <w:tc>
          <w:tcPr>
            <w:tcW w:w="992" w:type="dxa"/>
            <w:tcBorders>
              <w:top w:val="single" w:sz="4" w:space="0" w:color="auto"/>
              <w:left w:val="single" w:sz="4" w:space="0" w:color="auto"/>
              <w:bottom w:val="nil"/>
              <w:right w:val="nil"/>
            </w:tcBorders>
            <w:noWrap/>
            <w:vAlign w:val="bottom"/>
            <w:hideMark/>
          </w:tcPr>
          <w:p w14:paraId="133DE545" w14:textId="236E98C0" w:rsidR="00E71167" w:rsidRPr="00E71167" w:rsidRDefault="00E71167" w:rsidP="00C80F46">
            <w:pPr>
              <w:jc w:val="center"/>
              <w:rPr>
                <w:szCs w:val="24"/>
                <w:lang w:eastAsia="lt-LT"/>
              </w:rPr>
            </w:pPr>
            <w:r w:rsidRPr="00E71167">
              <w:rPr>
                <w:b/>
                <w:bCs/>
                <w:color w:val="0070C0"/>
                <w:szCs w:val="24"/>
              </w:rPr>
              <w:t>68</w:t>
            </w:r>
          </w:p>
        </w:tc>
        <w:tc>
          <w:tcPr>
            <w:tcW w:w="901" w:type="dxa"/>
            <w:tcBorders>
              <w:top w:val="nil"/>
              <w:left w:val="single" w:sz="8" w:space="0" w:color="auto"/>
              <w:bottom w:val="single" w:sz="4" w:space="0" w:color="auto"/>
              <w:right w:val="single" w:sz="8" w:space="0" w:color="auto"/>
            </w:tcBorders>
            <w:noWrap/>
            <w:vAlign w:val="bottom"/>
            <w:hideMark/>
          </w:tcPr>
          <w:p w14:paraId="489136E5" w14:textId="0490D410" w:rsidR="00E71167" w:rsidRPr="00E71167" w:rsidRDefault="00E71167" w:rsidP="00C80F46">
            <w:pPr>
              <w:jc w:val="center"/>
              <w:rPr>
                <w:b/>
                <w:bCs/>
                <w:szCs w:val="24"/>
                <w:lang w:eastAsia="lt-LT"/>
              </w:rPr>
            </w:pPr>
            <w:r w:rsidRPr="00E71167">
              <w:rPr>
                <w:b/>
                <w:bCs/>
                <w:color w:val="0070C0"/>
                <w:szCs w:val="24"/>
              </w:rPr>
              <w:t>68</w:t>
            </w:r>
          </w:p>
        </w:tc>
      </w:tr>
      <w:tr w:rsidR="00E71167" w:rsidRPr="00343B01" w14:paraId="00A73C9F"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777946C9" w14:textId="5A7EDD52" w:rsidR="00E71167" w:rsidRPr="00E71167" w:rsidRDefault="00E71167" w:rsidP="00C80F46">
            <w:pPr>
              <w:rPr>
                <w:szCs w:val="24"/>
                <w:lang w:eastAsia="lt-LT"/>
              </w:rPr>
            </w:pPr>
            <w:r w:rsidRPr="00E71167">
              <w:rPr>
                <w:szCs w:val="24"/>
              </w:rPr>
              <w:t>Genetika</w:t>
            </w:r>
          </w:p>
        </w:tc>
        <w:tc>
          <w:tcPr>
            <w:tcW w:w="1276" w:type="dxa"/>
            <w:tcBorders>
              <w:top w:val="nil"/>
              <w:left w:val="single" w:sz="8" w:space="0" w:color="auto"/>
              <w:bottom w:val="single" w:sz="4" w:space="0" w:color="auto"/>
              <w:right w:val="nil"/>
            </w:tcBorders>
            <w:noWrap/>
            <w:vAlign w:val="bottom"/>
            <w:hideMark/>
          </w:tcPr>
          <w:p w14:paraId="029D90BF" w14:textId="4CA11B98"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single" w:sz="4" w:space="0" w:color="auto"/>
            </w:tcBorders>
            <w:noWrap/>
            <w:vAlign w:val="bottom"/>
            <w:hideMark/>
          </w:tcPr>
          <w:p w14:paraId="71C6AF73" w14:textId="013FA208" w:rsidR="00E71167" w:rsidRPr="00E71167" w:rsidRDefault="00E71167" w:rsidP="00C80F46">
            <w:pPr>
              <w:jc w:val="center"/>
              <w:rPr>
                <w:szCs w:val="24"/>
                <w:lang w:eastAsia="lt-LT"/>
              </w:rPr>
            </w:pPr>
            <w:r w:rsidRPr="00E71167">
              <w:rPr>
                <w:b/>
                <w:bCs/>
                <w:color w:val="0070C0"/>
                <w:szCs w:val="24"/>
              </w:rPr>
              <w:t>1</w:t>
            </w:r>
          </w:p>
        </w:tc>
        <w:tc>
          <w:tcPr>
            <w:tcW w:w="992" w:type="dxa"/>
            <w:tcBorders>
              <w:top w:val="single" w:sz="4" w:space="0" w:color="auto"/>
              <w:left w:val="nil"/>
              <w:bottom w:val="nil"/>
              <w:right w:val="single" w:sz="4" w:space="0" w:color="auto"/>
            </w:tcBorders>
            <w:noWrap/>
            <w:vAlign w:val="bottom"/>
            <w:hideMark/>
          </w:tcPr>
          <w:p w14:paraId="6E45B43B" w14:textId="515DF279" w:rsidR="00E71167" w:rsidRPr="00E71167" w:rsidRDefault="00E71167" w:rsidP="00C80F46">
            <w:pPr>
              <w:jc w:val="center"/>
              <w:rPr>
                <w:szCs w:val="24"/>
                <w:lang w:eastAsia="lt-LT"/>
              </w:rPr>
            </w:pPr>
            <w:r w:rsidRPr="00E71167">
              <w:rPr>
                <w:b/>
                <w:bCs/>
                <w:color w:val="0070C0"/>
                <w:szCs w:val="24"/>
              </w:rPr>
              <w:t>36</w:t>
            </w:r>
          </w:p>
        </w:tc>
        <w:tc>
          <w:tcPr>
            <w:tcW w:w="993" w:type="dxa"/>
            <w:tcBorders>
              <w:top w:val="single" w:sz="4" w:space="0" w:color="auto"/>
              <w:left w:val="nil"/>
              <w:bottom w:val="nil"/>
              <w:right w:val="single" w:sz="4" w:space="0" w:color="auto"/>
            </w:tcBorders>
            <w:noWrap/>
            <w:vAlign w:val="bottom"/>
            <w:hideMark/>
          </w:tcPr>
          <w:p w14:paraId="03202A1B" w14:textId="5E6A07BA"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nil"/>
              <w:bottom w:val="nil"/>
              <w:right w:val="single" w:sz="8" w:space="0" w:color="auto"/>
            </w:tcBorders>
            <w:noWrap/>
            <w:vAlign w:val="bottom"/>
            <w:hideMark/>
          </w:tcPr>
          <w:p w14:paraId="03FC0C3A" w14:textId="29B094D0" w:rsidR="00E71167" w:rsidRPr="00E71167" w:rsidRDefault="00E71167" w:rsidP="00C80F46">
            <w:pPr>
              <w:jc w:val="center"/>
              <w:rPr>
                <w:szCs w:val="24"/>
                <w:lang w:eastAsia="lt-LT"/>
              </w:rPr>
            </w:pPr>
            <w:r w:rsidRPr="00E71167">
              <w:rPr>
                <w:b/>
                <w:bCs/>
                <w:color w:val="0070C0"/>
                <w:szCs w:val="24"/>
              </w:rPr>
              <w:t> </w:t>
            </w:r>
          </w:p>
        </w:tc>
        <w:tc>
          <w:tcPr>
            <w:tcW w:w="850" w:type="dxa"/>
            <w:tcBorders>
              <w:top w:val="single" w:sz="4" w:space="0" w:color="auto"/>
              <w:left w:val="nil"/>
              <w:bottom w:val="nil"/>
              <w:right w:val="single" w:sz="4" w:space="0" w:color="auto"/>
            </w:tcBorders>
            <w:noWrap/>
            <w:vAlign w:val="bottom"/>
            <w:hideMark/>
          </w:tcPr>
          <w:p w14:paraId="776DCC4F" w14:textId="057BA038" w:rsidR="00E71167" w:rsidRPr="00E71167" w:rsidRDefault="00E71167" w:rsidP="00C80F46">
            <w:pPr>
              <w:jc w:val="center"/>
              <w:rPr>
                <w:szCs w:val="24"/>
                <w:lang w:eastAsia="lt-LT"/>
              </w:rPr>
            </w:pPr>
            <w:r w:rsidRPr="00E71167">
              <w:rPr>
                <w:b/>
                <w:bCs/>
                <w:color w:val="0070C0"/>
                <w:szCs w:val="24"/>
              </w:rPr>
              <w:t> </w:t>
            </w:r>
          </w:p>
        </w:tc>
        <w:tc>
          <w:tcPr>
            <w:tcW w:w="993" w:type="dxa"/>
            <w:tcBorders>
              <w:top w:val="single" w:sz="4" w:space="0" w:color="auto"/>
              <w:left w:val="nil"/>
              <w:bottom w:val="nil"/>
              <w:right w:val="nil"/>
            </w:tcBorders>
            <w:noWrap/>
            <w:vAlign w:val="bottom"/>
            <w:hideMark/>
          </w:tcPr>
          <w:p w14:paraId="4A43EF38" w14:textId="04A459A8"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nil"/>
              <w:right w:val="nil"/>
            </w:tcBorders>
            <w:noWrap/>
            <w:vAlign w:val="bottom"/>
            <w:hideMark/>
          </w:tcPr>
          <w:p w14:paraId="2B3D2411" w14:textId="79E44242"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nil"/>
              <w:right w:val="nil"/>
            </w:tcBorders>
            <w:noWrap/>
            <w:vAlign w:val="bottom"/>
            <w:hideMark/>
          </w:tcPr>
          <w:p w14:paraId="639D6927" w14:textId="4B460976"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28D7FA3A" w14:textId="063EE5D5" w:rsidR="00E71167" w:rsidRPr="00E71167" w:rsidRDefault="00E71167" w:rsidP="00C80F46">
            <w:pPr>
              <w:jc w:val="center"/>
              <w:rPr>
                <w:b/>
                <w:bCs/>
                <w:szCs w:val="24"/>
                <w:lang w:eastAsia="lt-LT"/>
              </w:rPr>
            </w:pPr>
            <w:r w:rsidRPr="00E71167">
              <w:rPr>
                <w:b/>
                <w:bCs/>
                <w:color w:val="0070C0"/>
                <w:szCs w:val="24"/>
              </w:rPr>
              <w:t>36</w:t>
            </w:r>
          </w:p>
        </w:tc>
      </w:tr>
      <w:tr w:rsidR="00E71167" w:rsidRPr="00343B01" w14:paraId="7D3AA1F5" w14:textId="77777777" w:rsidTr="006043E6">
        <w:trPr>
          <w:trHeight w:val="240"/>
        </w:trPr>
        <w:tc>
          <w:tcPr>
            <w:tcW w:w="4126" w:type="dxa"/>
            <w:tcBorders>
              <w:top w:val="nil"/>
              <w:left w:val="single" w:sz="4" w:space="0" w:color="auto"/>
              <w:bottom w:val="nil"/>
              <w:right w:val="nil"/>
            </w:tcBorders>
            <w:noWrap/>
            <w:vAlign w:val="bottom"/>
            <w:hideMark/>
          </w:tcPr>
          <w:p w14:paraId="2ACD400F" w14:textId="48EB5185" w:rsidR="00E71167" w:rsidRPr="00E71167" w:rsidRDefault="00E71167" w:rsidP="00C80F46">
            <w:pPr>
              <w:rPr>
                <w:szCs w:val="24"/>
                <w:lang w:eastAsia="lt-LT"/>
              </w:rPr>
            </w:pPr>
            <w:r w:rsidRPr="00E71167">
              <w:rPr>
                <w:szCs w:val="24"/>
              </w:rPr>
              <w:t xml:space="preserve">Užsienio kalba (anglų) </w:t>
            </w:r>
          </w:p>
        </w:tc>
        <w:tc>
          <w:tcPr>
            <w:tcW w:w="1276" w:type="dxa"/>
            <w:tcBorders>
              <w:top w:val="nil"/>
              <w:left w:val="single" w:sz="8" w:space="0" w:color="auto"/>
              <w:bottom w:val="nil"/>
              <w:right w:val="nil"/>
            </w:tcBorders>
            <w:noWrap/>
            <w:vAlign w:val="bottom"/>
            <w:hideMark/>
          </w:tcPr>
          <w:p w14:paraId="1F1F3DF1" w14:textId="3C3E4818"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nil"/>
              <w:right w:val="nil"/>
            </w:tcBorders>
            <w:noWrap/>
            <w:vAlign w:val="bottom"/>
            <w:hideMark/>
          </w:tcPr>
          <w:p w14:paraId="0C981843" w14:textId="6119117D"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1E78C08" w14:textId="17F94899" w:rsidR="00E71167" w:rsidRPr="00E71167" w:rsidRDefault="00E71167" w:rsidP="00C80F46">
            <w:pPr>
              <w:jc w:val="center"/>
              <w:rPr>
                <w:szCs w:val="24"/>
                <w:lang w:eastAsia="lt-LT"/>
              </w:rPr>
            </w:pPr>
            <w:r w:rsidRPr="00E71167">
              <w:rPr>
                <w:b/>
                <w:bCs/>
                <w:color w:val="0070C0"/>
                <w:szCs w:val="24"/>
              </w:rPr>
              <w:t> </w:t>
            </w:r>
          </w:p>
        </w:tc>
        <w:tc>
          <w:tcPr>
            <w:tcW w:w="993" w:type="dxa"/>
            <w:tcBorders>
              <w:top w:val="single" w:sz="4" w:space="0" w:color="auto"/>
              <w:left w:val="nil"/>
              <w:bottom w:val="single" w:sz="4" w:space="0" w:color="auto"/>
              <w:right w:val="single" w:sz="4" w:space="0" w:color="auto"/>
            </w:tcBorders>
            <w:noWrap/>
            <w:vAlign w:val="bottom"/>
            <w:hideMark/>
          </w:tcPr>
          <w:p w14:paraId="6AF3EE40" w14:textId="58E4524C" w:rsidR="00E71167" w:rsidRPr="00E71167" w:rsidRDefault="00E71167" w:rsidP="00C80F46">
            <w:pPr>
              <w:jc w:val="center"/>
              <w:rPr>
                <w:szCs w:val="24"/>
                <w:lang w:eastAsia="lt-LT"/>
              </w:rPr>
            </w:pPr>
            <w:r w:rsidRPr="00E71167">
              <w:rPr>
                <w:b/>
                <w:bCs/>
                <w:color w:val="0070C0"/>
                <w:szCs w:val="24"/>
              </w:rPr>
              <w:t>2</w:t>
            </w:r>
          </w:p>
        </w:tc>
        <w:tc>
          <w:tcPr>
            <w:tcW w:w="992" w:type="dxa"/>
            <w:tcBorders>
              <w:top w:val="single" w:sz="4" w:space="0" w:color="auto"/>
              <w:left w:val="nil"/>
              <w:bottom w:val="single" w:sz="4" w:space="0" w:color="auto"/>
              <w:right w:val="single" w:sz="8" w:space="0" w:color="auto"/>
            </w:tcBorders>
            <w:noWrap/>
            <w:vAlign w:val="bottom"/>
            <w:hideMark/>
          </w:tcPr>
          <w:p w14:paraId="2B07FF98" w14:textId="171EA910" w:rsidR="00E71167" w:rsidRPr="00E71167" w:rsidRDefault="00E71167" w:rsidP="00C80F46">
            <w:pPr>
              <w:jc w:val="center"/>
              <w:rPr>
                <w:szCs w:val="24"/>
                <w:lang w:eastAsia="lt-LT"/>
              </w:rPr>
            </w:pPr>
            <w:r w:rsidRPr="00E71167">
              <w:rPr>
                <w:b/>
                <w:bCs/>
                <w:color w:val="0070C0"/>
                <w:szCs w:val="24"/>
              </w:rPr>
              <w:t>72</w:t>
            </w:r>
          </w:p>
        </w:tc>
        <w:tc>
          <w:tcPr>
            <w:tcW w:w="850" w:type="dxa"/>
            <w:tcBorders>
              <w:top w:val="single" w:sz="4" w:space="0" w:color="auto"/>
              <w:left w:val="nil"/>
              <w:bottom w:val="single" w:sz="4" w:space="0" w:color="auto"/>
              <w:right w:val="single" w:sz="4" w:space="0" w:color="auto"/>
            </w:tcBorders>
            <w:noWrap/>
            <w:vAlign w:val="bottom"/>
            <w:hideMark/>
          </w:tcPr>
          <w:p w14:paraId="6CE524E3" w14:textId="0F4F80FB" w:rsidR="00E71167" w:rsidRPr="00E71167" w:rsidRDefault="00E71167" w:rsidP="00C80F46">
            <w:pPr>
              <w:jc w:val="center"/>
              <w:rPr>
                <w:szCs w:val="24"/>
                <w:lang w:eastAsia="lt-LT"/>
              </w:rPr>
            </w:pPr>
            <w:r w:rsidRPr="00E71167">
              <w:rPr>
                <w:b/>
                <w:bCs/>
                <w:color w:val="0070C0"/>
                <w:szCs w:val="24"/>
              </w:rPr>
              <w:t> </w:t>
            </w:r>
          </w:p>
        </w:tc>
        <w:tc>
          <w:tcPr>
            <w:tcW w:w="993" w:type="dxa"/>
            <w:tcBorders>
              <w:top w:val="single" w:sz="4" w:space="0" w:color="auto"/>
              <w:left w:val="nil"/>
              <w:bottom w:val="single" w:sz="4" w:space="0" w:color="auto"/>
              <w:right w:val="nil"/>
            </w:tcBorders>
            <w:noWrap/>
            <w:vAlign w:val="bottom"/>
            <w:hideMark/>
          </w:tcPr>
          <w:p w14:paraId="2DC4FAEC" w14:textId="298C6856"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single" w:sz="4" w:space="0" w:color="auto"/>
              <w:right w:val="nil"/>
            </w:tcBorders>
            <w:noWrap/>
            <w:vAlign w:val="bottom"/>
            <w:hideMark/>
          </w:tcPr>
          <w:p w14:paraId="78DAFD48" w14:textId="25778890" w:rsidR="00E71167" w:rsidRPr="00E71167" w:rsidRDefault="00E71167" w:rsidP="00C80F46">
            <w:pPr>
              <w:jc w:val="center"/>
              <w:rPr>
                <w:szCs w:val="24"/>
                <w:lang w:eastAsia="lt-LT"/>
              </w:rPr>
            </w:pPr>
            <w:r w:rsidRPr="00E71167">
              <w:rPr>
                <w:b/>
                <w:bCs/>
                <w:color w:val="0070C0"/>
                <w:szCs w:val="24"/>
              </w:rPr>
              <w:t> </w:t>
            </w:r>
          </w:p>
        </w:tc>
        <w:tc>
          <w:tcPr>
            <w:tcW w:w="992" w:type="dxa"/>
            <w:tcBorders>
              <w:top w:val="single" w:sz="4" w:space="0" w:color="auto"/>
              <w:left w:val="single" w:sz="4" w:space="0" w:color="auto"/>
              <w:bottom w:val="single" w:sz="4" w:space="0" w:color="auto"/>
              <w:right w:val="nil"/>
            </w:tcBorders>
            <w:noWrap/>
            <w:vAlign w:val="bottom"/>
            <w:hideMark/>
          </w:tcPr>
          <w:p w14:paraId="0433B34A" w14:textId="30959C9B"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4E71C25F" w14:textId="4EBB0FA2" w:rsidR="00E71167" w:rsidRPr="00E71167" w:rsidRDefault="00E71167" w:rsidP="00C80F46">
            <w:pPr>
              <w:jc w:val="center"/>
              <w:rPr>
                <w:b/>
                <w:bCs/>
                <w:szCs w:val="24"/>
                <w:lang w:eastAsia="lt-LT"/>
              </w:rPr>
            </w:pPr>
            <w:r w:rsidRPr="00E71167">
              <w:rPr>
                <w:b/>
                <w:bCs/>
                <w:color w:val="0070C0"/>
                <w:szCs w:val="24"/>
              </w:rPr>
              <w:t>72</w:t>
            </w:r>
          </w:p>
        </w:tc>
      </w:tr>
      <w:tr w:rsidR="00E71167" w:rsidRPr="00343B01" w14:paraId="7F3D63A1" w14:textId="77777777" w:rsidTr="006043E6">
        <w:trPr>
          <w:trHeight w:val="240"/>
        </w:trPr>
        <w:tc>
          <w:tcPr>
            <w:tcW w:w="4126" w:type="dxa"/>
            <w:tcBorders>
              <w:top w:val="single" w:sz="4" w:space="0" w:color="auto"/>
              <w:left w:val="single" w:sz="4" w:space="0" w:color="auto"/>
              <w:bottom w:val="single" w:sz="4" w:space="0" w:color="auto"/>
              <w:right w:val="nil"/>
            </w:tcBorders>
            <w:noWrap/>
            <w:vAlign w:val="bottom"/>
            <w:hideMark/>
          </w:tcPr>
          <w:p w14:paraId="4D641FFA" w14:textId="16D43949" w:rsidR="00E71167" w:rsidRPr="00E71167" w:rsidRDefault="00E71167" w:rsidP="00C80F46">
            <w:pPr>
              <w:rPr>
                <w:b/>
                <w:bCs/>
                <w:szCs w:val="24"/>
                <w:lang w:eastAsia="lt-LT"/>
              </w:rPr>
            </w:pPr>
            <w:r w:rsidRPr="00E71167">
              <w:rPr>
                <w:szCs w:val="24"/>
              </w:rPr>
              <w:t>Teisė</w:t>
            </w:r>
          </w:p>
        </w:tc>
        <w:tc>
          <w:tcPr>
            <w:tcW w:w="1276" w:type="dxa"/>
            <w:tcBorders>
              <w:top w:val="single" w:sz="4" w:space="0" w:color="auto"/>
              <w:left w:val="single" w:sz="8" w:space="0" w:color="auto"/>
              <w:bottom w:val="single" w:sz="4" w:space="0" w:color="auto"/>
              <w:right w:val="nil"/>
            </w:tcBorders>
            <w:noWrap/>
            <w:vAlign w:val="bottom"/>
            <w:hideMark/>
          </w:tcPr>
          <w:p w14:paraId="152B89EC" w14:textId="18322EFB" w:rsidR="00E71167" w:rsidRPr="00E71167" w:rsidRDefault="00E71167" w:rsidP="00C80F46">
            <w:pPr>
              <w:rPr>
                <w:szCs w:val="24"/>
                <w:lang w:eastAsia="lt-LT"/>
              </w:rPr>
            </w:pPr>
            <w:r w:rsidRPr="00E71167">
              <w:rPr>
                <w:szCs w:val="24"/>
              </w:rPr>
              <w:t> </w:t>
            </w:r>
          </w:p>
        </w:tc>
        <w:tc>
          <w:tcPr>
            <w:tcW w:w="992" w:type="dxa"/>
            <w:tcBorders>
              <w:top w:val="single" w:sz="4" w:space="0" w:color="auto"/>
              <w:left w:val="single" w:sz="8" w:space="0" w:color="auto"/>
              <w:bottom w:val="single" w:sz="4" w:space="0" w:color="auto"/>
              <w:right w:val="nil"/>
            </w:tcBorders>
            <w:noWrap/>
            <w:vAlign w:val="bottom"/>
            <w:hideMark/>
          </w:tcPr>
          <w:p w14:paraId="4256DCE1" w14:textId="55132BC0" w:rsidR="00E71167" w:rsidRPr="00E71167" w:rsidRDefault="00E71167" w:rsidP="00C80F46">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single" w:sz="4" w:space="0" w:color="auto"/>
            </w:tcBorders>
            <w:noWrap/>
            <w:vAlign w:val="bottom"/>
            <w:hideMark/>
          </w:tcPr>
          <w:p w14:paraId="19647BC8" w14:textId="3090A28B" w:rsidR="00E71167" w:rsidRPr="00E71167" w:rsidRDefault="00E71167" w:rsidP="00C80F46">
            <w:pPr>
              <w:jc w:val="center"/>
              <w:rPr>
                <w:szCs w:val="24"/>
                <w:lang w:eastAsia="lt-LT"/>
              </w:rPr>
            </w:pPr>
            <w:r w:rsidRPr="00E71167">
              <w:rPr>
                <w:b/>
                <w:bCs/>
                <w:color w:val="0070C0"/>
                <w:szCs w:val="24"/>
              </w:rPr>
              <w:t>36</w:t>
            </w:r>
          </w:p>
        </w:tc>
        <w:tc>
          <w:tcPr>
            <w:tcW w:w="993" w:type="dxa"/>
            <w:tcBorders>
              <w:top w:val="nil"/>
              <w:left w:val="nil"/>
              <w:bottom w:val="single" w:sz="4" w:space="0" w:color="auto"/>
              <w:right w:val="single" w:sz="4" w:space="0" w:color="auto"/>
            </w:tcBorders>
            <w:noWrap/>
            <w:vAlign w:val="bottom"/>
            <w:hideMark/>
          </w:tcPr>
          <w:p w14:paraId="3EED6B8B" w14:textId="3BC0AF05"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35437CB4" w14:textId="307138E5"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7913CA9F" w14:textId="5FD8BDB8"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07512FAD" w14:textId="42936C3B"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509EA157" w14:textId="589B208B"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70A067DC" w14:textId="704257A4"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54BD5A48" w14:textId="12DAA17F" w:rsidR="00E71167" w:rsidRPr="00E71167" w:rsidRDefault="00E71167" w:rsidP="00C80F46">
            <w:pPr>
              <w:jc w:val="center"/>
              <w:rPr>
                <w:b/>
                <w:bCs/>
                <w:szCs w:val="24"/>
                <w:lang w:eastAsia="lt-LT"/>
              </w:rPr>
            </w:pPr>
            <w:r w:rsidRPr="00E71167">
              <w:rPr>
                <w:b/>
                <w:bCs/>
                <w:color w:val="0070C0"/>
                <w:szCs w:val="24"/>
              </w:rPr>
              <w:t>36</w:t>
            </w:r>
          </w:p>
        </w:tc>
      </w:tr>
      <w:tr w:rsidR="00E71167" w:rsidRPr="00343B01" w14:paraId="56A6A130"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712411C5" w14:textId="00B093B0" w:rsidR="00E71167" w:rsidRPr="00E71167" w:rsidRDefault="00E71167" w:rsidP="00C80F46">
            <w:pPr>
              <w:rPr>
                <w:szCs w:val="24"/>
                <w:lang w:eastAsia="lt-LT"/>
              </w:rPr>
            </w:pPr>
            <w:r w:rsidRPr="00E71167">
              <w:rPr>
                <w:b/>
                <w:bCs/>
                <w:szCs w:val="24"/>
              </w:rPr>
              <w:t>Dalyko modulis</w:t>
            </w:r>
          </w:p>
        </w:tc>
        <w:tc>
          <w:tcPr>
            <w:tcW w:w="1276" w:type="dxa"/>
            <w:tcBorders>
              <w:top w:val="nil"/>
              <w:left w:val="single" w:sz="8" w:space="0" w:color="auto"/>
              <w:bottom w:val="single" w:sz="4" w:space="0" w:color="auto"/>
              <w:right w:val="nil"/>
            </w:tcBorders>
            <w:noWrap/>
            <w:vAlign w:val="bottom"/>
            <w:hideMark/>
          </w:tcPr>
          <w:p w14:paraId="0FCA9D31" w14:textId="562ECA01"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6AFD268F" w14:textId="48ECE3B1"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0CBD19EA" w14:textId="5144081F"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4D97D117" w14:textId="0CE25C3A"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543D4A34" w14:textId="01595A86"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4E54877A" w14:textId="7EC113A9"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1BDE4451" w14:textId="64CA5F4B"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38EF879B" w14:textId="76B17C94"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58321747" w14:textId="6B012E1F"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14B3F40F" w14:textId="404DFF6B" w:rsidR="00E71167" w:rsidRPr="00E71167" w:rsidRDefault="00E71167" w:rsidP="00C80F46">
            <w:pPr>
              <w:jc w:val="center"/>
              <w:rPr>
                <w:b/>
                <w:bCs/>
                <w:szCs w:val="24"/>
                <w:lang w:eastAsia="lt-LT"/>
              </w:rPr>
            </w:pPr>
            <w:r w:rsidRPr="00E71167">
              <w:rPr>
                <w:b/>
                <w:bCs/>
                <w:color w:val="0070C0"/>
                <w:szCs w:val="24"/>
              </w:rPr>
              <w:t>0</w:t>
            </w:r>
          </w:p>
        </w:tc>
      </w:tr>
      <w:tr w:rsidR="00E71167" w:rsidRPr="00343B01" w14:paraId="6E2402F5" w14:textId="77777777" w:rsidTr="000061DC">
        <w:trPr>
          <w:trHeight w:val="290"/>
        </w:trPr>
        <w:tc>
          <w:tcPr>
            <w:tcW w:w="4126" w:type="dxa"/>
            <w:tcBorders>
              <w:top w:val="nil"/>
              <w:left w:val="single" w:sz="4" w:space="0" w:color="auto"/>
              <w:bottom w:val="single" w:sz="4" w:space="0" w:color="auto"/>
              <w:right w:val="nil"/>
            </w:tcBorders>
            <w:vAlign w:val="bottom"/>
            <w:hideMark/>
          </w:tcPr>
          <w:p w14:paraId="5182A20D" w14:textId="0EA76BD7" w:rsidR="00E71167" w:rsidRPr="00E71167" w:rsidRDefault="00E71167" w:rsidP="00C80F46">
            <w:pPr>
              <w:rPr>
                <w:szCs w:val="24"/>
                <w:lang w:eastAsia="lt-LT"/>
              </w:rPr>
            </w:pPr>
            <w:r w:rsidRPr="00E71167">
              <w:rPr>
                <w:szCs w:val="24"/>
              </w:rPr>
              <w:t>Planimetrija</w:t>
            </w:r>
          </w:p>
        </w:tc>
        <w:tc>
          <w:tcPr>
            <w:tcW w:w="1276" w:type="dxa"/>
            <w:tcBorders>
              <w:top w:val="nil"/>
              <w:left w:val="single" w:sz="8" w:space="0" w:color="auto"/>
              <w:bottom w:val="single" w:sz="4" w:space="0" w:color="auto"/>
              <w:right w:val="nil"/>
            </w:tcBorders>
            <w:noWrap/>
            <w:vAlign w:val="bottom"/>
            <w:hideMark/>
          </w:tcPr>
          <w:p w14:paraId="1B8FB0FB" w14:textId="165B2135"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72854201" w14:textId="78D892D9" w:rsidR="00E71167" w:rsidRPr="00E71167" w:rsidRDefault="00E71167" w:rsidP="00C80F46">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single" w:sz="4" w:space="0" w:color="auto"/>
            </w:tcBorders>
            <w:noWrap/>
            <w:vAlign w:val="bottom"/>
            <w:hideMark/>
          </w:tcPr>
          <w:p w14:paraId="7D4222BC" w14:textId="6FE2412C" w:rsidR="00E71167" w:rsidRPr="00E71167" w:rsidRDefault="00E71167" w:rsidP="00C80F46">
            <w:pPr>
              <w:jc w:val="center"/>
              <w:rPr>
                <w:szCs w:val="24"/>
                <w:lang w:eastAsia="lt-LT"/>
              </w:rPr>
            </w:pPr>
            <w:r w:rsidRPr="00E71167">
              <w:rPr>
                <w:b/>
                <w:bCs/>
                <w:color w:val="0070C0"/>
                <w:szCs w:val="24"/>
              </w:rPr>
              <w:t>36</w:t>
            </w:r>
          </w:p>
        </w:tc>
        <w:tc>
          <w:tcPr>
            <w:tcW w:w="993" w:type="dxa"/>
            <w:tcBorders>
              <w:top w:val="nil"/>
              <w:left w:val="nil"/>
              <w:bottom w:val="single" w:sz="4" w:space="0" w:color="auto"/>
              <w:right w:val="single" w:sz="4" w:space="0" w:color="auto"/>
            </w:tcBorders>
            <w:noWrap/>
            <w:vAlign w:val="bottom"/>
            <w:hideMark/>
          </w:tcPr>
          <w:p w14:paraId="6D3B8898" w14:textId="398439B5"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1FF42AA1" w14:textId="351A73AD"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75141C41" w14:textId="3F15CD11"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1F8CEB8B" w14:textId="4C6B8C2F"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7C34E5C5" w14:textId="423969B8"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145FB233" w14:textId="32EF474E"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36441D47" w14:textId="3547D695" w:rsidR="00E71167" w:rsidRPr="00E71167" w:rsidRDefault="00E71167" w:rsidP="00C80F46">
            <w:pPr>
              <w:jc w:val="center"/>
              <w:rPr>
                <w:b/>
                <w:bCs/>
                <w:szCs w:val="24"/>
                <w:lang w:eastAsia="lt-LT"/>
              </w:rPr>
            </w:pPr>
            <w:r w:rsidRPr="00E71167">
              <w:rPr>
                <w:b/>
                <w:bCs/>
                <w:color w:val="0070C0"/>
                <w:szCs w:val="24"/>
              </w:rPr>
              <w:t>36</w:t>
            </w:r>
          </w:p>
        </w:tc>
      </w:tr>
      <w:tr w:rsidR="00E71167" w:rsidRPr="00343B01" w14:paraId="6FAF0817" w14:textId="77777777" w:rsidTr="006043E6">
        <w:trPr>
          <w:trHeight w:val="240"/>
        </w:trPr>
        <w:tc>
          <w:tcPr>
            <w:tcW w:w="4126" w:type="dxa"/>
            <w:tcBorders>
              <w:top w:val="nil"/>
              <w:left w:val="single" w:sz="4" w:space="0" w:color="auto"/>
              <w:bottom w:val="single" w:sz="4" w:space="0" w:color="auto"/>
              <w:right w:val="nil"/>
            </w:tcBorders>
            <w:noWrap/>
            <w:vAlign w:val="bottom"/>
            <w:hideMark/>
          </w:tcPr>
          <w:p w14:paraId="76926CDB" w14:textId="35CA94C3" w:rsidR="00E71167" w:rsidRPr="00E71167" w:rsidRDefault="00E71167" w:rsidP="00C80F46">
            <w:pPr>
              <w:rPr>
                <w:szCs w:val="24"/>
                <w:lang w:eastAsia="lt-LT"/>
              </w:rPr>
            </w:pPr>
            <w:r w:rsidRPr="00E71167">
              <w:rPr>
                <w:szCs w:val="24"/>
              </w:rPr>
              <w:t xml:space="preserve">Duomenų </w:t>
            </w:r>
            <w:proofErr w:type="spellStart"/>
            <w:r w:rsidRPr="00E71167">
              <w:rPr>
                <w:szCs w:val="24"/>
              </w:rPr>
              <w:t>tyrybos</w:t>
            </w:r>
            <w:proofErr w:type="spellEnd"/>
            <w:r w:rsidRPr="00E71167">
              <w:rPr>
                <w:szCs w:val="24"/>
              </w:rPr>
              <w:t xml:space="preserve">, programavimo </w:t>
            </w:r>
            <w:r w:rsidRPr="00E71167">
              <w:rPr>
                <w:szCs w:val="24"/>
              </w:rPr>
              <w:br/>
              <w:t>ir saugaus elgesio pradmenys</w:t>
            </w:r>
          </w:p>
        </w:tc>
        <w:tc>
          <w:tcPr>
            <w:tcW w:w="1276" w:type="dxa"/>
            <w:tcBorders>
              <w:top w:val="nil"/>
              <w:left w:val="single" w:sz="8" w:space="0" w:color="auto"/>
              <w:bottom w:val="single" w:sz="4" w:space="0" w:color="auto"/>
              <w:right w:val="nil"/>
            </w:tcBorders>
            <w:noWrap/>
            <w:vAlign w:val="bottom"/>
            <w:hideMark/>
          </w:tcPr>
          <w:p w14:paraId="6A671780" w14:textId="6D039EAF"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hideMark/>
          </w:tcPr>
          <w:p w14:paraId="0FFD72C7" w14:textId="70D90167" w:rsidR="00E71167" w:rsidRPr="00E71167" w:rsidRDefault="00E71167" w:rsidP="00C80F46">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single" w:sz="4" w:space="0" w:color="auto"/>
            </w:tcBorders>
            <w:noWrap/>
            <w:vAlign w:val="bottom"/>
            <w:hideMark/>
          </w:tcPr>
          <w:p w14:paraId="0928F7A4" w14:textId="38714B35" w:rsidR="00E71167" w:rsidRPr="00E71167" w:rsidRDefault="00E71167" w:rsidP="00C80F46">
            <w:pPr>
              <w:jc w:val="center"/>
              <w:rPr>
                <w:szCs w:val="24"/>
                <w:lang w:eastAsia="lt-LT"/>
              </w:rPr>
            </w:pPr>
            <w:r w:rsidRPr="00E71167">
              <w:rPr>
                <w:b/>
                <w:bCs/>
                <w:color w:val="0070C0"/>
                <w:szCs w:val="24"/>
              </w:rPr>
              <w:t>36</w:t>
            </w:r>
          </w:p>
        </w:tc>
        <w:tc>
          <w:tcPr>
            <w:tcW w:w="993" w:type="dxa"/>
            <w:tcBorders>
              <w:top w:val="nil"/>
              <w:left w:val="nil"/>
              <w:bottom w:val="single" w:sz="4" w:space="0" w:color="auto"/>
              <w:right w:val="single" w:sz="4" w:space="0" w:color="auto"/>
            </w:tcBorders>
            <w:noWrap/>
            <w:vAlign w:val="bottom"/>
            <w:hideMark/>
          </w:tcPr>
          <w:p w14:paraId="03B0FCAA" w14:textId="70444136"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37D9AE12" w14:textId="17B79D5F" w:rsidR="00E71167" w:rsidRPr="00E71167" w:rsidRDefault="00E71167" w:rsidP="00C80F46">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34F7B7BD" w14:textId="47549361" w:rsidR="00E71167" w:rsidRPr="00E71167" w:rsidRDefault="00E71167" w:rsidP="00C80F46">
            <w:pPr>
              <w:jc w:val="center"/>
              <w:rPr>
                <w:szCs w:val="24"/>
                <w:lang w:eastAsia="lt-LT"/>
              </w:rPr>
            </w:pPr>
            <w:r w:rsidRPr="00E71167">
              <w:rPr>
                <w:b/>
                <w:bCs/>
                <w:color w:val="0070C0"/>
                <w:szCs w:val="24"/>
              </w:rPr>
              <w:t>1</w:t>
            </w:r>
          </w:p>
        </w:tc>
        <w:tc>
          <w:tcPr>
            <w:tcW w:w="993" w:type="dxa"/>
            <w:tcBorders>
              <w:top w:val="nil"/>
              <w:left w:val="nil"/>
              <w:bottom w:val="single" w:sz="4" w:space="0" w:color="auto"/>
              <w:right w:val="nil"/>
            </w:tcBorders>
            <w:noWrap/>
            <w:vAlign w:val="bottom"/>
            <w:hideMark/>
          </w:tcPr>
          <w:p w14:paraId="1E50A747" w14:textId="2507A2E7" w:rsidR="00E71167" w:rsidRPr="00E71167" w:rsidRDefault="00E71167" w:rsidP="00C80F46">
            <w:pPr>
              <w:jc w:val="center"/>
              <w:rPr>
                <w:szCs w:val="24"/>
                <w:lang w:eastAsia="lt-LT"/>
              </w:rPr>
            </w:pPr>
            <w:r w:rsidRPr="00E71167">
              <w:rPr>
                <w:b/>
                <w:bCs/>
                <w:color w:val="0070C0"/>
                <w:szCs w:val="24"/>
              </w:rPr>
              <w:t>34</w:t>
            </w:r>
          </w:p>
        </w:tc>
        <w:tc>
          <w:tcPr>
            <w:tcW w:w="992" w:type="dxa"/>
            <w:tcBorders>
              <w:top w:val="nil"/>
              <w:left w:val="single" w:sz="4" w:space="0" w:color="auto"/>
              <w:bottom w:val="single" w:sz="4" w:space="0" w:color="auto"/>
              <w:right w:val="nil"/>
            </w:tcBorders>
            <w:noWrap/>
            <w:vAlign w:val="bottom"/>
            <w:hideMark/>
          </w:tcPr>
          <w:p w14:paraId="172E0B90" w14:textId="18C1A723"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5C7E52B3" w14:textId="1D4C21EC" w:rsidR="00E71167" w:rsidRPr="00E71167" w:rsidRDefault="00E71167" w:rsidP="00C80F46">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7537907D" w14:textId="7392AF82" w:rsidR="00E71167" w:rsidRPr="00E71167" w:rsidRDefault="00E71167" w:rsidP="00C80F46">
            <w:pPr>
              <w:jc w:val="center"/>
              <w:rPr>
                <w:b/>
                <w:bCs/>
                <w:szCs w:val="24"/>
                <w:lang w:eastAsia="lt-LT"/>
              </w:rPr>
            </w:pPr>
            <w:r w:rsidRPr="00E71167">
              <w:rPr>
                <w:b/>
                <w:bCs/>
                <w:color w:val="0070C0"/>
                <w:szCs w:val="24"/>
              </w:rPr>
              <w:t>70</w:t>
            </w:r>
          </w:p>
        </w:tc>
      </w:tr>
      <w:tr w:rsidR="00E71167" w:rsidRPr="00343B01" w14:paraId="275FB04A" w14:textId="77777777" w:rsidTr="000D2661">
        <w:trPr>
          <w:trHeight w:val="240"/>
        </w:trPr>
        <w:tc>
          <w:tcPr>
            <w:tcW w:w="4126" w:type="dxa"/>
            <w:tcBorders>
              <w:top w:val="nil"/>
              <w:left w:val="single" w:sz="4" w:space="0" w:color="auto"/>
              <w:bottom w:val="single" w:sz="4" w:space="0" w:color="auto"/>
              <w:right w:val="nil"/>
            </w:tcBorders>
            <w:noWrap/>
            <w:vAlign w:val="bottom"/>
            <w:hideMark/>
          </w:tcPr>
          <w:p w14:paraId="28D63DC9" w14:textId="61DDEB77" w:rsidR="00E71167" w:rsidRPr="00E71167" w:rsidRDefault="00E71167" w:rsidP="00C80F46">
            <w:pPr>
              <w:rPr>
                <w:szCs w:val="24"/>
                <w:lang w:eastAsia="lt-LT"/>
              </w:rPr>
            </w:pPr>
            <w:r w:rsidRPr="00E71167">
              <w:rPr>
                <w:szCs w:val="24"/>
              </w:rPr>
              <w:t xml:space="preserve">Teksto analizė </w:t>
            </w:r>
          </w:p>
        </w:tc>
        <w:tc>
          <w:tcPr>
            <w:tcW w:w="1276" w:type="dxa"/>
            <w:tcBorders>
              <w:top w:val="nil"/>
              <w:left w:val="single" w:sz="8" w:space="0" w:color="auto"/>
              <w:bottom w:val="single" w:sz="4" w:space="0" w:color="auto"/>
              <w:right w:val="nil"/>
            </w:tcBorders>
            <w:noWrap/>
            <w:vAlign w:val="bottom"/>
            <w:hideMark/>
          </w:tcPr>
          <w:p w14:paraId="3E0D235C" w14:textId="0975117A" w:rsidR="00E71167" w:rsidRPr="00E71167" w:rsidRDefault="00E71167" w:rsidP="00C80F46">
            <w:pPr>
              <w:rPr>
                <w:szCs w:val="24"/>
                <w:lang w:eastAsia="lt-LT"/>
              </w:rPr>
            </w:pPr>
            <w:r w:rsidRPr="00E71167">
              <w:rPr>
                <w:szCs w:val="24"/>
              </w:rPr>
              <w:t> </w:t>
            </w:r>
          </w:p>
        </w:tc>
        <w:tc>
          <w:tcPr>
            <w:tcW w:w="992" w:type="dxa"/>
            <w:tcBorders>
              <w:top w:val="nil"/>
              <w:left w:val="single" w:sz="8" w:space="0" w:color="auto"/>
              <w:bottom w:val="single" w:sz="4" w:space="0" w:color="auto"/>
              <w:right w:val="nil"/>
            </w:tcBorders>
            <w:noWrap/>
            <w:vAlign w:val="bottom"/>
          </w:tcPr>
          <w:p w14:paraId="19124403" w14:textId="0BB7182B" w:rsidR="00E71167" w:rsidRPr="00E71167" w:rsidRDefault="00E71167" w:rsidP="00C80F46">
            <w:pPr>
              <w:jc w:val="center"/>
              <w:rPr>
                <w:szCs w:val="24"/>
                <w:lang w:eastAsia="lt-LT"/>
              </w:rPr>
            </w:pPr>
          </w:p>
        </w:tc>
        <w:tc>
          <w:tcPr>
            <w:tcW w:w="992" w:type="dxa"/>
            <w:tcBorders>
              <w:top w:val="nil"/>
              <w:left w:val="single" w:sz="4" w:space="0" w:color="auto"/>
              <w:bottom w:val="single" w:sz="4" w:space="0" w:color="auto"/>
              <w:right w:val="single" w:sz="4" w:space="0" w:color="auto"/>
            </w:tcBorders>
            <w:noWrap/>
            <w:vAlign w:val="bottom"/>
          </w:tcPr>
          <w:p w14:paraId="6CC7D46B" w14:textId="5A6910D1" w:rsidR="00E71167" w:rsidRPr="00E71167" w:rsidRDefault="00E71167" w:rsidP="00C80F46">
            <w:pPr>
              <w:jc w:val="center"/>
              <w:rPr>
                <w:szCs w:val="24"/>
                <w:lang w:eastAsia="lt-LT"/>
              </w:rPr>
            </w:pPr>
          </w:p>
        </w:tc>
        <w:tc>
          <w:tcPr>
            <w:tcW w:w="993" w:type="dxa"/>
            <w:tcBorders>
              <w:top w:val="nil"/>
              <w:left w:val="nil"/>
              <w:bottom w:val="single" w:sz="4" w:space="0" w:color="auto"/>
              <w:right w:val="single" w:sz="4" w:space="0" w:color="auto"/>
            </w:tcBorders>
            <w:noWrap/>
            <w:vAlign w:val="bottom"/>
          </w:tcPr>
          <w:p w14:paraId="492D08F4" w14:textId="4A83CC96" w:rsidR="00E71167" w:rsidRPr="00E71167" w:rsidRDefault="00E71167" w:rsidP="00C80F46">
            <w:pPr>
              <w:jc w:val="center"/>
              <w:rPr>
                <w:szCs w:val="24"/>
                <w:lang w:eastAsia="lt-LT"/>
              </w:rPr>
            </w:pPr>
          </w:p>
        </w:tc>
        <w:tc>
          <w:tcPr>
            <w:tcW w:w="992" w:type="dxa"/>
            <w:tcBorders>
              <w:top w:val="nil"/>
              <w:left w:val="nil"/>
              <w:bottom w:val="single" w:sz="4" w:space="0" w:color="auto"/>
              <w:right w:val="single" w:sz="8" w:space="0" w:color="auto"/>
            </w:tcBorders>
            <w:noWrap/>
            <w:vAlign w:val="bottom"/>
          </w:tcPr>
          <w:p w14:paraId="5FBD4AAF" w14:textId="17559D64" w:rsidR="00E71167" w:rsidRPr="00E71167" w:rsidRDefault="00E71167" w:rsidP="00C80F46">
            <w:pPr>
              <w:jc w:val="center"/>
              <w:rPr>
                <w:szCs w:val="24"/>
                <w:lang w:eastAsia="lt-LT"/>
              </w:rPr>
            </w:pPr>
          </w:p>
        </w:tc>
        <w:tc>
          <w:tcPr>
            <w:tcW w:w="850" w:type="dxa"/>
            <w:tcBorders>
              <w:top w:val="nil"/>
              <w:left w:val="nil"/>
              <w:bottom w:val="single" w:sz="4" w:space="0" w:color="auto"/>
              <w:right w:val="single" w:sz="4" w:space="0" w:color="auto"/>
            </w:tcBorders>
            <w:noWrap/>
            <w:vAlign w:val="bottom"/>
            <w:hideMark/>
          </w:tcPr>
          <w:p w14:paraId="7BE717CD" w14:textId="14D78DD1" w:rsidR="00E71167" w:rsidRPr="00E71167" w:rsidRDefault="00E71167" w:rsidP="00C80F46">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6B8919D1" w14:textId="39AF9EBE" w:rsidR="00E71167" w:rsidRPr="00E71167" w:rsidRDefault="00E71167" w:rsidP="00C80F46">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05B05AFE" w14:textId="6CDDAADF" w:rsidR="00E71167" w:rsidRPr="00E71167" w:rsidRDefault="00E71167" w:rsidP="00C80F46">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nil"/>
            </w:tcBorders>
            <w:noWrap/>
            <w:vAlign w:val="bottom"/>
            <w:hideMark/>
          </w:tcPr>
          <w:p w14:paraId="599F83AF" w14:textId="5554E93E" w:rsidR="00E71167" w:rsidRPr="00E71167" w:rsidRDefault="00E71167" w:rsidP="00C80F46">
            <w:pPr>
              <w:jc w:val="center"/>
              <w:rPr>
                <w:szCs w:val="24"/>
                <w:lang w:eastAsia="lt-LT"/>
              </w:rPr>
            </w:pPr>
            <w:r w:rsidRPr="00E71167">
              <w:rPr>
                <w:b/>
                <w:bCs/>
                <w:color w:val="0070C0"/>
                <w:szCs w:val="24"/>
              </w:rPr>
              <w:t>34</w:t>
            </w:r>
          </w:p>
        </w:tc>
        <w:tc>
          <w:tcPr>
            <w:tcW w:w="901" w:type="dxa"/>
            <w:tcBorders>
              <w:top w:val="nil"/>
              <w:left w:val="single" w:sz="8" w:space="0" w:color="auto"/>
              <w:bottom w:val="single" w:sz="4" w:space="0" w:color="auto"/>
              <w:right w:val="single" w:sz="8" w:space="0" w:color="auto"/>
            </w:tcBorders>
            <w:noWrap/>
            <w:vAlign w:val="bottom"/>
            <w:hideMark/>
          </w:tcPr>
          <w:p w14:paraId="578BC05E" w14:textId="6AC75B8F" w:rsidR="00E71167" w:rsidRPr="00E71167" w:rsidRDefault="000D2661" w:rsidP="00C80F46">
            <w:pPr>
              <w:jc w:val="center"/>
              <w:rPr>
                <w:b/>
                <w:bCs/>
                <w:szCs w:val="24"/>
                <w:lang w:eastAsia="lt-LT"/>
              </w:rPr>
            </w:pPr>
            <w:r>
              <w:rPr>
                <w:b/>
                <w:bCs/>
                <w:color w:val="0070C0"/>
                <w:szCs w:val="24"/>
              </w:rPr>
              <w:t>34</w:t>
            </w:r>
          </w:p>
        </w:tc>
      </w:tr>
      <w:tr w:rsidR="000D2661" w:rsidRPr="00343B01" w14:paraId="0F88F9FF" w14:textId="77777777" w:rsidTr="007E4AA8">
        <w:trPr>
          <w:trHeight w:val="240"/>
        </w:trPr>
        <w:tc>
          <w:tcPr>
            <w:tcW w:w="4126" w:type="dxa"/>
            <w:tcBorders>
              <w:top w:val="nil"/>
              <w:left w:val="single" w:sz="4" w:space="0" w:color="auto"/>
              <w:bottom w:val="single" w:sz="4" w:space="0" w:color="auto"/>
              <w:right w:val="nil"/>
            </w:tcBorders>
            <w:noWrap/>
            <w:vAlign w:val="bottom"/>
          </w:tcPr>
          <w:p w14:paraId="3116E530" w14:textId="5BDA9749" w:rsidR="000D2661" w:rsidRPr="00E71167" w:rsidRDefault="000D2661" w:rsidP="000D2661">
            <w:pPr>
              <w:rPr>
                <w:szCs w:val="24"/>
              </w:rPr>
            </w:pPr>
            <w:r>
              <w:rPr>
                <w:szCs w:val="24"/>
              </w:rPr>
              <w:t>Teksto analizė ir interpretacija</w:t>
            </w:r>
          </w:p>
        </w:tc>
        <w:tc>
          <w:tcPr>
            <w:tcW w:w="1276" w:type="dxa"/>
            <w:tcBorders>
              <w:top w:val="single" w:sz="4" w:space="0" w:color="auto"/>
              <w:left w:val="single" w:sz="8" w:space="0" w:color="auto"/>
              <w:bottom w:val="nil"/>
              <w:right w:val="nil"/>
            </w:tcBorders>
            <w:noWrap/>
            <w:vAlign w:val="bottom"/>
          </w:tcPr>
          <w:p w14:paraId="56632832" w14:textId="77777777" w:rsidR="000D2661" w:rsidRPr="00E71167" w:rsidRDefault="000D2661" w:rsidP="000D2661">
            <w:pPr>
              <w:rPr>
                <w:szCs w:val="24"/>
              </w:rPr>
            </w:pPr>
          </w:p>
        </w:tc>
        <w:tc>
          <w:tcPr>
            <w:tcW w:w="992" w:type="dxa"/>
            <w:tcBorders>
              <w:top w:val="single" w:sz="4" w:space="0" w:color="auto"/>
              <w:left w:val="single" w:sz="8" w:space="0" w:color="auto"/>
              <w:bottom w:val="nil"/>
              <w:right w:val="nil"/>
            </w:tcBorders>
            <w:noWrap/>
            <w:vAlign w:val="bottom"/>
          </w:tcPr>
          <w:p w14:paraId="3509E420" w14:textId="77777777" w:rsidR="000D2661" w:rsidRPr="00E71167" w:rsidRDefault="000D2661" w:rsidP="000D2661">
            <w:pPr>
              <w:jc w:val="center"/>
              <w:rPr>
                <w:b/>
                <w:bCs/>
                <w:color w:val="0070C0"/>
                <w:szCs w:val="24"/>
              </w:rPr>
            </w:pPr>
          </w:p>
        </w:tc>
        <w:tc>
          <w:tcPr>
            <w:tcW w:w="992" w:type="dxa"/>
            <w:tcBorders>
              <w:top w:val="nil"/>
              <w:left w:val="single" w:sz="4" w:space="0" w:color="auto"/>
              <w:bottom w:val="single" w:sz="4" w:space="0" w:color="auto"/>
              <w:right w:val="single" w:sz="4" w:space="0" w:color="auto"/>
            </w:tcBorders>
            <w:noWrap/>
            <w:vAlign w:val="bottom"/>
          </w:tcPr>
          <w:p w14:paraId="578170EC" w14:textId="77777777" w:rsidR="000D2661" w:rsidRPr="00E71167" w:rsidRDefault="000D2661" w:rsidP="000D2661">
            <w:pPr>
              <w:jc w:val="center"/>
              <w:rPr>
                <w:b/>
                <w:bCs/>
                <w:color w:val="0070C0"/>
                <w:szCs w:val="24"/>
              </w:rPr>
            </w:pPr>
          </w:p>
        </w:tc>
        <w:tc>
          <w:tcPr>
            <w:tcW w:w="993" w:type="dxa"/>
            <w:tcBorders>
              <w:top w:val="nil"/>
              <w:left w:val="nil"/>
              <w:bottom w:val="single" w:sz="4" w:space="0" w:color="auto"/>
              <w:right w:val="single" w:sz="4" w:space="0" w:color="auto"/>
            </w:tcBorders>
            <w:noWrap/>
            <w:vAlign w:val="bottom"/>
          </w:tcPr>
          <w:p w14:paraId="1BD5EAA6" w14:textId="2DB0FF84" w:rsidR="000D2661" w:rsidRPr="00E71167" w:rsidRDefault="000D2661" w:rsidP="000D2661">
            <w:pPr>
              <w:jc w:val="center"/>
              <w:rPr>
                <w:b/>
                <w:bCs/>
                <w:color w:val="0070C0"/>
                <w:szCs w:val="24"/>
              </w:rPr>
            </w:pPr>
            <w:r w:rsidRPr="00E71167">
              <w:rPr>
                <w:b/>
                <w:bCs/>
                <w:color w:val="0070C0"/>
                <w:szCs w:val="24"/>
              </w:rPr>
              <w:t>1</w:t>
            </w:r>
          </w:p>
        </w:tc>
        <w:tc>
          <w:tcPr>
            <w:tcW w:w="992" w:type="dxa"/>
            <w:tcBorders>
              <w:top w:val="nil"/>
              <w:left w:val="nil"/>
              <w:bottom w:val="single" w:sz="4" w:space="0" w:color="auto"/>
              <w:right w:val="single" w:sz="8" w:space="0" w:color="auto"/>
            </w:tcBorders>
            <w:noWrap/>
            <w:vAlign w:val="bottom"/>
          </w:tcPr>
          <w:p w14:paraId="78979EC5" w14:textId="7A472B50" w:rsidR="000D2661" w:rsidRPr="00E71167" w:rsidRDefault="000D2661" w:rsidP="000D2661">
            <w:pPr>
              <w:jc w:val="center"/>
              <w:rPr>
                <w:b/>
                <w:bCs/>
                <w:color w:val="0070C0"/>
                <w:szCs w:val="24"/>
              </w:rPr>
            </w:pPr>
            <w:r w:rsidRPr="00E71167">
              <w:rPr>
                <w:b/>
                <w:bCs/>
                <w:color w:val="0070C0"/>
                <w:szCs w:val="24"/>
              </w:rPr>
              <w:t>36</w:t>
            </w:r>
          </w:p>
        </w:tc>
        <w:tc>
          <w:tcPr>
            <w:tcW w:w="850" w:type="dxa"/>
            <w:tcBorders>
              <w:top w:val="nil"/>
              <w:left w:val="nil"/>
              <w:bottom w:val="single" w:sz="4" w:space="0" w:color="auto"/>
              <w:right w:val="single" w:sz="4" w:space="0" w:color="auto"/>
            </w:tcBorders>
            <w:noWrap/>
            <w:vAlign w:val="bottom"/>
          </w:tcPr>
          <w:p w14:paraId="6BB2DBCF" w14:textId="77777777" w:rsidR="000D2661" w:rsidRPr="00E71167" w:rsidRDefault="000D2661" w:rsidP="000D2661">
            <w:pPr>
              <w:jc w:val="center"/>
              <w:rPr>
                <w:b/>
                <w:bCs/>
                <w:color w:val="0070C0"/>
                <w:szCs w:val="24"/>
              </w:rPr>
            </w:pPr>
          </w:p>
        </w:tc>
        <w:tc>
          <w:tcPr>
            <w:tcW w:w="993" w:type="dxa"/>
            <w:tcBorders>
              <w:top w:val="nil"/>
              <w:left w:val="nil"/>
              <w:bottom w:val="single" w:sz="4" w:space="0" w:color="auto"/>
              <w:right w:val="nil"/>
            </w:tcBorders>
            <w:noWrap/>
            <w:vAlign w:val="bottom"/>
          </w:tcPr>
          <w:p w14:paraId="47A771EF" w14:textId="77777777" w:rsidR="000D2661" w:rsidRPr="00E71167" w:rsidRDefault="000D2661" w:rsidP="000D2661">
            <w:pPr>
              <w:jc w:val="center"/>
              <w:rPr>
                <w:b/>
                <w:bCs/>
                <w:color w:val="0070C0"/>
                <w:szCs w:val="24"/>
              </w:rPr>
            </w:pPr>
          </w:p>
        </w:tc>
        <w:tc>
          <w:tcPr>
            <w:tcW w:w="992" w:type="dxa"/>
            <w:tcBorders>
              <w:top w:val="nil"/>
              <w:left w:val="single" w:sz="4" w:space="0" w:color="auto"/>
              <w:bottom w:val="single" w:sz="4" w:space="0" w:color="auto"/>
              <w:right w:val="nil"/>
            </w:tcBorders>
            <w:noWrap/>
            <w:vAlign w:val="bottom"/>
          </w:tcPr>
          <w:p w14:paraId="7DCAC0A7" w14:textId="77777777" w:rsidR="000D2661" w:rsidRPr="00E71167" w:rsidRDefault="000D2661" w:rsidP="000D2661">
            <w:pPr>
              <w:jc w:val="center"/>
              <w:rPr>
                <w:b/>
                <w:bCs/>
                <w:color w:val="0070C0"/>
                <w:szCs w:val="24"/>
              </w:rPr>
            </w:pPr>
          </w:p>
        </w:tc>
        <w:tc>
          <w:tcPr>
            <w:tcW w:w="992" w:type="dxa"/>
            <w:tcBorders>
              <w:top w:val="nil"/>
              <w:left w:val="single" w:sz="4" w:space="0" w:color="auto"/>
              <w:bottom w:val="single" w:sz="4" w:space="0" w:color="auto"/>
              <w:right w:val="nil"/>
            </w:tcBorders>
            <w:noWrap/>
            <w:vAlign w:val="bottom"/>
          </w:tcPr>
          <w:p w14:paraId="664DB6E9" w14:textId="77777777" w:rsidR="000D2661" w:rsidRPr="00E71167" w:rsidRDefault="000D2661" w:rsidP="000D2661">
            <w:pPr>
              <w:jc w:val="center"/>
              <w:rPr>
                <w:b/>
                <w:bCs/>
                <w:color w:val="0070C0"/>
                <w:szCs w:val="24"/>
              </w:rPr>
            </w:pPr>
          </w:p>
        </w:tc>
        <w:tc>
          <w:tcPr>
            <w:tcW w:w="901" w:type="dxa"/>
            <w:tcBorders>
              <w:top w:val="nil"/>
              <w:left w:val="single" w:sz="8" w:space="0" w:color="auto"/>
              <w:bottom w:val="single" w:sz="4" w:space="0" w:color="auto"/>
              <w:right w:val="single" w:sz="8" w:space="0" w:color="auto"/>
            </w:tcBorders>
            <w:noWrap/>
            <w:vAlign w:val="bottom"/>
          </w:tcPr>
          <w:p w14:paraId="4E6EE661" w14:textId="782EA5EC" w:rsidR="000D2661" w:rsidRPr="00E71167" w:rsidRDefault="000D2661" w:rsidP="000D2661">
            <w:pPr>
              <w:jc w:val="center"/>
              <w:rPr>
                <w:b/>
                <w:bCs/>
                <w:color w:val="0070C0"/>
                <w:szCs w:val="24"/>
              </w:rPr>
            </w:pPr>
            <w:r>
              <w:rPr>
                <w:b/>
                <w:bCs/>
                <w:color w:val="0070C0"/>
                <w:szCs w:val="24"/>
              </w:rPr>
              <w:t>36</w:t>
            </w:r>
          </w:p>
        </w:tc>
      </w:tr>
      <w:tr w:rsidR="000D2661" w:rsidRPr="00343B01" w14:paraId="30E07106" w14:textId="77777777" w:rsidTr="007E4AA8">
        <w:trPr>
          <w:trHeight w:val="240"/>
        </w:trPr>
        <w:tc>
          <w:tcPr>
            <w:tcW w:w="4126" w:type="dxa"/>
            <w:tcBorders>
              <w:top w:val="nil"/>
              <w:left w:val="single" w:sz="4" w:space="0" w:color="auto"/>
              <w:bottom w:val="single" w:sz="4" w:space="0" w:color="auto"/>
              <w:right w:val="nil"/>
            </w:tcBorders>
            <w:noWrap/>
            <w:vAlign w:val="bottom"/>
          </w:tcPr>
          <w:p w14:paraId="2419C369" w14:textId="6EB60F59" w:rsidR="000D2661" w:rsidRDefault="000D2661" w:rsidP="000D2661">
            <w:pPr>
              <w:rPr>
                <w:szCs w:val="24"/>
              </w:rPr>
            </w:pPr>
            <w:r>
              <w:rPr>
                <w:szCs w:val="24"/>
              </w:rPr>
              <w:t>Grožinių ir negrožinių tekstų analizė</w:t>
            </w:r>
          </w:p>
        </w:tc>
        <w:tc>
          <w:tcPr>
            <w:tcW w:w="1276" w:type="dxa"/>
            <w:tcBorders>
              <w:top w:val="single" w:sz="4" w:space="0" w:color="auto"/>
              <w:left w:val="single" w:sz="8" w:space="0" w:color="auto"/>
              <w:bottom w:val="nil"/>
              <w:right w:val="nil"/>
            </w:tcBorders>
            <w:noWrap/>
            <w:vAlign w:val="bottom"/>
          </w:tcPr>
          <w:p w14:paraId="0B6A5682" w14:textId="77777777" w:rsidR="000D2661" w:rsidRPr="00E71167" w:rsidRDefault="000D2661" w:rsidP="000D2661">
            <w:pPr>
              <w:rPr>
                <w:szCs w:val="24"/>
              </w:rPr>
            </w:pPr>
          </w:p>
        </w:tc>
        <w:tc>
          <w:tcPr>
            <w:tcW w:w="992" w:type="dxa"/>
            <w:tcBorders>
              <w:top w:val="single" w:sz="4" w:space="0" w:color="auto"/>
              <w:left w:val="single" w:sz="8" w:space="0" w:color="auto"/>
              <w:bottom w:val="nil"/>
              <w:right w:val="nil"/>
            </w:tcBorders>
            <w:noWrap/>
            <w:vAlign w:val="bottom"/>
          </w:tcPr>
          <w:p w14:paraId="09857805" w14:textId="30F79D8B" w:rsidR="000D2661" w:rsidRPr="00E71167" w:rsidRDefault="000D2661" w:rsidP="000D2661">
            <w:pPr>
              <w:jc w:val="center"/>
              <w:rPr>
                <w:b/>
                <w:bCs/>
                <w:color w:val="0070C0"/>
                <w:szCs w:val="24"/>
              </w:rPr>
            </w:pPr>
            <w:r w:rsidRPr="00E71167">
              <w:rPr>
                <w:b/>
                <w:bCs/>
                <w:color w:val="0070C0"/>
                <w:szCs w:val="24"/>
              </w:rPr>
              <w:t>1</w:t>
            </w:r>
          </w:p>
        </w:tc>
        <w:tc>
          <w:tcPr>
            <w:tcW w:w="992" w:type="dxa"/>
            <w:tcBorders>
              <w:top w:val="nil"/>
              <w:left w:val="single" w:sz="4" w:space="0" w:color="auto"/>
              <w:bottom w:val="single" w:sz="4" w:space="0" w:color="auto"/>
              <w:right w:val="single" w:sz="4" w:space="0" w:color="auto"/>
            </w:tcBorders>
            <w:noWrap/>
            <w:vAlign w:val="bottom"/>
          </w:tcPr>
          <w:p w14:paraId="605A1388" w14:textId="2663B6D0" w:rsidR="000D2661" w:rsidRPr="00E71167" w:rsidRDefault="000D2661" w:rsidP="000D2661">
            <w:pPr>
              <w:jc w:val="center"/>
              <w:rPr>
                <w:b/>
                <w:bCs/>
                <w:color w:val="0070C0"/>
                <w:szCs w:val="24"/>
              </w:rPr>
            </w:pPr>
            <w:r w:rsidRPr="00E71167">
              <w:rPr>
                <w:b/>
                <w:bCs/>
                <w:color w:val="0070C0"/>
                <w:szCs w:val="24"/>
              </w:rPr>
              <w:t>36</w:t>
            </w:r>
          </w:p>
        </w:tc>
        <w:tc>
          <w:tcPr>
            <w:tcW w:w="993" w:type="dxa"/>
            <w:tcBorders>
              <w:top w:val="nil"/>
              <w:left w:val="nil"/>
              <w:bottom w:val="single" w:sz="4" w:space="0" w:color="auto"/>
              <w:right w:val="single" w:sz="4" w:space="0" w:color="auto"/>
            </w:tcBorders>
            <w:noWrap/>
            <w:vAlign w:val="bottom"/>
          </w:tcPr>
          <w:p w14:paraId="7AAC3FB0" w14:textId="77777777" w:rsidR="000D2661" w:rsidRPr="00E71167" w:rsidRDefault="000D2661" w:rsidP="000D2661">
            <w:pPr>
              <w:jc w:val="center"/>
              <w:rPr>
                <w:b/>
                <w:bCs/>
                <w:color w:val="0070C0"/>
                <w:szCs w:val="24"/>
              </w:rPr>
            </w:pPr>
          </w:p>
        </w:tc>
        <w:tc>
          <w:tcPr>
            <w:tcW w:w="992" w:type="dxa"/>
            <w:tcBorders>
              <w:top w:val="nil"/>
              <w:left w:val="nil"/>
              <w:bottom w:val="single" w:sz="4" w:space="0" w:color="auto"/>
              <w:right w:val="single" w:sz="8" w:space="0" w:color="auto"/>
            </w:tcBorders>
            <w:noWrap/>
            <w:vAlign w:val="bottom"/>
          </w:tcPr>
          <w:p w14:paraId="3D1449BC" w14:textId="77777777" w:rsidR="000D2661" w:rsidRPr="00E71167" w:rsidRDefault="000D2661" w:rsidP="000D2661">
            <w:pPr>
              <w:jc w:val="center"/>
              <w:rPr>
                <w:b/>
                <w:bCs/>
                <w:color w:val="0070C0"/>
                <w:szCs w:val="24"/>
              </w:rPr>
            </w:pPr>
          </w:p>
        </w:tc>
        <w:tc>
          <w:tcPr>
            <w:tcW w:w="850" w:type="dxa"/>
            <w:tcBorders>
              <w:top w:val="nil"/>
              <w:left w:val="nil"/>
              <w:bottom w:val="single" w:sz="4" w:space="0" w:color="auto"/>
              <w:right w:val="single" w:sz="4" w:space="0" w:color="auto"/>
            </w:tcBorders>
            <w:noWrap/>
            <w:vAlign w:val="bottom"/>
          </w:tcPr>
          <w:p w14:paraId="4E5D8272" w14:textId="77777777" w:rsidR="000D2661" w:rsidRPr="00E71167" w:rsidRDefault="000D2661" w:rsidP="000D2661">
            <w:pPr>
              <w:jc w:val="center"/>
              <w:rPr>
                <w:b/>
                <w:bCs/>
                <w:color w:val="0070C0"/>
                <w:szCs w:val="24"/>
              </w:rPr>
            </w:pPr>
          </w:p>
        </w:tc>
        <w:tc>
          <w:tcPr>
            <w:tcW w:w="993" w:type="dxa"/>
            <w:tcBorders>
              <w:top w:val="nil"/>
              <w:left w:val="nil"/>
              <w:bottom w:val="single" w:sz="4" w:space="0" w:color="auto"/>
              <w:right w:val="nil"/>
            </w:tcBorders>
            <w:noWrap/>
            <w:vAlign w:val="bottom"/>
          </w:tcPr>
          <w:p w14:paraId="74621E63" w14:textId="77777777" w:rsidR="000D2661" w:rsidRPr="00E71167" w:rsidRDefault="000D2661" w:rsidP="000D2661">
            <w:pPr>
              <w:jc w:val="center"/>
              <w:rPr>
                <w:b/>
                <w:bCs/>
                <w:color w:val="0070C0"/>
                <w:szCs w:val="24"/>
              </w:rPr>
            </w:pPr>
          </w:p>
        </w:tc>
        <w:tc>
          <w:tcPr>
            <w:tcW w:w="992" w:type="dxa"/>
            <w:tcBorders>
              <w:top w:val="nil"/>
              <w:left w:val="single" w:sz="4" w:space="0" w:color="auto"/>
              <w:bottom w:val="single" w:sz="4" w:space="0" w:color="auto"/>
              <w:right w:val="nil"/>
            </w:tcBorders>
            <w:noWrap/>
            <w:vAlign w:val="bottom"/>
          </w:tcPr>
          <w:p w14:paraId="7334A709" w14:textId="77777777" w:rsidR="000D2661" w:rsidRPr="00E71167" w:rsidRDefault="000D2661" w:rsidP="000D2661">
            <w:pPr>
              <w:jc w:val="center"/>
              <w:rPr>
                <w:b/>
                <w:bCs/>
                <w:color w:val="0070C0"/>
                <w:szCs w:val="24"/>
              </w:rPr>
            </w:pPr>
          </w:p>
        </w:tc>
        <w:tc>
          <w:tcPr>
            <w:tcW w:w="992" w:type="dxa"/>
            <w:tcBorders>
              <w:top w:val="nil"/>
              <w:left w:val="single" w:sz="4" w:space="0" w:color="auto"/>
              <w:bottom w:val="single" w:sz="4" w:space="0" w:color="auto"/>
              <w:right w:val="nil"/>
            </w:tcBorders>
            <w:noWrap/>
            <w:vAlign w:val="bottom"/>
          </w:tcPr>
          <w:p w14:paraId="45F8F3D6" w14:textId="77777777" w:rsidR="000D2661" w:rsidRPr="00E71167" w:rsidRDefault="000D2661" w:rsidP="000D2661">
            <w:pPr>
              <w:jc w:val="center"/>
              <w:rPr>
                <w:b/>
                <w:bCs/>
                <w:color w:val="0070C0"/>
                <w:szCs w:val="24"/>
              </w:rPr>
            </w:pPr>
          </w:p>
        </w:tc>
        <w:tc>
          <w:tcPr>
            <w:tcW w:w="901" w:type="dxa"/>
            <w:tcBorders>
              <w:top w:val="nil"/>
              <w:left w:val="single" w:sz="8" w:space="0" w:color="auto"/>
              <w:bottom w:val="single" w:sz="4" w:space="0" w:color="auto"/>
              <w:right w:val="single" w:sz="8" w:space="0" w:color="auto"/>
            </w:tcBorders>
            <w:noWrap/>
            <w:vAlign w:val="bottom"/>
          </w:tcPr>
          <w:p w14:paraId="7AAF4469" w14:textId="0DAE4538" w:rsidR="000D2661" w:rsidRPr="00E71167" w:rsidRDefault="000D2661" w:rsidP="000D2661">
            <w:pPr>
              <w:jc w:val="center"/>
              <w:rPr>
                <w:b/>
                <w:bCs/>
                <w:color w:val="0070C0"/>
                <w:szCs w:val="24"/>
              </w:rPr>
            </w:pPr>
            <w:r>
              <w:rPr>
                <w:b/>
                <w:bCs/>
                <w:color w:val="0070C0"/>
                <w:szCs w:val="24"/>
              </w:rPr>
              <w:t>36</w:t>
            </w:r>
          </w:p>
        </w:tc>
      </w:tr>
      <w:tr w:rsidR="000D2661" w:rsidRPr="00343B01" w14:paraId="437F2117" w14:textId="77777777" w:rsidTr="006043E6">
        <w:trPr>
          <w:trHeight w:val="240"/>
        </w:trPr>
        <w:tc>
          <w:tcPr>
            <w:tcW w:w="4126" w:type="dxa"/>
            <w:tcBorders>
              <w:top w:val="nil"/>
              <w:left w:val="single" w:sz="4" w:space="0" w:color="auto"/>
              <w:bottom w:val="nil"/>
              <w:right w:val="nil"/>
            </w:tcBorders>
            <w:noWrap/>
            <w:vAlign w:val="bottom"/>
            <w:hideMark/>
          </w:tcPr>
          <w:p w14:paraId="1CFACE11" w14:textId="31CD58ED" w:rsidR="000D2661" w:rsidRPr="00E71167" w:rsidRDefault="000D2661" w:rsidP="000D2661">
            <w:pPr>
              <w:rPr>
                <w:szCs w:val="24"/>
                <w:lang w:eastAsia="lt-LT"/>
              </w:rPr>
            </w:pPr>
            <w:r w:rsidRPr="00E71167">
              <w:rPr>
                <w:szCs w:val="24"/>
              </w:rPr>
              <w:t>Rašyba</w:t>
            </w:r>
            <w:r>
              <w:rPr>
                <w:szCs w:val="24"/>
              </w:rPr>
              <w:t xml:space="preserve"> ir </w:t>
            </w:r>
            <w:r w:rsidRPr="00E71167">
              <w:rPr>
                <w:szCs w:val="24"/>
              </w:rPr>
              <w:t>skyryba</w:t>
            </w:r>
          </w:p>
        </w:tc>
        <w:tc>
          <w:tcPr>
            <w:tcW w:w="1276" w:type="dxa"/>
            <w:tcBorders>
              <w:top w:val="single" w:sz="4" w:space="0" w:color="auto"/>
              <w:left w:val="single" w:sz="8" w:space="0" w:color="auto"/>
              <w:bottom w:val="nil"/>
              <w:right w:val="nil"/>
            </w:tcBorders>
            <w:noWrap/>
            <w:vAlign w:val="bottom"/>
            <w:hideMark/>
          </w:tcPr>
          <w:p w14:paraId="5CC02B14" w14:textId="3A02E861"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5341945A" w14:textId="4F44C46D"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15E524BA" w14:textId="09D9150A"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12BEB9DB" w14:textId="38674932"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39ECC892" w14:textId="74C98033"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4BD763DA" w14:textId="7703B3B2" w:rsidR="000D2661" w:rsidRPr="00E71167" w:rsidRDefault="000D2661" w:rsidP="000D2661">
            <w:pPr>
              <w:jc w:val="center"/>
              <w:rPr>
                <w:szCs w:val="24"/>
                <w:lang w:eastAsia="lt-LT"/>
              </w:rPr>
            </w:pPr>
            <w:r w:rsidRPr="00E71167">
              <w:rPr>
                <w:b/>
                <w:bCs/>
                <w:color w:val="0070C0"/>
                <w:szCs w:val="24"/>
              </w:rPr>
              <w:t>1</w:t>
            </w:r>
          </w:p>
        </w:tc>
        <w:tc>
          <w:tcPr>
            <w:tcW w:w="993" w:type="dxa"/>
            <w:tcBorders>
              <w:top w:val="nil"/>
              <w:left w:val="nil"/>
              <w:bottom w:val="single" w:sz="4" w:space="0" w:color="auto"/>
              <w:right w:val="nil"/>
            </w:tcBorders>
            <w:noWrap/>
            <w:vAlign w:val="bottom"/>
            <w:hideMark/>
          </w:tcPr>
          <w:p w14:paraId="211E81BB" w14:textId="1536E885" w:rsidR="000D2661" w:rsidRPr="00E71167" w:rsidRDefault="000D2661" w:rsidP="000D2661">
            <w:pPr>
              <w:jc w:val="center"/>
              <w:rPr>
                <w:szCs w:val="24"/>
                <w:lang w:eastAsia="lt-LT"/>
              </w:rPr>
            </w:pPr>
            <w:r w:rsidRPr="00E71167">
              <w:rPr>
                <w:b/>
                <w:bCs/>
                <w:color w:val="0070C0"/>
                <w:szCs w:val="24"/>
              </w:rPr>
              <w:t>34</w:t>
            </w:r>
          </w:p>
        </w:tc>
        <w:tc>
          <w:tcPr>
            <w:tcW w:w="992" w:type="dxa"/>
            <w:tcBorders>
              <w:top w:val="nil"/>
              <w:left w:val="single" w:sz="4" w:space="0" w:color="auto"/>
              <w:bottom w:val="single" w:sz="4" w:space="0" w:color="auto"/>
              <w:right w:val="nil"/>
            </w:tcBorders>
            <w:noWrap/>
            <w:vAlign w:val="bottom"/>
            <w:hideMark/>
          </w:tcPr>
          <w:p w14:paraId="2A63AD1D" w14:textId="19A8A764"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4CF504A1" w14:textId="5503BED0"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6EBF7F2F" w14:textId="4A026996" w:rsidR="000D2661" w:rsidRPr="00E71167" w:rsidRDefault="000D2661" w:rsidP="000D2661">
            <w:pPr>
              <w:jc w:val="center"/>
              <w:rPr>
                <w:b/>
                <w:bCs/>
                <w:szCs w:val="24"/>
                <w:lang w:eastAsia="lt-LT"/>
              </w:rPr>
            </w:pPr>
            <w:r w:rsidRPr="00E71167">
              <w:rPr>
                <w:b/>
                <w:bCs/>
                <w:color w:val="0070C0"/>
                <w:szCs w:val="24"/>
              </w:rPr>
              <w:t>34</w:t>
            </w:r>
          </w:p>
        </w:tc>
      </w:tr>
      <w:tr w:rsidR="000D2661" w:rsidRPr="00343B01" w14:paraId="03AA1D7F"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7F25424C" w14:textId="71856FE4" w:rsidR="000D2661" w:rsidRPr="00E71167" w:rsidRDefault="000D2661" w:rsidP="000D2661">
            <w:pPr>
              <w:rPr>
                <w:szCs w:val="24"/>
                <w:lang w:eastAsia="lt-LT"/>
              </w:rPr>
            </w:pPr>
            <w:r w:rsidRPr="00E71167">
              <w:rPr>
                <w:szCs w:val="24"/>
              </w:rPr>
              <w:t>Laikotarpiai</w:t>
            </w:r>
          </w:p>
        </w:tc>
        <w:tc>
          <w:tcPr>
            <w:tcW w:w="1276" w:type="dxa"/>
            <w:tcBorders>
              <w:top w:val="single" w:sz="4" w:space="0" w:color="auto"/>
              <w:left w:val="single" w:sz="8" w:space="0" w:color="auto"/>
              <w:bottom w:val="nil"/>
              <w:right w:val="nil"/>
            </w:tcBorders>
            <w:noWrap/>
            <w:vAlign w:val="bottom"/>
            <w:hideMark/>
          </w:tcPr>
          <w:p w14:paraId="536D60BC" w14:textId="6F55A127"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2624E158" w14:textId="7D4FD85D" w:rsidR="000D2661" w:rsidRPr="00E71167" w:rsidRDefault="000D2661" w:rsidP="000D2661">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single" w:sz="4" w:space="0" w:color="auto"/>
            </w:tcBorders>
            <w:noWrap/>
            <w:vAlign w:val="bottom"/>
            <w:hideMark/>
          </w:tcPr>
          <w:p w14:paraId="6FE5A6A9" w14:textId="6F67E00E" w:rsidR="000D2661" w:rsidRPr="00E71167" w:rsidRDefault="000D2661" w:rsidP="000D2661">
            <w:pPr>
              <w:jc w:val="center"/>
              <w:rPr>
                <w:szCs w:val="24"/>
                <w:lang w:eastAsia="lt-LT"/>
              </w:rPr>
            </w:pPr>
            <w:r w:rsidRPr="00E71167">
              <w:rPr>
                <w:b/>
                <w:bCs/>
                <w:color w:val="0070C0"/>
                <w:szCs w:val="24"/>
              </w:rPr>
              <w:t>36</w:t>
            </w:r>
          </w:p>
        </w:tc>
        <w:tc>
          <w:tcPr>
            <w:tcW w:w="993" w:type="dxa"/>
            <w:tcBorders>
              <w:top w:val="nil"/>
              <w:left w:val="nil"/>
              <w:bottom w:val="single" w:sz="4" w:space="0" w:color="auto"/>
              <w:right w:val="single" w:sz="4" w:space="0" w:color="auto"/>
            </w:tcBorders>
            <w:noWrap/>
            <w:vAlign w:val="bottom"/>
            <w:hideMark/>
          </w:tcPr>
          <w:p w14:paraId="58379C5A" w14:textId="7719138A"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68760561" w14:textId="27B023B3"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12B94E88" w14:textId="29B58AAE"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6A066748" w14:textId="783180E8"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12B537FC" w14:textId="79E41DC3"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4D317791" w14:textId="7EF18B12"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7DC4D847" w14:textId="75BC9827" w:rsidR="000D2661" w:rsidRPr="00E71167" w:rsidRDefault="000D2661" w:rsidP="000D2661">
            <w:pPr>
              <w:jc w:val="center"/>
              <w:rPr>
                <w:b/>
                <w:bCs/>
                <w:szCs w:val="24"/>
                <w:lang w:eastAsia="lt-LT"/>
              </w:rPr>
            </w:pPr>
            <w:r w:rsidRPr="00E71167">
              <w:rPr>
                <w:b/>
                <w:bCs/>
                <w:color w:val="0070C0"/>
                <w:szCs w:val="24"/>
              </w:rPr>
              <w:t>36</w:t>
            </w:r>
          </w:p>
        </w:tc>
      </w:tr>
      <w:tr w:rsidR="000D2661" w:rsidRPr="00343B01" w14:paraId="419DBE04"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303A54CC" w14:textId="5207016A" w:rsidR="000D2661" w:rsidRPr="00E71167" w:rsidRDefault="000D2661" w:rsidP="000D2661">
            <w:pPr>
              <w:rPr>
                <w:szCs w:val="24"/>
                <w:lang w:eastAsia="lt-LT"/>
              </w:rPr>
            </w:pPr>
            <w:r w:rsidRPr="00E71167">
              <w:rPr>
                <w:szCs w:val="24"/>
              </w:rPr>
              <w:t>Istorinės žinios</w:t>
            </w:r>
          </w:p>
        </w:tc>
        <w:tc>
          <w:tcPr>
            <w:tcW w:w="1276" w:type="dxa"/>
            <w:tcBorders>
              <w:top w:val="single" w:sz="4" w:space="0" w:color="auto"/>
              <w:left w:val="single" w:sz="8" w:space="0" w:color="auto"/>
              <w:bottom w:val="nil"/>
              <w:right w:val="nil"/>
            </w:tcBorders>
            <w:noWrap/>
            <w:vAlign w:val="bottom"/>
            <w:hideMark/>
          </w:tcPr>
          <w:p w14:paraId="48D3F0C6" w14:textId="0E8EF064"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05C8AD88" w14:textId="1537382B"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7EB5E676" w14:textId="7C614352"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23573594" w14:textId="27B11D17"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63AF3A37" w14:textId="6617C681"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54594CCF" w14:textId="2FC9716E" w:rsidR="000D2661" w:rsidRPr="00E71167" w:rsidRDefault="000D2661" w:rsidP="000D2661">
            <w:pPr>
              <w:jc w:val="center"/>
              <w:rPr>
                <w:szCs w:val="24"/>
                <w:lang w:eastAsia="lt-LT"/>
              </w:rPr>
            </w:pPr>
            <w:r w:rsidRPr="00E71167">
              <w:rPr>
                <w:b/>
                <w:bCs/>
                <w:color w:val="0070C0"/>
                <w:szCs w:val="24"/>
              </w:rPr>
              <w:t>1</w:t>
            </w:r>
          </w:p>
        </w:tc>
        <w:tc>
          <w:tcPr>
            <w:tcW w:w="993" w:type="dxa"/>
            <w:tcBorders>
              <w:top w:val="nil"/>
              <w:left w:val="nil"/>
              <w:bottom w:val="single" w:sz="4" w:space="0" w:color="auto"/>
              <w:right w:val="nil"/>
            </w:tcBorders>
            <w:noWrap/>
            <w:vAlign w:val="bottom"/>
            <w:hideMark/>
          </w:tcPr>
          <w:p w14:paraId="00E49292" w14:textId="5A78961F" w:rsidR="000D2661" w:rsidRPr="00E71167" w:rsidRDefault="000D2661" w:rsidP="000D2661">
            <w:pPr>
              <w:jc w:val="center"/>
              <w:rPr>
                <w:szCs w:val="24"/>
                <w:lang w:eastAsia="lt-LT"/>
              </w:rPr>
            </w:pPr>
            <w:r w:rsidRPr="00E71167">
              <w:rPr>
                <w:b/>
                <w:bCs/>
                <w:color w:val="0070C0"/>
                <w:szCs w:val="24"/>
              </w:rPr>
              <w:t>34</w:t>
            </w:r>
          </w:p>
        </w:tc>
        <w:tc>
          <w:tcPr>
            <w:tcW w:w="992" w:type="dxa"/>
            <w:tcBorders>
              <w:top w:val="nil"/>
              <w:left w:val="single" w:sz="4" w:space="0" w:color="auto"/>
              <w:bottom w:val="single" w:sz="4" w:space="0" w:color="auto"/>
              <w:right w:val="nil"/>
            </w:tcBorders>
            <w:noWrap/>
            <w:vAlign w:val="bottom"/>
            <w:hideMark/>
          </w:tcPr>
          <w:p w14:paraId="5BD797B2" w14:textId="023BC56C"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78E36B64" w14:textId="1CD2A4CD"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479BDDEE" w14:textId="6C4A1F35" w:rsidR="000D2661" w:rsidRPr="00E71167" w:rsidRDefault="000D2661" w:rsidP="000D2661">
            <w:pPr>
              <w:jc w:val="center"/>
              <w:rPr>
                <w:b/>
                <w:bCs/>
                <w:szCs w:val="24"/>
                <w:lang w:eastAsia="lt-LT"/>
              </w:rPr>
            </w:pPr>
            <w:r w:rsidRPr="00E71167">
              <w:rPr>
                <w:b/>
                <w:bCs/>
                <w:color w:val="0070C0"/>
                <w:szCs w:val="24"/>
              </w:rPr>
              <w:t>34</w:t>
            </w:r>
          </w:p>
        </w:tc>
      </w:tr>
      <w:tr w:rsidR="000D2661" w:rsidRPr="00343B01" w14:paraId="655FF808"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5B8F6F07" w14:textId="060CDA33" w:rsidR="000D2661" w:rsidRPr="00E71167" w:rsidRDefault="000D2661" w:rsidP="000D2661">
            <w:pPr>
              <w:rPr>
                <w:szCs w:val="24"/>
                <w:lang w:eastAsia="lt-LT"/>
              </w:rPr>
            </w:pPr>
            <w:r w:rsidRPr="00E71167">
              <w:rPr>
                <w:szCs w:val="24"/>
              </w:rPr>
              <w:t>Lygtys</w:t>
            </w:r>
            <w:r w:rsidR="00D0309F">
              <w:rPr>
                <w:szCs w:val="24"/>
              </w:rPr>
              <w:t>,</w:t>
            </w:r>
            <w:r w:rsidRPr="00E71167">
              <w:rPr>
                <w:szCs w:val="24"/>
              </w:rPr>
              <w:t xml:space="preserve"> nelygybės</w:t>
            </w:r>
          </w:p>
        </w:tc>
        <w:tc>
          <w:tcPr>
            <w:tcW w:w="1276" w:type="dxa"/>
            <w:tcBorders>
              <w:top w:val="single" w:sz="4" w:space="0" w:color="auto"/>
              <w:left w:val="single" w:sz="8" w:space="0" w:color="auto"/>
              <w:bottom w:val="nil"/>
              <w:right w:val="nil"/>
            </w:tcBorders>
            <w:noWrap/>
            <w:vAlign w:val="bottom"/>
            <w:hideMark/>
          </w:tcPr>
          <w:p w14:paraId="28A335A3" w14:textId="014E20EC"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184D7CBE" w14:textId="31F6F711"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6FB74649" w14:textId="10A93C97"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65104060" w14:textId="00B2A19F" w:rsidR="000D2661" w:rsidRPr="00E71167" w:rsidRDefault="000D2661" w:rsidP="000D2661">
            <w:pPr>
              <w:jc w:val="center"/>
              <w:rPr>
                <w:szCs w:val="24"/>
                <w:lang w:eastAsia="lt-LT"/>
              </w:rPr>
            </w:pPr>
            <w:r w:rsidRPr="00E71167">
              <w:rPr>
                <w:b/>
                <w:bCs/>
                <w:color w:val="0070C0"/>
                <w:szCs w:val="24"/>
              </w:rPr>
              <w:t>1</w:t>
            </w:r>
          </w:p>
        </w:tc>
        <w:tc>
          <w:tcPr>
            <w:tcW w:w="992" w:type="dxa"/>
            <w:tcBorders>
              <w:top w:val="nil"/>
              <w:left w:val="nil"/>
              <w:bottom w:val="single" w:sz="4" w:space="0" w:color="auto"/>
              <w:right w:val="single" w:sz="8" w:space="0" w:color="auto"/>
            </w:tcBorders>
            <w:noWrap/>
            <w:vAlign w:val="bottom"/>
            <w:hideMark/>
          </w:tcPr>
          <w:p w14:paraId="3B828568" w14:textId="70EC9989" w:rsidR="000D2661" w:rsidRPr="00E71167" w:rsidRDefault="000D2661" w:rsidP="000D2661">
            <w:pPr>
              <w:jc w:val="center"/>
              <w:rPr>
                <w:szCs w:val="24"/>
                <w:lang w:eastAsia="lt-LT"/>
              </w:rPr>
            </w:pPr>
            <w:r w:rsidRPr="00E71167">
              <w:rPr>
                <w:b/>
                <w:bCs/>
                <w:color w:val="0070C0"/>
                <w:szCs w:val="24"/>
              </w:rPr>
              <w:t>36</w:t>
            </w:r>
          </w:p>
        </w:tc>
        <w:tc>
          <w:tcPr>
            <w:tcW w:w="850" w:type="dxa"/>
            <w:tcBorders>
              <w:top w:val="nil"/>
              <w:left w:val="nil"/>
              <w:bottom w:val="single" w:sz="4" w:space="0" w:color="auto"/>
              <w:right w:val="single" w:sz="4" w:space="0" w:color="auto"/>
            </w:tcBorders>
            <w:noWrap/>
            <w:vAlign w:val="bottom"/>
            <w:hideMark/>
          </w:tcPr>
          <w:p w14:paraId="1944BB27" w14:textId="6CB63E8D"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7CCC8EDF" w14:textId="2E268AB7"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4E91FAB2" w14:textId="152F7269"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514B57E7" w14:textId="64439B98"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52781F92" w14:textId="0DE7E1E2" w:rsidR="000D2661" w:rsidRPr="00E71167" w:rsidRDefault="000D2661" w:rsidP="000D2661">
            <w:pPr>
              <w:jc w:val="center"/>
              <w:rPr>
                <w:b/>
                <w:bCs/>
                <w:szCs w:val="24"/>
                <w:lang w:eastAsia="lt-LT"/>
              </w:rPr>
            </w:pPr>
            <w:r w:rsidRPr="00E71167">
              <w:rPr>
                <w:b/>
                <w:bCs/>
                <w:color w:val="0070C0"/>
                <w:szCs w:val="24"/>
              </w:rPr>
              <w:t>36</w:t>
            </w:r>
          </w:p>
        </w:tc>
      </w:tr>
      <w:tr w:rsidR="000D2661" w:rsidRPr="00343B01" w14:paraId="75ECB0EC"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2DBB3C80" w14:textId="77712F34" w:rsidR="000D2661" w:rsidRPr="00E71167" w:rsidRDefault="000D2661" w:rsidP="000D2661">
            <w:pPr>
              <w:rPr>
                <w:szCs w:val="24"/>
                <w:lang w:eastAsia="lt-LT"/>
              </w:rPr>
            </w:pPr>
            <w:r w:rsidRPr="00E71167">
              <w:rPr>
                <w:szCs w:val="24"/>
              </w:rPr>
              <w:t>Realaus turinio uždav</w:t>
            </w:r>
            <w:r>
              <w:rPr>
                <w:szCs w:val="24"/>
              </w:rPr>
              <w:t>i</w:t>
            </w:r>
            <w:r w:rsidRPr="00E71167">
              <w:rPr>
                <w:szCs w:val="24"/>
              </w:rPr>
              <w:t>niai</w:t>
            </w:r>
          </w:p>
        </w:tc>
        <w:tc>
          <w:tcPr>
            <w:tcW w:w="1276" w:type="dxa"/>
            <w:tcBorders>
              <w:top w:val="single" w:sz="4" w:space="0" w:color="auto"/>
              <w:left w:val="single" w:sz="8" w:space="0" w:color="auto"/>
              <w:bottom w:val="nil"/>
              <w:right w:val="nil"/>
            </w:tcBorders>
            <w:noWrap/>
            <w:vAlign w:val="bottom"/>
            <w:hideMark/>
          </w:tcPr>
          <w:p w14:paraId="030CBC11" w14:textId="79B10423"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1A97892E" w14:textId="5E4DCF08" w:rsidR="000D2661" w:rsidRPr="00E71167" w:rsidRDefault="000D2661" w:rsidP="000D2661">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single" w:sz="4" w:space="0" w:color="auto"/>
            </w:tcBorders>
            <w:noWrap/>
            <w:vAlign w:val="bottom"/>
            <w:hideMark/>
          </w:tcPr>
          <w:p w14:paraId="42767B9C" w14:textId="76BF0879" w:rsidR="000D2661" w:rsidRPr="00E71167" w:rsidRDefault="000D2661" w:rsidP="000D2661">
            <w:pPr>
              <w:jc w:val="center"/>
              <w:rPr>
                <w:szCs w:val="24"/>
                <w:lang w:eastAsia="lt-LT"/>
              </w:rPr>
            </w:pPr>
            <w:r w:rsidRPr="00E71167">
              <w:rPr>
                <w:b/>
                <w:bCs/>
                <w:color w:val="0070C0"/>
                <w:szCs w:val="24"/>
              </w:rPr>
              <w:t>36</w:t>
            </w:r>
          </w:p>
        </w:tc>
        <w:tc>
          <w:tcPr>
            <w:tcW w:w="993" w:type="dxa"/>
            <w:tcBorders>
              <w:top w:val="nil"/>
              <w:left w:val="nil"/>
              <w:bottom w:val="single" w:sz="4" w:space="0" w:color="auto"/>
              <w:right w:val="single" w:sz="4" w:space="0" w:color="auto"/>
            </w:tcBorders>
            <w:noWrap/>
            <w:vAlign w:val="bottom"/>
            <w:hideMark/>
          </w:tcPr>
          <w:p w14:paraId="5670EE9B" w14:textId="501A46AA"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457E8F78" w14:textId="2AF3504D"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2352BC4C" w14:textId="1ABFFC2A"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380E70F3" w14:textId="03C00928"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1D0FDCBE" w14:textId="247992E1"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04941CED" w14:textId="31F1C691"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4126508B" w14:textId="066BED7E" w:rsidR="000D2661" w:rsidRPr="00E71167" w:rsidRDefault="000D2661" w:rsidP="000D2661">
            <w:pPr>
              <w:jc w:val="center"/>
              <w:rPr>
                <w:b/>
                <w:bCs/>
                <w:szCs w:val="24"/>
                <w:lang w:eastAsia="lt-LT"/>
              </w:rPr>
            </w:pPr>
            <w:r w:rsidRPr="00E71167">
              <w:rPr>
                <w:b/>
                <w:bCs/>
                <w:color w:val="0070C0"/>
                <w:szCs w:val="24"/>
              </w:rPr>
              <w:t>36</w:t>
            </w:r>
          </w:p>
        </w:tc>
      </w:tr>
      <w:tr w:rsidR="000D2661" w:rsidRPr="00343B01" w14:paraId="288F304C"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144C3211" w14:textId="341B3FA0" w:rsidR="000D2661" w:rsidRPr="00E71167" w:rsidRDefault="000D2661" w:rsidP="000D2661">
            <w:pPr>
              <w:rPr>
                <w:szCs w:val="24"/>
                <w:lang w:eastAsia="lt-LT"/>
              </w:rPr>
            </w:pPr>
            <w:r w:rsidRPr="00E71167">
              <w:rPr>
                <w:szCs w:val="24"/>
              </w:rPr>
              <w:t>Probleminiai uždaviniai</w:t>
            </w:r>
          </w:p>
        </w:tc>
        <w:tc>
          <w:tcPr>
            <w:tcW w:w="1276" w:type="dxa"/>
            <w:tcBorders>
              <w:top w:val="single" w:sz="4" w:space="0" w:color="auto"/>
              <w:left w:val="single" w:sz="8" w:space="0" w:color="auto"/>
              <w:bottom w:val="nil"/>
              <w:right w:val="nil"/>
            </w:tcBorders>
            <w:noWrap/>
            <w:vAlign w:val="bottom"/>
            <w:hideMark/>
          </w:tcPr>
          <w:p w14:paraId="4A29720B" w14:textId="76C073EB"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3308EEDB" w14:textId="3F7985B0"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78C01FBF" w14:textId="148619F1"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7D8EDA91" w14:textId="7F8B8C57"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6C63FA5D" w14:textId="7073C17A"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5288AE35" w14:textId="586584AC"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608FFACC" w14:textId="0A57A256"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0E955242" w14:textId="6FA16EB1" w:rsidR="000D2661" w:rsidRPr="00E71167" w:rsidRDefault="000D2661" w:rsidP="000D2661">
            <w:pPr>
              <w:jc w:val="center"/>
              <w:rPr>
                <w:szCs w:val="24"/>
                <w:lang w:eastAsia="lt-LT"/>
              </w:rPr>
            </w:pPr>
            <w:r w:rsidRPr="00E71167">
              <w:rPr>
                <w:b/>
                <w:bCs/>
                <w:color w:val="0070C0"/>
                <w:szCs w:val="24"/>
              </w:rPr>
              <w:t>1</w:t>
            </w:r>
          </w:p>
        </w:tc>
        <w:tc>
          <w:tcPr>
            <w:tcW w:w="992" w:type="dxa"/>
            <w:tcBorders>
              <w:top w:val="nil"/>
              <w:left w:val="single" w:sz="4" w:space="0" w:color="auto"/>
              <w:bottom w:val="single" w:sz="4" w:space="0" w:color="auto"/>
              <w:right w:val="nil"/>
            </w:tcBorders>
            <w:noWrap/>
            <w:vAlign w:val="bottom"/>
            <w:hideMark/>
          </w:tcPr>
          <w:p w14:paraId="118161E8" w14:textId="3D384852" w:rsidR="000D2661" w:rsidRPr="00E71167" w:rsidRDefault="000D2661" w:rsidP="000D2661">
            <w:pPr>
              <w:jc w:val="center"/>
              <w:rPr>
                <w:szCs w:val="24"/>
                <w:lang w:eastAsia="lt-LT"/>
              </w:rPr>
            </w:pPr>
            <w:r w:rsidRPr="00E71167">
              <w:rPr>
                <w:b/>
                <w:bCs/>
                <w:color w:val="0070C0"/>
                <w:szCs w:val="24"/>
              </w:rPr>
              <w:t>34</w:t>
            </w:r>
          </w:p>
        </w:tc>
        <w:tc>
          <w:tcPr>
            <w:tcW w:w="901" w:type="dxa"/>
            <w:tcBorders>
              <w:top w:val="nil"/>
              <w:left w:val="single" w:sz="8" w:space="0" w:color="auto"/>
              <w:bottom w:val="single" w:sz="4" w:space="0" w:color="auto"/>
              <w:right w:val="single" w:sz="8" w:space="0" w:color="auto"/>
            </w:tcBorders>
            <w:noWrap/>
            <w:vAlign w:val="bottom"/>
            <w:hideMark/>
          </w:tcPr>
          <w:p w14:paraId="2B95B00A" w14:textId="01F43224" w:rsidR="000D2661" w:rsidRPr="00E71167" w:rsidRDefault="000D2661" w:rsidP="000D2661">
            <w:pPr>
              <w:jc w:val="center"/>
              <w:rPr>
                <w:b/>
                <w:bCs/>
                <w:szCs w:val="24"/>
                <w:lang w:eastAsia="lt-LT"/>
              </w:rPr>
            </w:pPr>
            <w:r w:rsidRPr="00E71167">
              <w:rPr>
                <w:b/>
                <w:bCs/>
                <w:color w:val="0070C0"/>
                <w:szCs w:val="24"/>
              </w:rPr>
              <w:t>34</w:t>
            </w:r>
          </w:p>
        </w:tc>
      </w:tr>
      <w:tr w:rsidR="000D2661" w:rsidRPr="00343B01" w14:paraId="01C5707D"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183CA416" w14:textId="71D7FEE0" w:rsidR="000D2661" w:rsidRPr="00E71167" w:rsidRDefault="000D2661" w:rsidP="000D2661">
            <w:pPr>
              <w:rPr>
                <w:szCs w:val="24"/>
                <w:lang w:eastAsia="lt-LT"/>
              </w:rPr>
            </w:pPr>
            <w:r w:rsidRPr="00E71167">
              <w:rPr>
                <w:szCs w:val="24"/>
              </w:rPr>
              <w:t>Geometriniai uždaviniai</w:t>
            </w:r>
          </w:p>
        </w:tc>
        <w:tc>
          <w:tcPr>
            <w:tcW w:w="1276" w:type="dxa"/>
            <w:tcBorders>
              <w:top w:val="single" w:sz="4" w:space="0" w:color="auto"/>
              <w:left w:val="single" w:sz="8" w:space="0" w:color="auto"/>
              <w:bottom w:val="nil"/>
              <w:right w:val="nil"/>
            </w:tcBorders>
            <w:noWrap/>
            <w:vAlign w:val="bottom"/>
            <w:hideMark/>
          </w:tcPr>
          <w:p w14:paraId="696F969D" w14:textId="04CF0837"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78F1EED5" w14:textId="238AFF79"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74644D7F" w14:textId="53566956"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46FE0589" w14:textId="57FA441C"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hideMark/>
          </w:tcPr>
          <w:p w14:paraId="1A27311D" w14:textId="0BE802B2"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hideMark/>
          </w:tcPr>
          <w:p w14:paraId="6C93DEEE" w14:textId="72D056E6" w:rsidR="000D2661" w:rsidRPr="00E71167" w:rsidRDefault="000D2661" w:rsidP="000D2661">
            <w:pPr>
              <w:jc w:val="center"/>
              <w:rPr>
                <w:szCs w:val="24"/>
                <w:lang w:eastAsia="lt-LT"/>
              </w:rPr>
            </w:pPr>
            <w:r w:rsidRPr="00E71167">
              <w:rPr>
                <w:b/>
                <w:bCs/>
                <w:color w:val="0070C0"/>
                <w:szCs w:val="24"/>
              </w:rPr>
              <w:t>1</w:t>
            </w:r>
          </w:p>
        </w:tc>
        <w:tc>
          <w:tcPr>
            <w:tcW w:w="993" w:type="dxa"/>
            <w:tcBorders>
              <w:top w:val="nil"/>
              <w:left w:val="nil"/>
              <w:bottom w:val="single" w:sz="4" w:space="0" w:color="auto"/>
              <w:right w:val="nil"/>
            </w:tcBorders>
            <w:noWrap/>
            <w:vAlign w:val="bottom"/>
            <w:hideMark/>
          </w:tcPr>
          <w:p w14:paraId="7FDC2F8B" w14:textId="27151A5D" w:rsidR="000D2661" w:rsidRPr="00E71167" w:rsidRDefault="000D2661" w:rsidP="000D2661">
            <w:pPr>
              <w:jc w:val="center"/>
              <w:rPr>
                <w:szCs w:val="24"/>
                <w:lang w:eastAsia="lt-LT"/>
              </w:rPr>
            </w:pPr>
            <w:r w:rsidRPr="00E71167">
              <w:rPr>
                <w:b/>
                <w:bCs/>
                <w:color w:val="0070C0"/>
                <w:szCs w:val="24"/>
              </w:rPr>
              <w:t>34</w:t>
            </w:r>
          </w:p>
        </w:tc>
        <w:tc>
          <w:tcPr>
            <w:tcW w:w="992" w:type="dxa"/>
            <w:tcBorders>
              <w:top w:val="nil"/>
              <w:left w:val="single" w:sz="4" w:space="0" w:color="auto"/>
              <w:bottom w:val="single" w:sz="4" w:space="0" w:color="auto"/>
              <w:right w:val="nil"/>
            </w:tcBorders>
            <w:noWrap/>
            <w:vAlign w:val="bottom"/>
            <w:hideMark/>
          </w:tcPr>
          <w:p w14:paraId="3D18D4AB" w14:textId="12911351"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7CA3709F" w14:textId="7E865CFC"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25246F10" w14:textId="30E5C24B" w:rsidR="000D2661" w:rsidRPr="00E71167" w:rsidRDefault="000D2661" w:rsidP="000D2661">
            <w:pPr>
              <w:jc w:val="center"/>
              <w:rPr>
                <w:b/>
                <w:bCs/>
                <w:szCs w:val="24"/>
                <w:lang w:eastAsia="lt-LT"/>
              </w:rPr>
            </w:pPr>
            <w:r w:rsidRPr="00E71167">
              <w:rPr>
                <w:b/>
                <w:bCs/>
                <w:color w:val="0070C0"/>
                <w:szCs w:val="24"/>
              </w:rPr>
              <w:t>34</w:t>
            </w:r>
          </w:p>
        </w:tc>
      </w:tr>
      <w:tr w:rsidR="000D2661" w:rsidRPr="00343B01" w14:paraId="744BEF21" w14:textId="77777777" w:rsidTr="006043E6">
        <w:trPr>
          <w:trHeight w:val="240"/>
        </w:trPr>
        <w:tc>
          <w:tcPr>
            <w:tcW w:w="4126" w:type="dxa"/>
            <w:tcBorders>
              <w:top w:val="single" w:sz="4" w:space="0" w:color="auto"/>
              <w:left w:val="single" w:sz="4" w:space="0" w:color="auto"/>
              <w:bottom w:val="nil"/>
              <w:right w:val="nil"/>
            </w:tcBorders>
            <w:noWrap/>
            <w:vAlign w:val="bottom"/>
          </w:tcPr>
          <w:p w14:paraId="67405DB4" w14:textId="7615C26B" w:rsidR="000D2661" w:rsidRPr="00E71167" w:rsidRDefault="000D2661" w:rsidP="000D2661">
            <w:pPr>
              <w:rPr>
                <w:szCs w:val="24"/>
                <w:lang w:eastAsia="lt-LT"/>
              </w:rPr>
            </w:pPr>
            <w:r w:rsidRPr="00E71167">
              <w:rPr>
                <w:szCs w:val="24"/>
              </w:rPr>
              <w:t>Pagrindinės fizikos sąvokos, dėsniai ir jų taikymas</w:t>
            </w:r>
          </w:p>
        </w:tc>
        <w:tc>
          <w:tcPr>
            <w:tcW w:w="1276" w:type="dxa"/>
            <w:tcBorders>
              <w:top w:val="single" w:sz="4" w:space="0" w:color="auto"/>
              <w:left w:val="single" w:sz="8" w:space="0" w:color="auto"/>
              <w:bottom w:val="nil"/>
              <w:right w:val="nil"/>
            </w:tcBorders>
            <w:noWrap/>
            <w:vAlign w:val="bottom"/>
          </w:tcPr>
          <w:p w14:paraId="2B57B5C8" w14:textId="487AEEEE"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tcPr>
          <w:p w14:paraId="5EE58901" w14:textId="2F2D0ED5"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tcPr>
          <w:p w14:paraId="26C5D2EB" w14:textId="6E9ECA35"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tcPr>
          <w:p w14:paraId="0E3935E6" w14:textId="5CC0425F"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tcPr>
          <w:p w14:paraId="43D578B2" w14:textId="56BF1EBC"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tcPr>
          <w:p w14:paraId="6F840AB8" w14:textId="7D0B0588" w:rsidR="000D2661" w:rsidRPr="00E71167" w:rsidRDefault="000D2661" w:rsidP="000D2661">
            <w:pPr>
              <w:jc w:val="center"/>
              <w:rPr>
                <w:szCs w:val="24"/>
                <w:lang w:eastAsia="lt-LT"/>
              </w:rPr>
            </w:pPr>
            <w:r w:rsidRPr="00E71167">
              <w:rPr>
                <w:b/>
                <w:bCs/>
                <w:color w:val="0070C0"/>
                <w:szCs w:val="24"/>
              </w:rPr>
              <w:t>1</w:t>
            </w:r>
          </w:p>
        </w:tc>
        <w:tc>
          <w:tcPr>
            <w:tcW w:w="993" w:type="dxa"/>
            <w:tcBorders>
              <w:top w:val="nil"/>
              <w:left w:val="nil"/>
              <w:bottom w:val="single" w:sz="4" w:space="0" w:color="auto"/>
              <w:right w:val="nil"/>
            </w:tcBorders>
            <w:noWrap/>
            <w:vAlign w:val="bottom"/>
          </w:tcPr>
          <w:p w14:paraId="379C2EAE" w14:textId="2AE0408C" w:rsidR="000D2661" w:rsidRPr="00E71167" w:rsidRDefault="000D2661" w:rsidP="000D2661">
            <w:pPr>
              <w:jc w:val="center"/>
              <w:rPr>
                <w:szCs w:val="24"/>
                <w:lang w:eastAsia="lt-LT"/>
              </w:rPr>
            </w:pPr>
            <w:r w:rsidRPr="00E71167">
              <w:rPr>
                <w:b/>
                <w:bCs/>
                <w:color w:val="0070C0"/>
                <w:szCs w:val="24"/>
              </w:rPr>
              <w:t>34</w:t>
            </w:r>
          </w:p>
        </w:tc>
        <w:tc>
          <w:tcPr>
            <w:tcW w:w="992" w:type="dxa"/>
            <w:tcBorders>
              <w:top w:val="nil"/>
              <w:left w:val="single" w:sz="4" w:space="0" w:color="auto"/>
              <w:bottom w:val="single" w:sz="4" w:space="0" w:color="auto"/>
              <w:right w:val="nil"/>
            </w:tcBorders>
            <w:noWrap/>
            <w:vAlign w:val="bottom"/>
          </w:tcPr>
          <w:p w14:paraId="7DB78A05" w14:textId="7819045C"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tcPr>
          <w:p w14:paraId="0536E698" w14:textId="72C944E4"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tcPr>
          <w:p w14:paraId="2639039A" w14:textId="2E64C841" w:rsidR="000D2661" w:rsidRPr="00E71167" w:rsidRDefault="000D2661" w:rsidP="000D2661">
            <w:pPr>
              <w:jc w:val="center"/>
              <w:rPr>
                <w:b/>
                <w:bCs/>
                <w:szCs w:val="24"/>
                <w:lang w:eastAsia="lt-LT"/>
              </w:rPr>
            </w:pPr>
            <w:r w:rsidRPr="00E71167">
              <w:rPr>
                <w:b/>
                <w:bCs/>
                <w:color w:val="0070C0"/>
                <w:szCs w:val="24"/>
              </w:rPr>
              <w:t>34</w:t>
            </w:r>
          </w:p>
        </w:tc>
      </w:tr>
      <w:tr w:rsidR="000D2661" w:rsidRPr="00343B01" w14:paraId="50983D72" w14:textId="77777777" w:rsidTr="006043E6">
        <w:trPr>
          <w:trHeight w:val="240"/>
        </w:trPr>
        <w:tc>
          <w:tcPr>
            <w:tcW w:w="4126" w:type="dxa"/>
            <w:tcBorders>
              <w:top w:val="single" w:sz="4" w:space="0" w:color="auto"/>
              <w:left w:val="single" w:sz="4" w:space="0" w:color="auto"/>
              <w:bottom w:val="nil"/>
              <w:right w:val="nil"/>
            </w:tcBorders>
            <w:noWrap/>
            <w:vAlign w:val="bottom"/>
            <w:hideMark/>
          </w:tcPr>
          <w:p w14:paraId="0E791D51" w14:textId="570DB343" w:rsidR="000D2661" w:rsidRPr="00E71167" w:rsidRDefault="000D2661" w:rsidP="000D2661">
            <w:pPr>
              <w:rPr>
                <w:szCs w:val="24"/>
                <w:lang w:eastAsia="lt-LT"/>
              </w:rPr>
            </w:pPr>
            <w:r w:rsidRPr="00E71167">
              <w:rPr>
                <w:szCs w:val="24"/>
              </w:rPr>
              <w:lastRenderedPageBreak/>
              <w:t>Ląstelės biochemija</w:t>
            </w:r>
          </w:p>
        </w:tc>
        <w:tc>
          <w:tcPr>
            <w:tcW w:w="1276" w:type="dxa"/>
            <w:tcBorders>
              <w:top w:val="single" w:sz="4" w:space="0" w:color="auto"/>
              <w:left w:val="single" w:sz="8" w:space="0" w:color="auto"/>
              <w:bottom w:val="nil"/>
              <w:right w:val="nil"/>
            </w:tcBorders>
            <w:noWrap/>
            <w:vAlign w:val="bottom"/>
            <w:hideMark/>
          </w:tcPr>
          <w:p w14:paraId="57665EDB" w14:textId="5FB72C41"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hideMark/>
          </w:tcPr>
          <w:p w14:paraId="0D51CB68" w14:textId="07CD63FB"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hideMark/>
          </w:tcPr>
          <w:p w14:paraId="15F51213" w14:textId="163092D7"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hideMark/>
          </w:tcPr>
          <w:p w14:paraId="75C32CB4" w14:textId="5F5977B9" w:rsidR="000D2661" w:rsidRPr="00E71167" w:rsidRDefault="000D2661" w:rsidP="000D2661">
            <w:pPr>
              <w:jc w:val="center"/>
              <w:rPr>
                <w:szCs w:val="24"/>
                <w:lang w:eastAsia="lt-LT"/>
              </w:rPr>
            </w:pPr>
            <w:r w:rsidRPr="00E71167">
              <w:rPr>
                <w:b/>
                <w:bCs/>
                <w:color w:val="0070C0"/>
                <w:szCs w:val="24"/>
              </w:rPr>
              <w:t>1</w:t>
            </w:r>
          </w:p>
        </w:tc>
        <w:tc>
          <w:tcPr>
            <w:tcW w:w="992" w:type="dxa"/>
            <w:tcBorders>
              <w:top w:val="nil"/>
              <w:left w:val="nil"/>
              <w:bottom w:val="single" w:sz="4" w:space="0" w:color="auto"/>
              <w:right w:val="single" w:sz="8" w:space="0" w:color="auto"/>
            </w:tcBorders>
            <w:noWrap/>
            <w:vAlign w:val="bottom"/>
            <w:hideMark/>
          </w:tcPr>
          <w:p w14:paraId="5B96F25F" w14:textId="36D07951" w:rsidR="000D2661" w:rsidRPr="00E71167" w:rsidRDefault="000D2661" w:rsidP="000D2661">
            <w:pPr>
              <w:jc w:val="center"/>
              <w:rPr>
                <w:szCs w:val="24"/>
                <w:lang w:eastAsia="lt-LT"/>
              </w:rPr>
            </w:pPr>
            <w:r w:rsidRPr="00E71167">
              <w:rPr>
                <w:b/>
                <w:bCs/>
                <w:color w:val="0070C0"/>
                <w:szCs w:val="24"/>
              </w:rPr>
              <w:t>36</w:t>
            </w:r>
          </w:p>
        </w:tc>
        <w:tc>
          <w:tcPr>
            <w:tcW w:w="850" w:type="dxa"/>
            <w:tcBorders>
              <w:top w:val="nil"/>
              <w:left w:val="nil"/>
              <w:bottom w:val="single" w:sz="4" w:space="0" w:color="auto"/>
              <w:right w:val="single" w:sz="4" w:space="0" w:color="auto"/>
            </w:tcBorders>
            <w:noWrap/>
            <w:vAlign w:val="bottom"/>
            <w:hideMark/>
          </w:tcPr>
          <w:p w14:paraId="48DCFF74" w14:textId="63FEDDE3"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nil"/>
            </w:tcBorders>
            <w:noWrap/>
            <w:vAlign w:val="bottom"/>
            <w:hideMark/>
          </w:tcPr>
          <w:p w14:paraId="6140CFEB" w14:textId="04D82DA4"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0E754EDA" w14:textId="7C1D737A"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hideMark/>
          </w:tcPr>
          <w:p w14:paraId="455ECAED" w14:textId="1634B073"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hideMark/>
          </w:tcPr>
          <w:p w14:paraId="609BB5BF" w14:textId="0D6ADF05" w:rsidR="000D2661" w:rsidRPr="00E71167" w:rsidRDefault="000D2661" w:rsidP="000D2661">
            <w:pPr>
              <w:jc w:val="center"/>
              <w:rPr>
                <w:b/>
                <w:bCs/>
                <w:szCs w:val="24"/>
                <w:lang w:eastAsia="lt-LT"/>
              </w:rPr>
            </w:pPr>
            <w:r w:rsidRPr="00E71167">
              <w:rPr>
                <w:b/>
                <w:bCs/>
                <w:color w:val="0070C0"/>
                <w:szCs w:val="24"/>
              </w:rPr>
              <w:t>36</w:t>
            </w:r>
          </w:p>
        </w:tc>
      </w:tr>
      <w:tr w:rsidR="000D2661" w:rsidRPr="00343B01" w14:paraId="0639640B" w14:textId="77777777" w:rsidTr="006043E6">
        <w:trPr>
          <w:trHeight w:val="240"/>
        </w:trPr>
        <w:tc>
          <w:tcPr>
            <w:tcW w:w="4126" w:type="dxa"/>
            <w:tcBorders>
              <w:top w:val="single" w:sz="4" w:space="0" w:color="auto"/>
              <w:left w:val="single" w:sz="4" w:space="0" w:color="auto"/>
              <w:bottom w:val="nil"/>
              <w:right w:val="nil"/>
            </w:tcBorders>
            <w:noWrap/>
            <w:vAlign w:val="bottom"/>
          </w:tcPr>
          <w:p w14:paraId="4A08057E" w14:textId="20317D54" w:rsidR="000D2661" w:rsidRPr="00E71167" w:rsidRDefault="000D2661" w:rsidP="000D2661">
            <w:pPr>
              <w:rPr>
                <w:szCs w:val="24"/>
                <w:lang w:eastAsia="lt-LT"/>
              </w:rPr>
            </w:pPr>
            <w:r w:rsidRPr="00E71167">
              <w:rPr>
                <w:szCs w:val="24"/>
              </w:rPr>
              <w:t xml:space="preserve">Žmogaus </w:t>
            </w:r>
            <w:r w:rsidR="00D0309F">
              <w:rPr>
                <w:szCs w:val="24"/>
              </w:rPr>
              <w:t>biologija</w:t>
            </w:r>
          </w:p>
        </w:tc>
        <w:tc>
          <w:tcPr>
            <w:tcW w:w="1276" w:type="dxa"/>
            <w:tcBorders>
              <w:top w:val="single" w:sz="4" w:space="0" w:color="auto"/>
              <w:left w:val="single" w:sz="8" w:space="0" w:color="auto"/>
              <w:bottom w:val="nil"/>
              <w:right w:val="nil"/>
            </w:tcBorders>
            <w:noWrap/>
            <w:vAlign w:val="bottom"/>
          </w:tcPr>
          <w:p w14:paraId="30C79FCC" w14:textId="3E81EDF4" w:rsidR="000D2661" w:rsidRPr="00E71167" w:rsidRDefault="000D2661" w:rsidP="000D2661">
            <w:pPr>
              <w:rPr>
                <w:szCs w:val="24"/>
                <w:lang w:eastAsia="lt-LT"/>
              </w:rPr>
            </w:pPr>
            <w:r w:rsidRPr="00E71167">
              <w:rPr>
                <w:szCs w:val="24"/>
              </w:rPr>
              <w:t> </w:t>
            </w:r>
          </w:p>
        </w:tc>
        <w:tc>
          <w:tcPr>
            <w:tcW w:w="992" w:type="dxa"/>
            <w:tcBorders>
              <w:top w:val="single" w:sz="4" w:space="0" w:color="auto"/>
              <w:left w:val="single" w:sz="8" w:space="0" w:color="auto"/>
              <w:bottom w:val="nil"/>
              <w:right w:val="nil"/>
            </w:tcBorders>
            <w:noWrap/>
            <w:vAlign w:val="bottom"/>
          </w:tcPr>
          <w:p w14:paraId="754A1399" w14:textId="19927DA3"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single" w:sz="4" w:space="0" w:color="auto"/>
            </w:tcBorders>
            <w:noWrap/>
            <w:vAlign w:val="bottom"/>
          </w:tcPr>
          <w:p w14:paraId="35DEC127" w14:textId="23EAA172" w:rsidR="000D2661" w:rsidRPr="00E71167" w:rsidRDefault="000D2661" w:rsidP="000D2661">
            <w:pPr>
              <w:jc w:val="center"/>
              <w:rPr>
                <w:szCs w:val="24"/>
                <w:lang w:eastAsia="lt-LT"/>
              </w:rPr>
            </w:pPr>
            <w:r w:rsidRPr="00E71167">
              <w:rPr>
                <w:b/>
                <w:bCs/>
                <w:color w:val="0070C0"/>
                <w:szCs w:val="24"/>
              </w:rPr>
              <w:t> </w:t>
            </w:r>
          </w:p>
        </w:tc>
        <w:tc>
          <w:tcPr>
            <w:tcW w:w="993" w:type="dxa"/>
            <w:tcBorders>
              <w:top w:val="nil"/>
              <w:left w:val="nil"/>
              <w:bottom w:val="single" w:sz="4" w:space="0" w:color="auto"/>
              <w:right w:val="single" w:sz="4" w:space="0" w:color="auto"/>
            </w:tcBorders>
            <w:noWrap/>
            <w:vAlign w:val="bottom"/>
          </w:tcPr>
          <w:p w14:paraId="3DA4D6A6" w14:textId="7B4053F9"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nil"/>
              <w:bottom w:val="single" w:sz="4" w:space="0" w:color="auto"/>
              <w:right w:val="single" w:sz="8" w:space="0" w:color="auto"/>
            </w:tcBorders>
            <w:noWrap/>
            <w:vAlign w:val="bottom"/>
          </w:tcPr>
          <w:p w14:paraId="77CB8434" w14:textId="6DE2752F" w:rsidR="000D2661" w:rsidRPr="00E71167" w:rsidRDefault="000D2661" w:rsidP="000D2661">
            <w:pPr>
              <w:jc w:val="center"/>
              <w:rPr>
                <w:szCs w:val="24"/>
                <w:lang w:eastAsia="lt-LT"/>
              </w:rPr>
            </w:pPr>
            <w:r w:rsidRPr="00E71167">
              <w:rPr>
                <w:b/>
                <w:bCs/>
                <w:color w:val="0070C0"/>
                <w:szCs w:val="24"/>
              </w:rPr>
              <w:t> </w:t>
            </w:r>
          </w:p>
        </w:tc>
        <w:tc>
          <w:tcPr>
            <w:tcW w:w="850" w:type="dxa"/>
            <w:tcBorders>
              <w:top w:val="nil"/>
              <w:left w:val="nil"/>
              <w:bottom w:val="single" w:sz="4" w:space="0" w:color="auto"/>
              <w:right w:val="single" w:sz="4" w:space="0" w:color="auto"/>
            </w:tcBorders>
            <w:noWrap/>
            <w:vAlign w:val="bottom"/>
          </w:tcPr>
          <w:p w14:paraId="559BC04A" w14:textId="23B68456" w:rsidR="000D2661" w:rsidRPr="00E71167" w:rsidRDefault="000D2661" w:rsidP="000D2661">
            <w:pPr>
              <w:jc w:val="center"/>
              <w:rPr>
                <w:szCs w:val="24"/>
                <w:lang w:eastAsia="lt-LT"/>
              </w:rPr>
            </w:pPr>
            <w:r w:rsidRPr="00E71167">
              <w:rPr>
                <w:b/>
                <w:bCs/>
                <w:color w:val="0070C0"/>
                <w:szCs w:val="24"/>
              </w:rPr>
              <w:t>1</w:t>
            </w:r>
          </w:p>
        </w:tc>
        <w:tc>
          <w:tcPr>
            <w:tcW w:w="993" w:type="dxa"/>
            <w:tcBorders>
              <w:top w:val="nil"/>
              <w:left w:val="nil"/>
              <w:bottom w:val="single" w:sz="4" w:space="0" w:color="auto"/>
              <w:right w:val="nil"/>
            </w:tcBorders>
            <w:noWrap/>
            <w:vAlign w:val="bottom"/>
          </w:tcPr>
          <w:p w14:paraId="532CCB65" w14:textId="2BFF9F40" w:rsidR="000D2661" w:rsidRPr="00E71167" w:rsidRDefault="000D2661" w:rsidP="000D2661">
            <w:pPr>
              <w:jc w:val="center"/>
              <w:rPr>
                <w:szCs w:val="24"/>
                <w:lang w:eastAsia="lt-LT"/>
              </w:rPr>
            </w:pPr>
            <w:r w:rsidRPr="00E71167">
              <w:rPr>
                <w:b/>
                <w:bCs/>
                <w:color w:val="0070C0"/>
                <w:szCs w:val="24"/>
              </w:rPr>
              <w:t>34</w:t>
            </w:r>
          </w:p>
        </w:tc>
        <w:tc>
          <w:tcPr>
            <w:tcW w:w="992" w:type="dxa"/>
            <w:tcBorders>
              <w:top w:val="nil"/>
              <w:left w:val="single" w:sz="4" w:space="0" w:color="auto"/>
              <w:bottom w:val="single" w:sz="4" w:space="0" w:color="auto"/>
              <w:right w:val="nil"/>
            </w:tcBorders>
            <w:noWrap/>
            <w:vAlign w:val="bottom"/>
          </w:tcPr>
          <w:p w14:paraId="7883CCD6" w14:textId="088D2316" w:rsidR="000D2661" w:rsidRPr="00E71167" w:rsidRDefault="000D2661" w:rsidP="000D2661">
            <w:pPr>
              <w:jc w:val="center"/>
              <w:rPr>
                <w:szCs w:val="24"/>
                <w:lang w:eastAsia="lt-LT"/>
              </w:rPr>
            </w:pPr>
            <w:r w:rsidRPr="00E71167">
              <w:rPr>
                <w:b/>
                <w:bCs/>
                <w:color w:val="0070C0"/>
                <w:szCs w:val="24"/>
              </w:rPr>
              <w:t> </w:t>
            </w:r>
          </w:p>
        </w:tc>
        <w:tc>
          <w:tcPr>
            <w:tcW w:w="992" w:type="dxa"/>
            <w:tcBorders>
              <w:top w:val="nil"/>
              <w:left w:val="single" w:sz="4" w:space="0" w:color="auto"/>
              <w:bottom w:val="single" w:sz="4" w:space="0" w:color="auto"/>
              <w:right w:val="nil"/>
            </w:tcBorders>
            <w:noWrap/>
            <w:vAlign w:val="bottom"/>
          </w:tcPr>
          <w:p w14:paraId="73562433" w14:textId="2987A563" w:rsidR="000D2661" w:rsidRPr="00E71167" w:rsidRDefault="000D2661" w:rsidP="000D2661">
            <w:pPr>
              <w:jc w:val="center"/>
              <w:rPr>
                <w:szCs w:val="24"/>
                <w:lang w:eastAsia="lt-LT"/>
              </w:rPr>
            </w:pPr>
            <w:r w:rsidRPr="00E71167">
              <w:rPr>
                <w:b/>
                <w:bCs/>
                <w:color w:val="0070C0"/>
                <w:szCs w:val="24"/>
              </w:rPr>
              <w:t> </w:t>
            </w:r>
          </w:p>
        </w:tc>
        <w:tc>
          <w:tcPr>
            <w:tcW w:w="901" w:type="dxa"/>
            <w:tcBorders>
              <w:top w:val="nil"/>
              <w:left w:val="single" w:sz="8" w:space="0" w:color="auto"/>
              <w:bottom w:val="single" w:sz="4" w:space="0" w:color="auto"/>
              <w:right w:val="single" w:sz="8" w:space="0" w:color="auto"/>
            </w:tcBorders>
            <w:noWrap/>
            <w:vAlign w:val="bottom"/>
          </w:tcPr>
          <w:p w14:paraId="4AB7BF79" w14:textId="53E088C0" w:rsidR="000D2661" w:rsidRPr="00E71167" w:rsidRDefault="000D2661" w:rsidP="000D2661">
            <w:pPr>
              <w:jc w:val="center"/>
              <w:rPr>
                <w:b/>
                <w:bCs/>
                <w:szCs w:val="24"/>
                <w:lang w:eastAsia="lt-LT"/>
              </w:rPr>
            </w:pPr>
            <w:r w:rsidRPr="00E71167">
              <w:rPr>
                <w:b/>
                <w:bCs/>
                <w:color w:val="0070C0"/>
                <w:szCs w:val="24"/>
              </w:rPr>
              <w:t>34</w:t>
            </w:r>
          </w:p>
        </w:tc>
      </w:tr>
      <w:tr w:rsidR="000D2661" w:rsidRPr="00343B01" w14:paraId="110B6B3D" w14:textId="77777777" w:rsidTr="006043E6">
        <w:trPr>
          <w:trHeight w:val="240"/>
        </w:trPr>
        <w:tc>
          <w:tcPr>
            <w:tcW w:w="4126" w:type="dxa"/>
            <w:tcBorders>
              <w:top w:val="single" w:sz="8" w:space="0" w:color="auto"/>
              <w:left w:val="single" w:sz="8" w:space="0" w:color="auto"/>
              <w:bottom w:val="single" w:sz="8" w:space="0" w:color="auto"/>
              <w:right w:val="nil"/>
            </w:tcBorders>
            <w:noWrap/>
            <w:vAlign w:val="bottom"/>
            <w:hideMark/>
          </w:tcPr>
          <w:p w14:paraId="7B7A2F2E" w14:textId="41521DB7" w:rsidR="000D2661" w:rsidRPr="00E71167" w:rsidRDefault="000D2661" w:rsidP="000D2661">
            <w:pPr>
              <w:rPr>
                <w:b/>
                <w:bCs/>
                <w:szCs w:val="24"/>
                <w:lang w:eastAsia="lt-LT"/>
              </w:rPr>
            </w:pPr>
            <w:r w:rsidRPr="00E71167">
              <w:rPr>
                <w:b/>
                <w:bCs/>
                <w:szCs w:val="24"/>
              </w:rPr>
              <w:t>Mokyklos (pamokos)</w:t>
            </w:r>
          </w:p>
        </w:tc>
        <w:tc>
          <w:tcPr>
            <w:tcW w:w="1276" w:type="dxa"/>
            <w:tcBorders>
              <w:top w:val="single" w:sz="8" w:space="0" w:color="auto"/>
              <w:left w:val="single" w:sz="8" w:space="0" w:color="auto"/>
              <w:bottom w:val="nil"/>
              <w:right w:val="nil"/>
            </w:tcBorders>
            <w:noWrap/>
            <w:vAlign w:val="bottom"/>
            <w:hideMark/>
          </w:tcPr>
          <w:p w14:paraId="1970DFB7" w14:textId="7C7C6B6D" w:rsidR="000D2661" w:rsidRPr="00E71167" w:rsidRDefault="000D2661" w:rsidP="000D2661">
            <w:pPr>
              <w:rPr>
                <w:szCs w:val="24"/>
                <w:lang w:eastAsia="lt-LT"/>
              </w:rPr>
            </w:pPr>
            <w:r w:rsidRPr="00E71167">
              <w:rPr>
                <w:szCs w:val="24"/>
              </w:rPr>
              <w:t> </w:t>
            </w:r>
          </w:p>
        </w:tc>
        <w:tc>
          <w:tcPr>
            <w:tcW w:w="992" w:type="dxa"/>
            <w:tcBorders>
              <w:top w:val="single" w:sz="8" w:space="0" w:color="auto"/>
              <w:left w:val="single" w:sz="8" w:space="0" w:color="auto"/>
              <w:bottom w:val="nil"/>
              <w:right w:val="single" w:sz="4" w:space="0" w:color="auto"/>
            </w:tcBorders>
            <w:noWrap/>
            <w:vAlign w:val="bottom"/>
            <w:hideMark/>
          </w:tcPr>
          <w:p w14:paraId="1A432774" w14:textId="3D6B2ADC" w:rsidR="000D2661" w:rsidRPr="00E71167" w:rsidRDefault="000D2661" w:rsidP="000D2661">
            <w:pPr>
              <w:jc w:val="center"/>
              <w:rPr>
                <w:szCs w:val="24"/>
                <w:lang w:eastAsia="lt-LT"/>
              </w:rPr>
            </w:pPr>
            <w:r w:rsidRPr="00E71167">
              <w:rPr>
                <w:szCs w:val="24"/>
              </w:rPr>
              <w:t>37</w:t>
            </w:r>
          </w:p>
        </w:tc>
        <w:tc>
          <w:tcPr>
            <w:tcW w:w="992" w:type="dxa"/>
            <w:tcBorders>
              <w:top w:val="single" w:sz="8" w:space="0" w:color="auto"/>
              <w:left w:val="nil"/>
              <w:bottom w:val="nil"/>
              <w:right w:val="single" w:sz="4" w:space="0" w:color="auto"/>
            </w:tcBorders>
            <w:noWrap/>
            <w:vAlign w:val="bottom"/>
            <w:hideMark/>
          </w:tcPr>
          <w:p w14:paraId="1D4D5AEB" w14:textId="7165FAC4" w:rsidR="000D2661" w:rsidRPr="00E71167" w:rsidRDefault="000D2661" w:rsidP="000D2661">
            <w:pPr>
              <w:jc w:val="center"/>
              <w:rPr>
                <w:szCs w:val="24"/>
                <w:lang w:eastAsia="lt-LT"/>
              </w:rPr>
            </w:pPr>
            <w:r w:rsidRPr="00E71167">
              <w:rPr>
                <w:szCs w:val="24"/>
              </w:rPr>
              <w:t>1332</w:t>
            </w:r>
          </w:p>
        </w:tc>
        <w:tc>
          <w:tcPr>
            <w:tcW w:w="993" w:type="dxa"/>
            <w:tcBorders>
              <w:top w:val="single" w:sz="8" w:space="0" w:color="auto"/>
              <w:left w:val="nil"/>
              <w:bottom w:val="nil"/>
              <w:right w:val="single" w:sz="4" w:space="0" w:color="auto"/>
            </w:tcBorders>
            <w:noWrap/>
            <w:vAlign w:val="bottom"/>
            <w:hideMark/>
          </w:tcPr>
          <w:p w14:paraId="3BA5B1AD" w14:textId="17F705BB" w:rsidR="000D2661" w:rsidRPr="00E71167" w:rsidRDefault="000D2661" w:rsidP="000D2661">
            <w:pPr>
              <w:jc w:val="center"/>
              <w:rPr>
                <w:szCs w:val="24"/>
                <w:lang w:eastAsia="lt-LT"/>
              </w:rPr>
            </w:pPr>
            <w:r w:rsidRPr="00E71167">
              <w:rPr>
                <w:szCs w:val="24"/>
              </w:rPr>
              <w:t>38,45</w:t>
            </w:r>
          </w:p>
        </w:tc>
        <w:tc>
          <w:tcPr>
            <w:tcW w:w="992" w:type="dxa"/>
            <w:tcBorders>
              <w:top w:val="single" w:sz="8" w:space="0" w:color="auto"/>
              <w:left w:val="nil"/>
              <w:bottom w:val="nil"/>
              <w:right w:val="single" w:sz="8" w:space="0" w:color="auto"/>
            </w:tcBorders>
            <w:noWrap/>
            <w:vAlign w:val="bottom"/>
            <w:hideMark/>
          </w:tcPr>
          <w:p w14:paraId="5E9E1E8D" w14:textId="6E88F53F" w:rsidR="000D2661" w:rsidRPr="00E71167" w:rsidRDefault="000D2661" w:rsidP="000D2661">
            <w:pPr>
              <w:jc w:val="center"/>
              <w:rPr>
                <w:szCs w:val="24"/>
                <w:lang w:eastAsia="lt-LT"/>
              </w:rPr>
            </w:pPr>
            <w:r w:rsidRPr="00E71167">
              <w:rPr>
                <w:szCs w:val="24"/>
              </w:rPr>
              <w:t>1384,2</w:t>
            </w:r>
          </w:p>
        </w:tc>
        <w:tc>
          <w:tcPr>
            <w:tcW w:w="850" w:type="dxa"/>
            <w:tcBorders>
              <w:top w:val="single" w:sz="8" w:space="0" w:color="auto"/>
              <w:left w:val="nil"/>
              <w:bottom w:val="nil"/>
              <w:right w:val="single" w:sz="4" w:space="0" w:color="auto"/>
            </w:tcBorders>
            <w:noWrap/>
            <w:vAlign w:val="bottom"/>
            <w:hideMark/>
          </w:tcPr>
          <w:p w14:paraId="7306E5DB" w14:textId="7586CF35" w:rsidR="000D2661" w:rsidRPr="00E71167" w:rsidRDefault="000D2661" w:rsidP="000D2661">
            <w:pPr>
              <w:jc w:val="center"/>
              <w:rPr>
                <w:szCs w:val="24"/>
                <w:lang w:eastAsia="lt-LT"/>
              </w:rPr>
            </w:pPr>
            <w:r w:rsidRPr="00E71167">
              <w:rPr>
                <w:szCs w:val="24"/>
              </w:rPr>
              <w:t>36,45</w:t>
            </w:r>
          </w:p>
        </w:tc>
        <w:tc>
          <w:tcPr>
            <w:tcW w:w="993" w:type="dxa"/>
            <w:tcBorders>
              <w:top w:val="single" w:sz="8" w:space="0" w:color="auto"/>
              <w:left w:val="nil"/>
              <w:bottom w:val="nil"/>
              <w:right w:val="nil"/>
            </w:tcBorders>
            <w:noWrap/>
            <w:vAlign w:val="bottom"/>
            <w:hideMark/>
          </w:tcPr>
          <w:p w14:paraId="6AACEC35" w14:textId="4A45A408" w:rsidR="000D2661" w:rsidRPr="00E71167" w:rsidRDefault="000D2661" w:rsidP="000D2661">
            <w:pPr>
              <w:jc w:val="center"/>
              <w:rPr>
                <w:szCs w:val="24"/>
                <w:lang w:eastAsia="lt-LT"/>
              </w:rPr>
            </w:pPr>
            <w:r w:rsidRPr="00E71167">
              <w:rPr>
                <w:szCs w:val="24"/>
              </w:rPr>
              <w:t>1239,3</w:t>
            </w:r>
          </w:p>
        </w:tc>
        <w:tc>
          <w:tcPr>
            <w:tcW w:w="992" w:type="dxa"/>
            <w:tcBorders>
              <w:top w:val="single" w:sz="8" w:space="0" w:color="auto"/>
              <w:left w:val="single" w:sz="4" w:space="0" w:color="auto"/>
              <w:bottom w:val="nil"/>
              <w:right w:val="nil"/>
            </w:tcBorders>
            <w:noWrap/>
            <w:vAlign w:val="bottom"/>
            <w:hideMark/>
          </w:tcPr>
          <w:p w14:paraId="06EE8B98" w14:textId="1C9F679F" w:rsidR="000D2661" w:rsidRPr="00E71167" w:rsidRDefault="000D2661" w:rsidP="000D2661">
            <w:pPr>
              <w:jc w:val="center"/>
              <w:rPr>
                <w:szCs w:val="24"/>
                <w:lang w:eastAsia="lt-LT"/>
              </w:rPr>
            </w:pPr>
            <w:r w:rsidRPr="00E71167">
              <w:rPr>
                <w:szCs w:val="24"/>
              </w:rPr>
              <w:t>37,45</w:t>
            </w:r>
          </w:p>
        </w:tc>
        <w:tc>
          <w:tcPr>
            <w:tcW w:w="992" w:type="dxa"/>
            <w:tcBorders>
              <w:top w:val="single" w:sz="8" w:space="0" w:color="auto"/>
              <w:left w:val="single" w:sz="4" w:space="0" w:color="auto"/>
              <w:bottom w:val="nil"/>
              <w:right w:val="nil"/>
            </w:tcBorders>
            <w:noWrap/>
            <w:vAlign w:val="bottom"/>
            <w:hideMark/>
          </w:tcPr>
          <w:p w14:paraId="086DEDA2" w14:textId="65725600" w:rsidR="000D2661" w:rsidRPr="00E71167" w:rsidRDefault="000D2661" w:rsidP="000D2661">
            <w:pPr>
              <w:jc w:val="center"/>
              <w:rPr>
                <w:szCs w:val="24"/>
                <w:lang w:eastAsia="lt-LT"/>
              </w:rPr>
            </w:pPr>
            <w:r w:rsidRPr="00E71167">
              <w:rPr>
                <w:szCs w:val="24"/>
              </w:rPr>
              <w:t>1273,3</w:t>
            </w:r>
          </w:p>
        </w:tc>
        <w:tc>
          <w:tcPr>
            <w:tcW w:w="901" w:type="dxa"/>
            <w:tcBorders>
              <w:top w:val="single" w:sz="8" w:space="0" w:color="auto"/>
              <w:left w:val="single" w:sz="8" w:space="0" w:color="auto"/>
              <w:bottom w:val="single" w:sz="8" w:space="0" w:color="auto"/>
              <w:right w:val="single" w:sz="8" w:space="0" w:color="auto"/>
            </w:tcBorders>
            <w:noWrap/>
            <w:vAlign w:val="bottom"/>
            <w:hideMark/>
          </w:tcPr>
          <w:p w14:paraId="7C422827" w14:textId="160E6E34" w:rsidR="000D2661" w:rsidRPr="00E71167" w:rsidRDefault="000D2661" w:rsidP="000D2661">
            <w:pPr>
              <w:jc w:val="center"/>
              <w:rPr>
                <w:b/>
                <w:bCs/>
                <w:szCs w:val="24"/>
                <w:lang w:eastAsia="lt-LT"/>
              </w:rPr>
            </w:pPr>
            <w:r w:rsidRPr="00E71167">
              <w:rPr>
                <w:b/>
                <w:bCs/>
                <w:szCs w:val="24"/>
              </w:rPr>
              <w:t>5228,8</w:t>
            </w:r>
          </w:p>
        </w:tc>
      </w:tr>
      <w:tr w:rsidR="000D2661" w:rsidRPr="00343B01" w14:paraId="1C648E5A" w14:textId="77777777" w:rsidTr="006043E6">
        <w:trPr>
          <w:trHeight w:val="240"/>
        </w:trPr>
        <w:tc>
          <w:tcPr>
            <w:tcW w:w="4126" w:type="dxa"/>
            <w:tcBorders>
              <w:top w:val="single" w:sz="4" w:space="0" w:color="auto"/>
              <w:left w:val="single" w:sz="8" w:space="0" w:color="auto"/>
              <w:bottom w:val="single" w:sz="4" w:space="0" w:color="auto"/>
              <w:right w:val="nil"/>
            </w:tcBorders>
            <w:noWrap/>
            <w:vAlign w:val="bottom"/>
            <w:hideMark/>
          </w:tcPr>
          <w:p w14:paraId="7E1DBB6E" w14:textId="0A90E05F" w:rsidR="000D2661" w:rsidRPr="00E71167" w:rsidRDefault="000D2661" w:rsidP="000D2661">
            <w:pPr>
              <w:rPr>
                <w:b/>
                <w:bCs/>
                <w:szCs w:val="24"/>
                <w:lang w:eastAsia="lt-LT"/>
              </w:rPr>
            </w:pPr>
            <w:r w:rsidRPr="00E71167">
              <w:rPr>
                <w:b/>
                <w:bCs/>
                <w:szCs w:val="24"/>
              </w:rPr>
              <w:t>Neformalus švietimas</w:t>
            </w:r>
          </w:p>
        </w:tc>
        <w:tc>
          <w:tcPr>
            <w:tcW w:w="1276" w:type="dxa"/>
            <w:tcBorders>
              <w:top w:val="single" w:sz="8" w:space="0" w:color="auto"/>
              <w:left w:val="single" w:sz="8" w:space="0" w:color="auto"/>
              <w:bottom w:val="nil"/>
              <w:right w:val="nil"/>
            </w:tcBorders>
            <w:noWrap/>
            <w:vAlign w:val="bottom"/>
            <w:hideMark/>
          </w:tcPr>
          <w:p w14:paraId="55AC549C" w14:textId="53FA3591" w:rsidR="000D2661" w:rsidRPr="00E71167" w:rsidRDefault="000D2661" w:rsidP="000D2661">
            <w:pPr>
              <w:rPr>
                <w:szCs w:val="24"/>
                <w:lang w:eastAsia="lt-LT"/>
              </w:rPr>
            </w:pPr>
            <w:r w:rsidRPr="00E71167">
              <w:rPr>
                <w:szCs w:val="24"/>
              </w:rPr>
              <w:t> </w:t>
            </w:r>
          </w:p>
        </w:tc>
        <w:tc>
          <w:tcPr>
            <w:tcW w:w="992" w:type="dxa"/>
            <w:tcBorders>
              <w:top w:val="single" w:sz="8" w:space="0" w:color="auto"/>
              <w:left w:val="single" w:sz="8" w:space="0" w:color="auto"/>
              <w:bottom w:val="nil"/>
              <w:right w:val="single" w:sz="4" w:space="0" w:color="auto"/>
            </w:tcBorders>
            <w:noWrap/>
            <w:vAlign w:val="bottom"/>
            <w:hideMark/>
          </w:tcPr>
          <w:p w14:paraId="4F36C302" w14:textId="4B068898" w:rsidR="000D2661" w:rsidRPr="00E71167" w:rsidRDefault="000D2661" w:rsidP="000D2661">
            <w:pPr>
              <w:jc w:val="center"/>
              <w:rPr>
                <w:szCs w:val="24"/>
                <w:lang w:eastAsia="lt-LT"/>
              </w:rPr>
            </w:pPr>
            <w:r w:rsidRPr="00E71167">
              <w:rPr>
                <w:szCs w:val="24"/>
              </w:rPr>
              <w:t>3</w:t>
            </w:r>
          </w:p>
        </w:tc>
        <w:tc>
          <w:tcPr>
            <w:tcW w:w="992" w:type="dxa"/>
            <w:tcBorders>
              <w:top w:val="single" w:sz="8" w:space="0" w:color="auto"/>
              <w:left w:val="nil"/>
              <w:bottom w:val="nil"/>
              <w:right w:val="single" w:sz="4" w:space="0" w:color="auto"/>
            </w:tcBorders>
            <w:noWrap/>
            <w:vAlign w:val="bottom"/>
            <w:hideMark/>
          </w:tcPr>
          <w:p w14:paraId="02E3F182" w14:textId="7113B147" w:rsidR="000D2661" w:rsidRPr="00E71167" w:rsidRDefault="000D2661" w:rsidP="000D2661">
            <w:pPr>
              <w:jc w:val="center"/>
              <w:rPr>
                <w:szCs w:val="24"/>
                <w:lang w:eastAsia="lt-LT"/>
              </w:rPr>
            </w:pPr>
            <w:r w:rsidRPr="00E71167">
              <w:rPr>
                <w:szCs w:val="24"/>
              </w:rPr>
              <w:t>108</w:t>
            </w:r>
          </w:p>
        </w:tc>
        <w:tc>
          <w:tcPr>
            <w:tcW w:w="993" w:type="dxa"/>
            <w:tcBorders>
              <w:top w:val="single" w:sz="8" w:space="0" w:color="auto"/>
              <w:left w:val="nil"/>
              <w:bottom w:val="nil"/>
              <w:right w:val="single" w:sz="4" w:space="0" w:color="auto"/>
            </w:tcBorders>
            <w:noWrap/>
            <w:vAlign w:val="bottom"/>
            <w:hideMark/>
          </w:tcPr>
          <w:p w14:paraId="7DB4AA2A" w14:textId="53835663" w:rsidR="000D2661" w:rsidRPr="00E71167" w:rsidRDefault="000D2661" w:rsidP="000D2661">
            <w:pPr>
              <w:jc w:val="center"/>
              <w:rPr>
                <w:szCs w:val="24"/>
                <w:lang w:eastAsia="lt-LT"/>
              </w:rPr>
            </w:pPr>
            <w:r w:rsidRPr="00E71167">
              <w:rPr>
                <w:szCs w:val="24"/>
              </w:rPr>
              <w:t>3</w:t>
            </w:r>
          </w:p>
        </w:tc>
        <w:tc>
          <w:tcPr>
            <w:tcW w:w="992" w:type="dxa"/>
            <w:tcBorders>
              <w:top w:val="single" w:sz="8" w:space="0" w:color="auto"/>
              <w:left w:val="nil"/>
              <w:bottom w:val="nil"/>
              <w:right w:val="single" w:sz="8" w:space="0" w:color="auto"/>
            </w:tcBorders>
            <w:noWrap/>
            <w:vAlign w:val="bottom"/>
            <w:hideMark/>
          </w:tcPr>
          <w:p w14:paraId="16F11854" w14:textId="4357E36E" w:rsidR="000D2661" w:rsidRPr="00E71167" w:rsidRDefault="000D2661" w:rsidP="000D2661">
            <w:pPr>
              <w:jc w:val="center"/>
              <w:rPr>
                <w:szCs w:val="24"/>
                <w:lang w:eastAsia="lt-LT"/>
              </w:rPr>
            </w:pPr>
            <w:r w:rsidRPr="00E71167">
              <w:rPr>
                <w:szCs w:val="24"/>
              </w:rPr>
              <w:t>108</w:t>
            </w:r>
          </w:p>
        </w:tc>
        <w:tc>
          <w:tcPr>
            <w:tcW w:w="850" w:type="dxa"/>
            <w:tcBorders>
              <w:top w:val="single" w:sz="8" w:space="0" w:color="auto"/>
              <w:left w:val="nil"/>
              <w:bottom w:val="nil"/>
              <w:right w:val="single" w:sz="4" w:space="0" w:color="auto"/>
            </w:tcBorders>
            <w:noWrap/>
            <w:vAlign w:val="bottom"/>
            <w:hideMark/>
          </w:tcPr>
          <w:p w14:paraId="3A3F1DDE" w14:textId="6EB36A06" w:rsidR="000D2661" w:rsidRPr="00E71167" w:rsidRDefault="000D2661" w:rsidP="000D2661">
            <w:pPr>
              <w:jc w:val="center"/>
              <w:rPr>
                <w:szCs w:val="24"/>
                <w:lang w:eastAsia="lt-LT"/>
              </w:rPr>
            </w:pPr>
            <w:r w:rsidRPr="00E71167">
              <w:rPr>
                <w:szCs w:val="24"/>
              </w:rPr>
              <w:t>3</w:t>
            </w:r>
          </w:p>
        </w:tc>
        <w:tc>
          <w:tcPr>
            <w:tcW w:w="993" w:type="dxa"/>
            <w:tcBorders>
              <w:top w:val="single" w:sz="8" w:space="0" w:color="auto"/>
              <w:left w:val="nil"/>
              <w:bottom w:val="nil"/>
              <w:right w:val="single" w:sz="4" w:space="0" w:color="auto"/>
            </w:tcBorders>
            <w:noWrap/>
            <w:vAlign w:val="bottom"/>
            <w:hideMark/>
          </w:tcPr>
          <w:p w14:paraId="22698ED7" w14:textId="70E2FD98" w:rsidR="000D2661" w:rsidRPr="00E71167" w:rsidRDefault="000D2661" w:rsidP="000D2661">
            <w:pPr>
              <w:jc w:val="center"/>
              <w:rPr>
                <w:szCs w:val="24"/>
                <w:lang w:eastAsia="lt-LT"/>
              </w:rPr>
            </w:pPr>
            <w:r w:rsidRPr="00E71167">
              <w:rPr>
                <w:szCs w:val="24"/>
              </w:rPr>
              <w:t>102</w:t>
            </w:r>
          </w:p>
        </w:tc>
        <w:tc>
          <w:tcPr>
            <w:tcW w:w="992" w:type="dxa"/>
            <w:tcBorders>
              <w:top w:val="single" w:sz="8" w:space="0" w:color="auto"/>
              <w:left w:val="nil"/>
              <w:bottom w:val="nil"/>
              <w:right w:val="single" w:sz="4" w:space="0" w:color="auto"/>
            </w:tcBorders>
            <w:noWrap/>
            <w:vAlign w:val="bottom"/>
            <w:hideMark/>
          </w:tcPr>
          <w:p w14:paraId="469982A1" w14:textId="3E2F8D6F" w:rsidR="000D2661" w:rsidRPr="00E71167" w:rsidRDefault="000D2661" w:rsidP="000D2661">
            <w:pPr>
              <w:jc w:val="center"/>
              <w:rPr>
                <w:szCs w:val="24"/>
                <w:lang w:eastAsia="lt-LT"/>
              </w:rPr>
            </w:pPr>
            <w:r w:rsidRPr="00E71167">
              <w:rPr>
                <w:szCs w:val="24"/>
              </w:rPr>
              <w:t>3</w:t>
            </w:r>
          </w:p>
        </w:tc>
        <w:tc>
          <w:tcPr>
            <w:tcW w:w="992" w:type="dxa"/>
            <w:tcBorders>
              <w:top w:val="single" w:sz="8" w:space="0" w:color="auto"/>
              <w:left w:val="nil"/>
              <w:bottom w:val="nil"/>
              <w:right w:val="nil"/>
            </w:tcBorders>
            <w:noWrap/>
            <w:vAlign w:val="bottom"/>
            <w:hideMark/>
          </w:tcPr>
          <w:p w14:paraId="0A3540FE" w14:textId="757D8AFD" w:rsidR="000D2661" w:rsidRPr="00E71167" w:rsidRDefault="000D2661" w:rsidP="000D2661">
            <w:pPr>
              <w:jc w:val="center"/>
              <w:rPr>
                <w:szCs w:val="24"/>
                <w:lang w:eastAsia="lt-LT"/>
              </w:rPr>
            </w:pPr>
            <w:r w:rsidRPr="00E71167">
              <w:rPr>
                <w:szCs w:val="24"/>
              </w:rPr>
              <w:t>102</w:t>
            </w:r>
          </w:p>
        </w:tc>
        <w:tc>
          <w:tcPr>
            <w:tcW w:w="901" w:type="dxa"/>
            <w:tcBorders>
              <w:top w:val="nil"/>
              <w:left w:val="single" w:sz="8" w:space="0" w:color="auto"/>
              <w:bottom w:val="nil"/>
              <w:right w:val="single" w:sz="8" w:space="0" w:color="auto"/>
            </w:tcBorders>
            <w:noWrap/>
            <w:vAlign w:val="bottom"/>
            <w:hideMark/>
          </w:tcPr>
          <w:p w14:paraId="380B1655" w14:textId="6ED0F0F0" w:rsidR="000D2661" w:rsidRPr="00E71167" w:rsidRDefault="000D2661" w:rsidP="000D2661">
            <w:pPr>
              <w:jc w:val="center"/>
              <w:rPr>
                <w:b/>
                <w:bCs/>
                <w:szCs w:val="24"/>
                <w:lang w:eastAsia="lt-LT"/>
              </w:rPr>
            </w:pPr>
            <w:r w:rsidRPr="00E71167">
              <w:rPr>
                <w:b/>
                <w:bCs/>
                <w:szCs w:val="24"/>
              </w:rPr>
              <w:t>420</w:t>
            </w:r>
          </w:p>
        </w:tc>
      </w:tr>
      <w:tr w:rsidR="000D2661" w:rsidRPr="00343B01" w14:paraId="57BA062F" w14:textId="77777777" w:rsidTr="006043E6">
        <w:trPr>
          <w:trHeight w:val="240"/>
        </w:trPr>
        <w:tc>
          <w:tcPr>
            <w:tcW w:w="4126" w:type="dxa"/>
            <w:tcBorders>
              <w:top w:val="single" w:sz="8" w:space="0" w:color="auto"/>
              <w:left w:val="single" w:sz="8" w:space="0" w:color="auto"/>
              <w:bottom w:val="single" w:sz="8" w:space="0" w:color="auto"/>
              <w:right w:val="nil"/>
            </w:tcBorders>
            <w:shd w:val="clear" w:color="000000" w:fill="CCFFFF"/>
            <w:noWrap/>
            <w:vAlign w:val="bottom"/>
            <w:hideMark/>
          </w:tcPr>
          <w:p w14:paraId="58B5D382" w14:textId="1341FF49" w:rsidR="000D2661" w:rsidRPr="00E71167" w:rsidRDefault="000D2661" w:rsidP="000D2661">
            <w:pPr>
              <w:rPr>
                <w:b/>
                <w:bCs/>
                <w:color w:val="800000"/>
                <w:szCs w:val="24"/>
                <w:lang w:eastAsia="lt-LT"/>
              </w:rPr>
            </w:pPr>
            <w:r w:rsidRPr="00E71167">
              <w:rPr>
                <w:b/>
                <w:bCs/>
                <w:color w:val="800000"/>
                <w:szCs w:val="24"/>
              </w:rPr>
              <w:t xml:space="preserve">Savaitinių </w:t>
            </w:r>
            <w:proofErr w:type="spellStart"/>
            <w:r w:rsidRPr="00E71167">
              <w:rPr>
                <w:b/>
                <w:bCs/>
                <w:color w:val="800000"/>
                <w:szCs w:val="24"/>
              </w:rPr>
              <w:t>val.sk.pagal</w:t>
            </w:r>
            <w:proofErr w:type="spellEnd"/>
            <w:r w:rsidRPr="00E71167">
              <w:rPr>
                <w:b/>
                <w:bCs/>
                <w:color w:val="800000"/>
                <w:szCs w:val="24"/>
              </w:rPr>
              <w:t xml:space="preserve"> ugdymo planą</w:t>
            </w:r>
          </w:p>
        </w:tc>
        <w:tc>
          <w:tcPr>
            <w:tcW w:w="1276" w:type="dxa"/>
            <w:tcBorders>
              <w:top w:val="single" w:sz="8" w:space="0" w:color="auto"/>
              <w:left w:val="single" w:sz="8" w:space="0" w:color="auto"/>
              <w:bottom w:val="nil"/>
              <w:right w:val="nil"/>
            </w:tcBorders>
            <w:shd w:val="clear" w:color="000000" w:fill="CCFFFF"/>
            <w:noWrap/>
            <w:vAlign w:val="bottom"/>
            <w:hideMark/>
          </w:tcPr>
          <w:p w14:paraId="528000A3" w14:textId="0FEF80B7" w:rsidR="000D2661" w:rsidRPr="00E71167" w:rsidRDefault="000D2661" w:rsidP="000D2661">
            <w:pPr>
              <w:rPr>
                <w:szCs w:val="24"/>
                <w:lang w:eastAsia="lt-LT"/>
              </w:rPr>
            </w:pPr>
            <w:r w:rsidRPr="00E71167">
              <w:rPr>
                <w:szCs w:val="24"/>
              </w:rPr>
              <w:t> </w:t>
            </w:r>
          </w:p>
        </w:tc>
        <w:tc>
          <w:tcPr>
            <w:tcW w:w="992" w:type="dxa"/>
            <w:tcBorders>
              <w:top w:val="single" w:sz="8" w:space="0" w:color="auto"/>
              <w:left w:val="single" w:sz="8" w:space="0" w:color="auto"/>
              <w:bottom w:val="nil"/>
              <w:right w:val="single" w:sz="4" w:space="0" w:color="auto"/>
            </w:tcBorders>
            <w:shd w:val="clear" w:color="000000" w:fill="CCFFFF"/>
            <w:noWrap/>
            <w:vAlign w:val="bottom"/>
            <w:hideMark/>
          </w:tcPr>
          <w:p w14:paraId="13A541F6" w14:textId="42322871" w:rsidR="000D2661" w:rsidRPr="00E71167" w:rsidRDefault="000D2661" w:rsidP="000D2661">
            <w:pPr>
              <w:jc w:val="center"/>
              <w:rPr>
                <w:szCs w:val="24"/>
                <w:lang w:eastAsia="lt-LT"/>
              </w:rPr>
            </w:pPr>
            <w:r w:rsidRPr="00E71167">
              <w:rPr>
                <w:szCs w:val="24"/>
              </w:rPr>
              <w:t>40</w:t>
            </w:r>
          </w:p>
        </w:tc>
        <w:tc>
          <w:tcPr>
            <w:tcW w:w="992" w:type="dxa"/>
            <w:tcBorders>
              <w:top w:val="single" w:sz="8" w:space="0" w:color="auto"/>
              <w:left w:val="nil"/>
              <w:bottom w:val="nil"/>
              <w:right w:val="single" w:sz="4" w:space="0" w:color="auto"/>
            </w:tcBorders>
            <w:shd w:val="clear" w:color="000000" w:fill="CCFFFF"/>
            <w:noWrap/>
            <w:vAlign w:val="bottom"/>
            <w:hideMark/>
          </w:tcPr>
          <w:p w14:paraId="45E03E8D" w14:textId="3B5A7853" w:rsidR="000D2661" w:rsidRPr="00E71167" w:rsidRDefault="000D2661" w:rsidP="000D2661">
            <w:pPr>
              <w:jc w:val="center"/>
              <w:rPr>
                <w:szCs w:val="24"/>
                <w:lang w:eastAsia="lt-LT"/>
              </w:rPr>
            </w:pPr>
            <w:r w:rsidRPr="00E71167">
              <w:rPr>
                <w:szCs w:val="24"/>
              </w:rPr>
              <w:t>1440</w:t>
            </w:r>
          </w:p>
        </w:tc>
        <w:tc>
          <w:tcPr>
            <w:tcW w:w="993" w:type="dxa"/>
            <w:tcBorders>
              <w:top w:val="single" w:sz="8" w:space="0" w:color="auto"/>
              <w:left w:val="nil"/>
              <w:bottom w:val="nil"/>
              <w:right w:val="single" w:sz="4" w:space="0" w:color="auto"/>
            </w:tcBorders>
            <w:shd w:val="clear" w:color="000000" w:fill="CCFFFF"/>
            <w:noWrap/>
            <w:vAlign w:val="bottom"/>
            <w:hideMark/>
          </w:tcPr>
          <w:p w14:paraId="46CC8C4D" w14:textId="222BCFB0" w:rsidR="000D2661" w:rsidRPr="00E71167" w:rsidRDefault="000D2661" w:rsidP="000D2661">
            <w:pPr>
              <w:jc w:val="center"/>
              <w:rPr>
                <w:szCs w:val="24"/>
                <w:lang w:eastAsia="lt-LT"/>
              </w:rPr>
            </w:pPr>
            <w:r w:rsidRPr="00E71167">
              <w:rPr>
                <w:szCs w:val="24"/>
              </w:rPr>
              <w:t>41,45</w:t>
            </w:r>
          </w:p>
        </w:tc>
        <w:tc>
          <w:tcPr>
            <w:tcW w:w="992" w:type="dxa"/>
            <w:tcBorders>
              <w:top w:val="single" w:sz="8" w:space="0" w:color="auto"/>
              <w:left w:val="nil"/>
              <w:bottom w:val="nil"/>
              <w:right w:val="single" w:sz="8" w:space="0" w:color="auto"/>
            </w:tcBorders>
            <w:shd w:val="clear" w:color="000000" w:fill="CCFFFF"/>
            <w:noWrap/>
            <w:vAlign w:val="bottom"/>
            <w:hideMark/>
          </w:tcPr>
          <w:p w14:paraId="302F4116" w14:textId="64250D7C" w:rsidR="000D2661" w:rsidRPr="00E71167" w:rsidRDefault="000D2661" w:rsidP="000D2661">
            <w:pPr>
              <w:jc w:val="center"/>
              <w:rPr>
                <w:szCs w:val="24"/>
                <w:lang w:eastAsia="lt-LT"/>
              </w:rPr>
            </w:pPr>
            <w:r w:rsidRPr="00E71167">
              <w:rPr>
                <w:szCs w:val="24"/>
              </w:rPr>
              <w:t>1492,2</w:t>
            </w:r>
          </w:p>
        </w:tc>
        <w:tc>
          <w:tcPr>
            <w:tcW w:w="850" w:type="dxa"/>
            <w:tcBorders>
              <w:top w:val="single" w:sz="8" w:space="0" w:color="auto"/>
              <w:left w:val="nil"/>
              <w:bottom w:val="nil"/>
              <w:right w:val="single" w:sz="4" w:space="0" w:color="auto"/>
            </w:tcBorders>
            <w:shd w:val="clear" w:color="000000" w:fill="CCFFFF"/>
            <w:noWrap/>
            <w:vAlign w:val="bottom"/>
            <w:hideMark/>
          </w:tcPr>
          <w:p w14:paraId="1FE0BE0A" w14:textId="53388C1D" w:rsidR="000D2661" w:rsidRPr="00E71167" w:rsidRDefault="000D2661" w:rsidP="000D2661">
            <w:pPr>
              <w:jc w:val="center"/>
              <w:rPr>
                <w:szCs w:val="24"/>
                <w:lang w:eastAsia="lt-LT"/>
              </w:rPr>
            </w:pPr>
            <w:r w:rsidRPr="00E71167">
              <w:rPr>
                <w:szCs w:val="24"/>
              </w:rPr>
              <w:t>39,45</w:t>
            </w:r>
          </w:p>
        </w:tc>
        <w:tc>
          <w:tcPr>
            <w:tcW w:w="993" w:type="dxa"/>
            <w:tcBorders>
              <w:top w:val="single" w:sz="8" w:space="0" w:color="auto"/>
              <w:left w:val="nil"/>
              <w:bottom w:val="nil"/>
              <w:right w:val="nil"/>
            </w:tcBorders>
            <w:shd w:val="clear" w:color="000000" w:fill="CCFFFF"/>
            <w:noWrap/>
            <w:vAlign w:val="bottom"/>
            <w:hideMark/>
          </w:tcPr>
          <w:p w14:paraId="0BE73F55" w14:textId="0837CE2C" w:rsidR="000D2661" w:rsidRPr="00E71167" w:rsidRDefault="000D2661" w:rsidP="000D2661">
            <w:pPr>
              <w:jc w:val="center"/>
              <w:rPr>
                <w:szCs w:val="24"/>
                <w:lang w:eastAsia="lt-LT"/>
              </w:rPr>
            </w:pPr>
            <w:r w:rsidRPr="00E71167">
              <w:rPr>
                <w:szCs w:val="24"/>
              </w:rPr>
              <w:t>1341,3</w:t>
            </w:r>
          </w:p>
        </w:tc>
        <w:tc>
          <w:tcPr>
            <w:tcW w:w="992" w:type="dxa"/>
            <w:tcBorders>
              <w:top w:val="single" w:sz="8" w:space="0" w:color="auto"/>
              <w:left w:val="single" w:sz="4" w:space="0" w:color="auto"/>
              <w:bottom w:val="nil"/>
              <w:right w:val="nil"/>
            </w:tcBorders>
            <w:shd w:val="clear" w:color="000000" w:fill="CCFFFF"/>
            <w:noWrap/>
            <w:vAlign w:val="bottom"/>
            <w:hideMark/>
          </w:tcPr>
          <w:p w14:paraId="41754E1C" w14:textId="2723BDCD" w:rsidR="000D2661" w:rsidRPr="00E71167" w:rsidRDefault="000D2661" w:rsidP="000D2661">
            <w:pPr>
              <w:jc w:val="center"/>
              <w:rPr>
                <w:szCs w:val="24"/>
                <w:lang w:eastAsia="lt-LT"/>
              </w:rPr>
            </w:pPr>
            <w:r w:rsidRPr="00E71167">
              <w:rPr>
                <w:szCs w:val="24"/>
              </w:rPr>
              <w:t>40,45</w:t>
            </w:r>
          </w:p>
        </w:tc>
        <w:tc>
          <w:tcPr>
            <w:tcW w:w="992" w:type="dxa"/>
            <w:tcBorders>
              <w:top w:val="single" w:sz="8" w:space="0" w:color="auto"/>
              <w:left w:val="single" w:sz="4" w:space="0" w:color="auto"/>
              <w:bottom w:val="nil"/>
              <w:right w:val="nil"/>
            </w:tcBorders>
            <w:shd w:val="clear" w:color="000000" w:fill="CCFFFF"/>
            <w:noWrap/>
            <w:vAlign w:val="bottom"/>
            <w:hideMark/>
          </w:tcPr>
          <w:p w14:paraId="4C4264C8" w14:textId="0D9C7281" w:rsidR="000D2661" w:rsidRPr="00E71167" w:rsidRDefault="000D2661" w:rsidP="000D2661">
            <w:pPr>
              <w:jc w:val="center"/>
              <w:rPr>
                <w:szCs w:val="24"/>
                <w:lang w:eastAsia="lt-LT"/>
              </w:rPr>
            </w:pPr>
            <w:r w:rsidRPr="00E71167">
              <w:rPr>
                <w:szCs w:val="24"/>
              </w:rPr>
              <w:t>1375,3</w:t>
            </w:r>
          </w:p>
        </w:tc>
        <w:tc>
          <w:tcPr>
            <w:tcW w:w="901" w:type="dxa"/>
            <w:tcBorders>
              <w:top w:val="single" w:sz="8" w:space="0" w:color="auto"/>
              <w:left w:val="single" w:sz="8" w:space="0" w:color="auto"/>
              <w:bottom w:val="single" w:sz="8" w:space="0" w:color="auto"/>
              <w:right w:val="single" w:sz="8" w:space="0" w:color="auto"/>
            </w:tcBorders>
            <w:shd w:val="clear" w:color="000000" w:fill="DAEEF3"/>
            <w:noWrap/>
            <w:vAlign w:val="bottom"/>
            <w:hideMark/>
          </w:tcPr>
          <w:p w14:paraId="2A2139FA" w14:textId="73DE116E" w:rsidR="000D2661" w:rsidRPr="00E71167" w:rsidRDefault="000D2661" w:rsidP="000D2661">
            <w:pPr>
              <w:jc w:val="center"/>
              <w:rPr>
                <w:b/>
                <w:bCs/>
                <w:szCs w:val="24"/>
                <w:lang w:eastAsia="lt-LT"/>
              </w:rPr>
            </w:pPr>
            <w:r w:rsidRPr="00E71167">
              <w:rPr>
                <w:b/>
                <w:bCs/>
                <w:szCs w:val="24"/>
              </w:rPr>
              <w:t>5648,8</w:t>
            </w:r>
          </w:p>
        </w:tc>
      </w:tr>
    </w:tbl>
    <w:p w14:paraId="76D357E8" w14:textId="77777777" w:rsidR="00BC1B31" w:rsidRDefault="00BC1B31">
      <w:pPr>
        <w:overflowPunct w:val="0"/>
        <w:ind w:firstLine="851"/>
        <w:jc w:val="both"/>
        <w:textAlignment w:val="baseline"/>
      </w:pPr>
    </w:p>
    <w:p w14:paraId="24E04A81" w14:textId="77777777" w:rsidR="00BC1B31" w:rsidRDefault="008D23BC">
      <w:pPr>
        <w:overflowPunct w:val="0"/>
        <w:ind w:firstLine="566"/>
        <w:jc w:val="both"/>
        <w:textAlignment w:val="baseline"/>
        <w:rPr>
          <w:sz w:val="20"/>
          <w:lang w:eastAsia="lt-LT"/>
        </w:rPr>
      </w:pPr>
      <w:r>
        <w:rPr>
          <w:sz w:val="20"/>
          <w:lang w:eastAsia="lt-LT"/>
        </w:rPr>
        <w:t>Pastabos:  </w:t>
      </w:r>
    </w:p>
    <w:p w14:paraId="4B970E01" w14:textId="77777777" w:rsidR="00BC1B31" w:rsidRDefault="008D23BC">
      <w:pPr>
        <w:overflowPunct w:val="0"/>
        <w:ind w:firstLine="566"/>
        <w:jc w:val="both"/>
        <w:textAlignment w:val="baseline"/>
        <w:rPr>
          <w:sz w:val="20"/>
          <w:lang w:eastAsia="lt-LT"/>
        </w:rPr>
      </w:pPr>
      <w:r>
        <w:rPr>
          <w:sz w:val="20"/>
          <w:lang w:eastAsia="lt-LT"/>
        </w:rPr>
        <w:t>B</w:t>
      </w:r>
      <w:r>
        <w:rPr>
          <w:sz w:val="20"/>
          <w:vertAlign w:val="superscript"/>
          <w:lang w:eastAsia="lt-LT"/>
        </w:rPr>
        <w:t xml:space="preserve">   </w:t>
      </w:r>
      <w:r>
        <w:rPr>
          <w:sz w:val="20"/>
          <w:lang w:eastAsia="lt-LT"/>
        </w:rPr>
        <w:t>–</w:t>
      </w:r>
      <w:r>
        <w:rPr>
          <w:sz w:val="20"/>
          <w:vertAlign w:val="superscript"/>
          <w:lang w:eastAsia="lt-LT"/>
        </w:rPr>
        <w:t xml:space="preserve">  </w:t>
      </w:r>
      <w:r>
        <w:rPr>
          <w:sz w:val="20"/>
          <w:lang w:eastAsia="lt-LT"/>
        </w:rPr>
        <w:t xml:space="preserve">dalyko programos bendrasis kursas; </w:t>
      </w:r>
    </w:p>
    <w:p w14:paraId="7D011FB7" w14:textId="77777777" w:rsidR="00BC1B31" w:rsidRDefault="008D23BC">
      <w:pPr>
        <w:overflowPunct w:val="0"/>
        <w:ind w:firstLine="566"/>
        <w:jc w:val="both"/>
        <w:textAlignment w:val="baseline"/>
        <w:rPr>
          <w:sz w:val="20"/>
          <w:lang w:eastAsia="lt-LT"/>
        </w:rPr>
      </w:pPr>
      <w:r>
        <w:rPr>
          <w:sz w:val="20"/>
          <w:lang w:eastAsia="lt-LT"/>
        </w:rPr>
        <w:t>A  – dalyko programos išplėstinis kursas;</w:t>
      </w:r>
    </w:p>
    <w:p w14:paraId="2F2AAA24" w14:textId="77777777" w:rsidR="00BC1B31" w:rsidRDefault="00343B01" w:rsidP="00343B01">
      <w:pPr>
        <w:overflowPunct w:val="0"/>
        <w:textAlignment w:val="baseline"/>
        <w:rPr>
          <w:sz w:val="20"/>
          <w:lang w:eastAsia="lt-LT"/>
        </w:rPr>
      </w:pPr>
      <w:r>
        <w:rPr>
          <w:sz w:val="20"/>
          <w:lang w:eastAsia="lt-LT"/>
        </w:rPr>
        <w:t xml:space="preserve">           *</w:t>
      </w:r>
      <w:r w:rsidR="008D23BC">
        <w:rPr>
          <w:sz w:val="20"/>
          <w:lang w:eastAsia="lt-LT"/>
        </w:rPr>
        <w:t xml:space="preserve"> </w:t>
      </w:r>
      <w:r>
        <w:rPr>
          <w:sz w:val="20"/>
          <w:lang w:eastAsia="lt-LT"/>
        </w:rPr>
        <w:t>mokosi kartu su išplėstiniu kursu</w:t>
      </w:r>
      <w:r w:rsidR="008D23BC">
        <w:rPr>
          <w:sz w:val="20"/>
          <w:lang w:eastAsia="lt-LT"/>
        </w:rPr>
        <w:t>;  </w:t>
      </w:r>
    </w:p>
    <w:p w14:paraId="12CDE7E5" w14:textId="77777777" w:rsidR="00BC1B31" w:rsidRDefault="008D23BC">
      <w:pPr>
        <w:overflowPunct w:val="0"/>
        <w:ind w:firstLine="566"/>
        <w:jc w:val="both"/>
        <w:textAlignment w:val="baseline"/>
        <w:rPr>
          <w:sz w:val="20"/>
          <w:lang w:eastAsia="lt-LT"/>
        </w:rPr>
      </w:pPr>
      <w:r>
        <w:rPr>
          <w:sz w:val="20"/>
          <w:lang w:eastAsia="lt-LT"/>
        </w:rPr>
        <w:t>*</w:t>
      </w:r>
      <w:r w:rsidR="00343B01">
        <w:rPr>
          <w:sz w:val="20"/>
          <w:lang w:eastAsia="lt-LT"/>
        </w:rPr>
        <w:t>*</w:t>
      </w:r>
      <w:r>
        <w:rPr>
          <w:sz w:val="20"/>
          <w:lang w:eastAsia="lt-LT"/>
        </w:rPr>
        <w:t xml:space="preserve"> informatikos modulis „Duomenų </w:t>
      </w:r>
      <w:proofErr w:type="spellStart"/>
      <w:r>
        <w:rPr>
          <w:sz w:val="20"/>
          <w:lang w:eastAsia="lt-LT"/>
        </w:rPr>
        <w:t>tyrybos</w:t>
      </w:r>
      <w:proofErr w:type="spellEnd"/>
      <w:r>
        <w:rPr>
          <w:sz w:val="20"/>
          <w:lang w:eastAsia="lt-LT"/>
        </w:rPr>
        <w:t>, programavimo ir saugaus elgesio pradmenys“ (70 pamokų) privalomas mokiniams, pasirinkusiems mokytis informatiką; </w:t>
      </w:r>
    </w:p>
    <w:p w14:paraId="0045F43E" w14:textId="556CC8D8" w:rsidR="00BC1B31" w:rsidRDefault="00673D31">
      <w:pPr>
        <w:tabs>
          <w:tab w:val="left" w:pos="567"/>
          <w:tab w:val="left" w:pos="1134"/>
        </w:tabs>
        <w:overflowPunct w:val="0"/>
        <w:ind w:firstLine="566"/>
        <w:jc w:val="both"/>
        <w:textAlignment w:val="baseline"/>
        <w:rPr>
          <w:sz w:val="20"/>
          <w:lang w:eastAsia="lt-LT"/>
        </w:rPr>
      </w:pPr>
      <w:r>
        <w:rPr>
          <w:sz w:val="20"/>
          <w:lang w:eastAsia="lt-LT"/>
        </w:rPr>
        <w:t>***</w:t>
      </w:r>
      <w:r w:rsidR="008D23BC">
        <w:rPr>
          <w:sz w:val="20"/>
          <w:lang w:eastAsia="lt-LT"/>
        </w:rPr>
        <w:t xml:space="preserve"> modulis gali būti pasirinktas mokytis tiek III, tiek IV gimnazijos klasėje. Modulio trukmė III gimnazijos klasėje – 36 pamokos, IV gimnazijos klasėje – 34 pamokos. Mokinys gali pasirinkti mokytis skirtingus modulius III ir IV gimnazijos klasėse. </w:t>
      </w:r>
      <w:r w:rsidR="00871D06">
        <w:rPr>
          <w:sz w:val="20"/>
          <w:lang w:eastAsia="lt-LT"/>
        </w:rPr>
        <w:t>Gimnazijos</w:t>
      </w:r>
      <w:r w:rsidR="008D23BC">
        <w:rPr>
          <w:sz w:val="20"/>
          <w:lang w:eastAsia="lt-LT"/>
        </w:rPr>
        <w:t xml:space="preserve"> mokytojų parengtą modulio programą (modulių programas) tvirtina </w:t>
      </w:r>
      <w:r w:rsidR="00343B01">
        <w:rPr>
          <w:sz w:val="20"/>
          <w:lang w:eastAsia="lt-LT"/>
        </w:rPr>
        <w:t>g</w:t>
      </w:r>
      <w:r w:rsidR="00871D06">
        <w:rPr>
          <w:sz w:val="20"/>
          <w:lang w:eastAsia="lt-LT"/>
        </w:rPr>
        <w:t>imnazijos</w:t>
      </w:r>
      <w:r w:rsidR="008D23BC">
        <w:rPr>
          <w:sz w:val="20"/>
          <w:lang w:eastAsia="lt-LT"/>
        </w:rPr>
        <w:t xml:space="preserve"> vadovas.</w:t>
      </w:r>
    </w:p>
    <w:p w14:paraId="16B79CE8" w14:textId="77777777" w:rsidR="00BC1B31" w:rsidRDefault="00BC1B31">
      <w:pPr>
        <w:rPr>
          <w:sz w:val="2"/>
          <w:szCs w:val="2"/>
        </w:rPr>
      </w:pPr>
    </w:p>
    <w:p w14:paraId="1D0B3478" w14:textId="77777777" w:rsidR="00BC1B31" w:rsidRDefault="00BC1B31"/>
    <w:p w14:paraId="51E8ACAD" w14:textId="1790451E" w:rsidR="00BC1B31" w:rsidRDefault="00673D31">
      <w:pPr>
        <w:tabs>
          <w:tab w:val="center" w:pos="142"/>
        </w:tabs>
        <w:ind w:firstLine="567"/>
        <w:jc w:val="both"/>
      </w:pPr>
      <w:r>
        <w:t>71</w:t>
      </w:r>
      <w:r w:rsidR="008D23BC">
        <w:t xml:space="preserve">. Besimokantiesiems pagal vidurinio ugdymo programą minimalus pamokų skaičius – 25 pamokos per savaitę </w:t>
      </w:r>
      <w:r w:rsidR="00343B01">
        <w:t>(1 750 pamokų per dvejus metus)</w:t>
      </w:r>
      <w:r w:rsidR="008D23BC">
        <w:t>.</w:t>
      </w:r>
    </w:p>
    <w:p w14:paraId="66354708" w14:textId="10DDBC81" w:rsidR="00BC1B31" w:rsidRDefault="00AB1096">
      <w:pPr>
        <w:ind w:firstLine="567"/>
        <w:jc w:val="both"/>
      </w:pPr>
      <w:r>
        <w:t>72</w:t>
      </w:r>
      <w:r w:rsidR="008D23BC">
        <w:t xml:space="preserve">. Mokinys, kuris mokosi pagal vidurinio ugdymo programą, kartu su </w:t>
      </w:r>
      <w:r w:rsidR="00343B01">
        <w:t>g</w:t>
      </w:r>
      <w:r w:rsidR="00183646">
        <w:t>imnazija</w:t>
      </w:r>
      <w:r w:rsidR="008D23BC">
        <w:t xml:space="preserve"> parengia individualų ugdymo planą</w:t>
      </w:r>
      <w:r>
        <w:t>, kurio forma patvirtinta gimnazijos direktoriaus</w:t>
      </w:r>
      <w:r w:rsidRPr="00AB1096">
        <w:t xml:space="preserve"> </w:t>
      </w:r>
      <w:r w:rsidR="007A0F47">
        <w:t>2026</w:t>
      </w:r>
      <w:r>
        <w:t xml:space="preserve"> m. balandžio  8 d. įsakymu</w:t>
      </w:r>
      <w:r w:rsidR="007A0F47">
        <w:t xml:space="preserve"> Nr. BV1- 33</w:t>
      </w:r>
      <w:r w:rsidR="008D23BC">
        <w:t xml:space="preserve">, kuriame numatomi mokinio pasirinkti dalykai. Mokinys: </w:t>
      </w:r>
    </w:p>
    <w:p w14:paraId="24F2E41C" w14:textId="25DE4C50" w:rsidR="00BC1B31" w:rsidRDefault="00AB1096">
      <w:pPr>
        <w:ind w:firstLine="567"/>
        <w:jc w:val="both"/>
      </w:pPr>
      <w:r>
        <w:t>72</w:t>
      </w:r>
      <w:r w:rsidR="008D23BC">
        <w:t>.1. privalo mokytis:</w:t>
      </w:r>
    </w:p>
    <w:p w14:paraId="1525D6B9" w14:textId="4952F61C" w:rsidR="00BC1B31" w:rsidRDefault="00AB1096">
      <w:pPr>
        <w:ind w:firstLine="567"/>
        <w:jc w:val="both"/>
      </w:pPr>
      <w:r>
        <w:t>72</w:t>
      </w:r>
      <w:r w:rsidR="008D23BC">
        <w:t>.1.1. lietuvių kalbos ir literatūros bendruoju arba išplėstiniu kursu;</w:t>
      </w:r>
    </w:p>
    <w:p w14:paraId="67AB34CC" w14:textId="5C6F4F0A" w:rsidR="00BC1B31" w:rsidRDefault="00AB1096">
      <w:pPr>
        <w:ind w:firstLine="567"/>
        <w:jc w:val="both"/>
      </w:pPr>
      <w:r>
        <w:t>72</w:t>
      </w:r>
      <w:r w:rsidR="008D23BC">
        <w:t>.1.2. matematikos bendruoju arba išplėstiniu kursu;</w:t>
      </w:r>
    </w:p>
    <w:p w14:paraId="2E155BCA" w14:textId="56F54229" w:rsidR="00BC1B31" w:rsidRDefault="00AB1096">
      <w:pPr>
        <w:ind w:firstLine="567"/>
        <w:jc w:val="both"/>
      </w:pPr>
      <w:r>
        <w:t>72</w:t>
      </w:r>
      <w:r w:rsidR="008D23BC">
        <w:t>.1.3. fizinio ugdymo;</w:t>
      </w:r>
    </w:p>
    <w:p w14:paraId="046F1A85" w14:textId="6E9BF5E3" w:rsidR="00BC1B31" w:rsidRDefault="00AB1096">
      <w:pPr>
        <w:ind w:firstLine="567"/>
        <w:jc w:val="both"/>
        <w:textAlignment w:val="baseline"/>
        <w:rPr>
          <w:lang w:eastAsia="lt-LT"/>
        </w:rPr>
      </w:pPr>
      <w:r>
        <w:t>72</w:t>
      </w:r>
      <w:r w:rsidR="008D23BC">
        <w:rPr>
          <w:lang w:eastAsia="lt-LT"/>
        </w:rPr>
        <w:t>.2. privalo pasirinkti mokytis bent vieno dalyko iš kiekvienos dalykų grupės (mokinys dalykų gali rinktis ir daugiau, jei dalykų grupėje yra daugiau nei du):</w:t>
      </w:r>
    </w:p>
    <w:p w14:paraId="35591464" w14:textId="4606444E" w:rsidR="00BC1B31" w:rsidRDefault="00AB1096">
      <w:pPr>
        <w:ind w:firstLine="567"/>
        <w:jc w:val="both"/>
        <w:textAlignment w:val="baseline"/>
        <w:rPr>
          <w:lang w:eastAsia="lt-LT"/>
        </w:rPr>
      </w:pPr>
      <w:r>
        <w:t>72</w:t>
      </w:r>
      <w:r w:rsidR="008D23BC">
        <w:rPr>
          <w:lang w:eastAsia="lt-LT"/>
        </w:rPr>
        <w:t>.2.1. užsienio kalbos (anglų), užsienio kalbos (vokiečių);</w:t>
      </w:r>
    </w:p>
    <w:p w14:paraId="35702362" w14:textId="3C7ACAA1" w:rsidR="00BC1B31" w:rsidRDefault="00AB1096">
      <w:pPr>
        <w:ind w:firstLine="567"/>
        <w:jc w:val="both"/>
        <w:textAlignment w:val="baseline"/>
        <w:rPr>
          <w:lang w:eastAsia="lt-LT"/>
        </w:rPr>
      </w:pPr>
      <w:r>
        <w:t>72</w:t>
      </w:r>
      <w:r w:rsidR="008D23BC">
        <w:rPr>
          <w:lang w:eastAsia="lt-LT"/>
        </w:rPr>
        <w:t>.2.2. biologijos, chemijos, fizikos, informatikos;</w:t>
      </w:r>
    </w:p>
    <w:p w14:paraId="2A0A4563" w14:textId="05CB4181" w:rsidR="00BC1B31" w:rsidRDefault="00AB1096">
      <w:pPr>
        <w:ind w:firstLine="567"/>
        <w:jc w:val="both"/>
        <w:textAlignment w:val="baseline"/>
        <w:rPr>
          <w:lang w:eastAsia="lt-LT"/>
        </w:rPr>
      </w:pPr>
      <w:r>
        <w:t>72</w:t>
      </w:r>
      <w:r w:rsidR="008D23BC">
        <w:rPr>
          <w:lang w:eastAsia="lt-LT"/>
        </w:rPr>
        <w:t>.2.3. istorijos, geografijos, ekonomikos ir verslumo;</w:t>
      </w:r>
    </w:p>
    <w:p w14:paraId="6714B82F" w14:textId="4BFB6D89" w:rsidR="00BC1B31" w:rsidRDefault="00AB1096">
      <w:pPr>
        <w:ind w:firstLine="567"/>
        <w:jc w:val="both"/>
        <w:textAlignment w:val="baseline"/>
        <w:rPr>
          <w:lang w:eastAsia="lt-LT"/>
        </w:rPr>
      </w:pPr>
      <w:r>
        <w:t>72</w:t>
      </w:r>
      <w:r w:rsidR="008D23BC">
        <w:rPr>
          <w:lang w:eastAsia="lt-LT"/>
        </w:rPr>
        <w:t>.2.4. etikos, tikybos;</w:t>
      </w:r>
    </w:p>
    <w:p w14:paraId="20EADF62" w14:textId="4F57E51B" w:rsidR="00BC1B31" w:rsidRDefault="00AB1096">
      <w:pPr>
        <w:ind w:firstLine="567"/>
        <w:jc w:val="both"/>
      </w:pPr>
      <w:r>
        <w:t>72</w:t>
      </w:r>
      <w:r w:rsidR="008D23BC">
        <w:t xml:space="preserve">.2.5. dailės, muzikos, šokio; </w:t>
      </w:r>
    </w:p>
    <w:p w14:paraId="6D887330" w14:textId="00E1475F" w:rsidR="00BC1B31" w:rsidRDefault="00AB1096">
      <w:pPr>
        <w:ind w:firstLine="567"/>
        <w:jc w:val="both"/>
      </w:pPr>
      <w:r>
        <w:t>72</w:t>
      </w:r>
      <w:r w:rsidR="008D23BC">
        <w:t>.3. gali pasirinkti mokytis dalyką / dalykus ne tik iš privalomai pasirenkamųjų mokytis dalykų grupių bet ir:</w:t>
      </w:r>
    </w:p>
    <w:p w14:paraId="26B7E84F" w14:textId="703CBC82" w:rsidR="00BC1B31" w:rsidRDefault="00AB1096">
      <w:pPr>
        <w:ind w:firstLine="567"/>
        <w:jc w:val="both"/>
      </w:pPr>
      <w:r>
        <w:t>72</w:t>
      </w:r>
      <w:r w:rsidR="008D23BC">
        <w:t>.3.1. iš laisvai pasirenkamųjų dalykų grupės (psichologija, teisė, astronomija, užsienio kalba (tęsiama pagrindiniame ugdyme pradėta mokytis antroji užsienio kalba arba naujai pradėta mokytis laisvai pasirenkama kalba));</w:t>
      </w:r>
    </w:p>
    <w:p w14:paraId="7857D984" w14:textId="0345B186" w:rsidR="00BC1B31" w:rsidRDefault="00AB1096">
      <w:pPr>
        <w:ind w:firstLine="567"/>
        <w:jc w:val="both"/>
        <w:textAlignment w:val="baseline"/>
        <w:rPr>
          <w:lang w:eastAsia="lt-LT"/>
        </w:rPr>
      </w:pPr>
      <w:r>
        <w:t>72</w:t>
      </w:r>
      <w:r w:rsidR="008D23BC">
        <w:rPr>
          <w:lang w:eastAsia="lt-LT"/>
        </w:rPr>
        <w:t>.3.2. dalykų modulius, formaliojo profesinio mokymo programos modulį. Laisvai pasirenkamųjų dalykų grupės dalykai nėra privalomi mokytis, mokiniui sudaroma galimybė laisvai pasirinkti jo mokymosi poreikius atliepiantį dalyką (dalykus) ir (ar) modulį (modulius);</w:t>
      </w:r>
    </w:p>
    <w:p w14:paraId="5D408D58" w14:textId="68864BE7" w:rsidR="00BC1B31" w:rsidRDefault="00AB1096">
      <w:pPr>
        <w:ind w:firstLine="567"/>
        <w:jc w:val="both"/>
      </w:pPr>
      <w:r>
        <w:lastRenderedPageBreak/>
        <w:t>72</w:t>
      </w:r>
      <w:r w:rsidR="008D23BC">
        <w:t>.4. atsižvelgdamas į mokymosi poreikius, gali pasirinkti mokytis ir daugiau dalykų ir per savaitę turėti daugiau pamokų, nei numatytas minimalus privalomas pamokų skaičius, bet turi būti neviršijamas Higienos normoje nustatytas maksimalus pamokų skaičius;</w:t>
      </w:r>
    </w:p>
    <w:p w14:paraId="107B547E" w14:textId="33F035FE" w:rsidR="00BC1B31" w:rsidRDefault="00AB1096">
      <w:pPr>
        <w:ind w:firstLine="567"/>
        <w:jc w:val="both"/>
      </w:pPr>
      <w:r>
        <w:t>72</w:t>
      </w:r>
      <w:r w:rsidR="008D23BC">
        <w:t xml:space="preserve">.5. privalo mokytis „Duomenų </w:t>
      </w:r>
      <w:proofErr w:type="spellStart"/>
      <w:r w:rsidR="008D23BC">
        <w:t>tyrybos</w:t>
      </w:r>
      <w:proofErr w:type="spellEnd"/>
      <w:r w:rsidR="008D23BC">
        <w:t>, programavimo ir saugaus elgesio pradmenys“ (70 pamokų) modulio, jeigu pasirinko mokytis informatiką.</w:t>
      </w:r>
    </w:p>
    <w:p w14:paraId="66653259" w14:textId="62CFC8C4" w:rsidR="00BC1B31" w:rsidRDefault="00AB1096">
      <w:pPr>
        <w:ind w:firstLine="567"/>
        <w:jc w:val="both"/>
        <w:textAlignment w:val="baseline"/>
      </w:pPr>
      <w:r>
        <w:t>73</w:t>
      </w:r>
      <w:r w:rsidR="008D23BC">
        <w:rPr>
          <w:lang w:eastAsia="lt-LT"/>
        </w:rPr>
        <w:t>. Socialinė-pilietinė veikla besimokančiajam pagal vidurinio ugdymo programą yra privalo</w:t>
      </w:r>
      <w:r w:rsidR="007A0F47">
        <w:rPr>
          <w:lang w:eastAsia="lt-LT"/>
        </w:rPr>
        <w:t>ma, jos trukmė ne mažesnė nei 40</w:t>
      </w:r>
      <w:r w:rsidR="008D23BC">
        <w:rPr>
          <w:lang w:eastAsia="lt-LT"/>
        </w:rPr>
        <w:t xml:space="preserve"> val. Socialinė-pilietinė veikla organizuojama vadovaujantis </w:t>
      </w:r>
      <w:r>
        <w:rPr>
          <w:lang w:eastAsia="lt-LT"/>
        </w:rPr>
        <w:t xml:space="preserve">ugdymo plano </w:t>
      </w:r>
      <w:r w:rsidRPr="00AB1096">
        <w:rPr>
          <w:highlight w:val="lightGray"/>
          <w:lang w:eastAsia="lt-LT"/>
        </w:rPr>
        <w:t>7</w:t>
      </w:r>
      <w:r w:rsidR="008D23BC" w:rsidRPr="00AB1096">
        <w:rPr>
          <w:highlight w:val="lightGray"/>
          <w:lang w:eastAsia="lt-LT"/>
        </w:rPr>
        <w:t xml:space="preserve"> priedu.</w:t>
      </w:r>
      <w:r w:rsidR="008D23BC">
        <w:rPr>
          <w:lang w:eastAsia="lt-LT"/>
        </w:rPr>
        <w:t xml:space="preserve"> </w:t>
      </w:r>
    </w:p>
    <w:p w14:paraId="53497299" w14:textId="1C3DD9E0" w:rsidR="00BC1B31" w:rsidRDefault="00AB1096">
      <w:pPr>
        <w:tabs>
          <w:tab w:val="left" w:pos="567"/>
          <w:tab w:val="left" w:pos="1134"/>
        </w:tabs>
        <w:overflowPunct w:val="0"/>
        <w:ind w:firstLine="567"/>
        <w:jc w:val="both"/>
        <w:textAlignment w:val="baseline"/>
      </w:pPr>
      <w:r>
        <w:rPr>
          <w:lang w:eastAsia="lt-LT"/>
        </w:rPr>
        <w:t>74</w:t>
      </w:r>
      <w:r w:rsidR="008D23BC">
        <w:rPr>
          <w:lang w:eastAsia="lt-LT"/>
        </w:rPr>
        <w:t>. Mokinys gali pasirinkti atlikti brandos darbą iš bet kurio vieno ar kelių jo individualaus ugdymo plano dalyko (-ų) ir gali rengti jį individualiai arba grupėje. Brandos darbas vykdomas III ir / arba IV gimnazijos klasėse ugdymo procese, vadovaujantis Brandos darbo organizavimo ir vykdymo tvarkos aprašu, patvirtintu Lietuvos Respublikos švietimo mokslo ir sporto ministro 2024 m. vasario 28 d. įsakymu Nr. V-240 „Dėl Brandos darbo organizavimo ir vykdymo tvarkos aprašo patvirtinimo.</w:t>
      </w:r>
    </w:p>
    <w:p w14:paraId="43BE317F" w14:textId="378A3268" w:rsidR="00BC1B31" w:rsidRDefault="00AB1096">
      <w:pPr>
        <w:ind w:firstLine="567"/>
        <w:jc w:val="both"/>
        <w:textAlignment w:val="baseline"/>
      </w:pPr>
      <w:r>
        <w:rPr>
          <w:lang w:eastAsia="lt-LT"/>
        </w:rPr>
        <w:t>75</w:t>
      </w:r>
      <w:r w:rsidR="008D23BC">
        <w:rPr>
          <w:lang w:eastAsia="lt-LT"/>
        </w:rPr>
        <w:t xml:space="preserve">. Įgyvendinant vidurinio ugdymo programą ugdymo procesas organizuojamas formuojant laikinąsias grupes iš paralelių klasių mokinių tam pačiam dalykui mokytis. </w:t>
      </w:r>
    </w:p>
    <w:p w14:paraId="727DADC6" w14:textId="4D3D91DA" w:rsidR="00BC1B31" w:rsidRDefault="00AB1096">
      <w:pPr>
        <w:ind w:firstLine="567"/>
        <w:jc w:val="both"/>
        <w:rPr>
          <w:color w:val="000000"/>
          <w14:ligatures w14:val="standardContextual"/>
        </w:rPr>
      </w:pPr>
      <w:r>
        <w:t>76</w:t>
      </w:r>
      <w:r w:rsidR="008D23BC">
        <w:t xml:space="preserve">. </w:t>
      </w:r>
      <w:r w:rsidR="007C03A8">
        <w:t>B</w:t>
      </w:r>
      <w:r w:rsidR="008D23BC">
        <w:rPr>
          <w:color w:val="000000"/>
          <w14:ligatures w14:val="standardContextual"/>
        </w:rPr>
        <w:t xml:space="preserve">ent kartą per mokslo metus Lietuvos kariuomenės Karo komendantūrų valdybos Karo prievolės ir komplektavimo tarnybos atstovams </w:t>
      </w:r>
      <w:r w:rsidR="007C03A8">
        <w:rPr>
          <w:color w:val="000000"/>
          <w14:ligatures w14:val="standardContextual"/>
        </w:rPr>
        <w:t xml:space="preserve">sudaromos sąlygos </w:t>
      </w:r>
      <w:r w:rsidR="008D23BC">
        <w:rPr>
          <w:color w:val="000000"/>
          <w14:ligatures w14:val="standardContextual"/>
        </w:rPr>
        <w:t xml:space="preserve">organizuoti tiesioginius susitikimus su III ir IV gimnazijų klasių mokiniais, kurių metu pristatoma Lietuvos kariuomenė ir tarnybos galimybės. </w:t>
      </w:r>
    </w:p>
    <w:p w14:paraId="5A80808F" w14:textId="77777777" w:rsidR="00BC1B31" w:rsidRDefault="00BC1B31">
      <w:pPr>
        <w:rPr>
          <w:sz w:val="6"/>
          <w:szCs w:val="6"/>
        </w:rPr>
      </w:pPr>
    </w:p>
    <w:p w14:paraId="0ED0E311" w14:textId="27CC5CD3" w:rsidR="00BC1B31" w:rsidRDefault="00AB1096" w:rsidP="007C03A8">
      <w:pPr>
        <w:ind w:firstLine="567"/>
      </w:pPr>
      <w:r>
        <w:t>77</w:t>
      </w:r>
      <w:r w:rsidR="008D23BC">
        <w:t xml:space="preserve">. </w:t>
      </w:r>
      <w:r w:rsidR="007C03A8">
        <w:t>M</w:t>
      </w:r>
      <w:r w:rsidR="008D23BC">
        <w:t xml:space="preserve">inimalaus mokinių skaičiaus laikinojoje grupėje </w:t>
      </w:r>
      <w:r w:rsidR="007C03A8">
        <w:t>yra 5</w:t>
      </w:r>
      <w:r w:rsidR="008D23BC">
        <w:t>.</w:t>
      </w:r>
    </w:p>
    <w:p w14:paraId="7EA3B2FA" w14:textId="3422207F" w:rsidR="00BC1B31" w:rsidRPr="007C03A8" w:rsidRDefault="00AB1096">
      <w:pPr>
        <w:ind w:firstLine="567"/>
        <w:jc w:val="both"/>
        <w:textAlignment w:val="baseline"/>
        <w:rPr>
          <w:color w:val="FF0000"/>
          <w:lang w:eastAsia="lt-LT"/>
        </w:rPr>
      </w:pPr>
      <w:r>
        <w:rPr>
          <w:lang w:eastAsia="lt-LT"/>
        </w:rPr>
        <w:t>78</w:t>
      </w:r>
      <w:r w:rsidR="008D23BC">
        <w:rPr>
          <w:lang w:eastAsia="lt-LT"/>
        </w:rPr>
        <w:t xml:space="preserve">. Mokinys, besimokantis pagal vidurinio ugdymo programą, gali keisti </w:t>
      </w:r>
      <w:r w:rsidR="008D23BC">
        <w:rPr>
          <w:color w:val="000000"/>
          <w:lang w:eastAsia="lt-LT"/>
        </w:rPr>
        <w:t xml:space="preserve">dalyko mokymosi kursą ir pasirinktą dalyką </w:t>
      </w:r>
      <w:r w:rsidRPr="00AB1096">
        <w:rPr>
          <w:color w:val="000000" w:themeColor="text1"/>
          <w:lang w:eastAsia="lt-LT"/>
        </w:rPr>
        <w:t>pateikęs prašymą gimnazijos direktoriui ir nurodęs priežastis</w:t>
      </w:r>
      <w:r w:rsidR="008D23BC" w:rsidRPr="00AB1096">
        <w:rPr>
          <w:color w:val="000000" w:themeColor="text1"/>
          <w:lang w:eastAsia="lt-LT"/>
        </w:rPr>
        <w:t>.</w:t>
      </w:r>
    </w:p>
    <w:p w14:paraId="69161CAD" w14:textId="399BB958" w:rsidR="00BC1B31" w:rsidRDefault="00AB1096">
      <w:pPr>
        <w:ind w:firstLine="567"/>
        <w:jc w:val="both"/>
      </w:pPr>
      <w:r>
        <w:t>79</w:t>
      </w:r>
      <w:r w:rsidR="008D23BC">
        <w:t xml:space="preserve">. Mokiniai, išlaikę užsienio kalbos tarptautinį egzaminą, nuo dalyko mokymosi nėra atleidžiami. Mokiniui pageidaujant, pritarus </w:t>
      </w:r>
      <w:r w:rsidR="007C03A8">
        <w:t>g</w:t>
      </w:r>
      <w:r w:rsidR="00183646">
        <w:t>imnazija</w:t>
      </w:r>
      <w:r w:rsidR="008D23BC">
        <w:t xml:space="preserve">i, jis gali nelankyti pamokų ir mokytis savarankiškai, numatant mokymosi pasiekimų nuoseklų vertinimą. Dalyko mokytojas, atsižvelgdamas į mokymosi turinį, numato mokymosi pasiekimų vertinimo būdus ir dažnumą.  </w:t>
      </w:r>
    </w:p>
    <w:p w14:paraId="1056FC6E" w14:textId="7F59B63D" w:rsidR="00BC1B31" w:rsidRDefault="00AB1096">
      <w:pPr>
        <w:ind w:firstLine="567"/>
        <w:jc w:val="both"/>
        <w:textAlignment w:val="baseline"/>
      </w:pPr>
      <w:r>
        <w:rPr>
          <w:lang w:eastAsia="lt-LT"/>
        </w:rPr>
        <w:t>80</w:t>
      </w:r>
      <w:r w:rsidR="008D23BC">
        <w:rPr>
          <w:lang w:eastAsia="lt-LT"/>
        </w:rPr>
        <w:t xml:space="preserve">. Mokiniui, atvykusiam iš kitos </w:t>
      </w:r>
      <w:r w:rsidR="007C03A8">
        <w:rPr>
          <w:lang w:eastAsia="lt-LT"/>
        </w:rPr>
        <w:t>g</w:t>
      </w:r>
      <w:r w:rsidR="00871D06">
        <w:rPr>
          <w:lang w:eastAsia="lt-LT"/>
        </w:rPr>
        <w:t>imnazijos</w:t>
      </w:r>
      <w:r w:rsidR="008D23BC">
        <w:rPr>
          <w:lang w:eastAsia="lt-LT"/>
        </w:rPr>
        <w:t xml:space="preserve">, </w:t>
      </w:r>
      <w:r w:rsidR="007C03A8">
        <w:rPr>
          <w:lang w:eastAsia="lt-LT"/>
        </w:rPr>
        <w:t>g</w:t>
      </w:r>
      <w:r w:rsidR="00183646">
        <w:rPr>
          <w:lang w:eastAsia="lt-LT"/>
        </w:rPr>
        <w:t>imnazija</w:t>
      </w:r>
      <w:r w:rsidR="008D23BC">
        <w:rPr>
          <w:lang w:eastAsia="lt-LT"/>
        </w:rPr>
        <w:t xml:space="preserve"> </w:t>
      </w:r>
      <w:r w:rsidR="007C03A8">
        <w:rPr>
          <w:lang w:eastAsia="lt-LT"/>
        </w:rPr>
        <w:t>užtikrina</w:t>
      </w:r>
      <w:r w:rsidR="008D23BC">
        <w:rPr>
          <w:lang w:eastAsia="lt-LT"/>
        </w:rPr>
        <w:t xml:space="preserve"> galimybę toliau tęsti individualaus ugdymo plano įgyvendinimą. Mokiniui gali būti pasiūloma keisti pasirinktus mokytis dalykus, dalykų modulius, jei </w:t>
      </w:r>
      <w:r w:rsidR="007C03A8">
        <w:rPr>
          <w:lang w:eastAsia="lt-LT"/>
        </w:rPr>
        <w:t>g</w:t>
      </w:r>
      <w:r w:rsidR="00183646">
        <w:rPr>
          <w:lang w:eastAsia="lt-LT"/>
        </w:rPr>
        <w:t>imnazija</w:t>
      </w:r>
      <w:r w:rsidR="008D23BC">
        <w:rPr>
          <w:lang w:eastAsia="lt-LT"/>
        </w:rPr>
        <w:t xml:space="preserve"> negali užtikrinti jų mokymosi tęstinumo. </w:t>
      </w:r>
    </w:p>
    <w:p w14:paraId="741ECACB" w14:textId="1A66C84D" w:rsidR="00BC1B31" w:rsidRDefault="00AB1096">
      <w:pPr>
        <w:ind w:firstLine="567"/>
        <w:jc w:val="both"/>
        <w:textAlignment w:val="baseline"/>
        <w:rPr>
          <w:strike/>
        </w:rPr>
      </w:pPr>
      <w:r>
        <w:rPr>
          <w:lang w:eastAsia="lt-LT"/>
        </w:rPr>
        <w:t>81</w:t>
      </w:r>
      <w:r w:rsidR="008D23BC">
        <w:rPr>
          <w:lang w:eastAsia="lt-LT"/>
        </w:rPr>
        <w:t xml:space="preserve">. Mokiniui, kuris mokosi pagal vidurinio ugdymo programą ir kartu pagal formaliojo profesinio mokymo programos modulį, individualus ugdymo planas sudaromas </w:t>
      </w:r>
      <w:r w:rsidR="007C03A8">
        <w:rPr>
          <w:lang w:eastAsia="lt-LT"/>
        </w:rPr>
        <w:t>g</w:t>
      </w:r>
      <w:r w:rsidR="00183646">
        <w:rPr>
          <w:lang w:eastAsia="lt-LT"/>
        </w:rPr>
        <w:t>imnazija</w:t>
      </w:r>
      <w:r w:rsidR="008D23BC">
        <w:rPr>
          <w:lang w:eastAsia="lt-LT"/>
        </w:rPr>
        <w:t xml:space="preserve">i ir profesinio mokymo įstaigai pasirašius bendradarbiavimo sutartį, kartu planuojant ugdymo procesą, vadovaujantis Bendrųjų ugdymo planų 101 punktu ir formaliojo profesinio mokymo programos moduliui įgyvendinti skirtomis kontaktinėmis valandomis. Mokinys gali rinktis arba 5 mokymosi kreditų apimties (t. y. 110 kontaktinių valandų), arba 10 mokymosi kreditų apimties (t. y. 220 kontaktinių valandų) formaliojo profesinio mokymo programos modulį. Vieno mokymosi kredito apimtis apibrėžta Profesinio mokymo programų rengimo ir registravimo tvarkos apraše. </w:t>
      </w:r>
    </w:p>
    <w:p w14:paraId="5C56CED9" w14:textId="77777777" w:rsidR="00BC1B31" w:rsidRDefault="00BC1B31"/>
    <w:p w14:paraId="094A337A" w14:textId="77777777" w:rsidR="00BC1B31" w:rsidRPr="007C03A8"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sidRPr="007C03A8">
        <w:rPr>
          <w:b/>
          <w:szCs w:val="24"/>
        </w:rPr>
        <w:t>VI SKYRIUS</w:t>
      </w:r>
    </w:p>
    <w:p w14:paraId="7EA57E39" w14:textId="77777777" w:rsidR="00BC1B31" w:rsidRDefault="008D23B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C03A8">
        <w:rPr>
          <w:b/>
          <w:bCs/>
        </w:rPr>
        <w:t>MOKINIŲ, TURINČIŲ SPECIALIŲJŲ UGDYMOSI POREIKIŲ (IŠSKYRUS ATSIRANDANČIUS DĖL IŠSKIRTINIŲ GABUMŲ), UGDYMO ORGANIZAVIMAS</w:t>
      </w:r>
    </w:p>
    <w:p w14:paraId="2DE845AC"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24"/>
        </w:rPr>
      </w:pPr>
    </w:p>
    <w:p w14:paraId="42C59FCA"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lastRenderedPageBreak/>
        <w:t xml:space="preserve">PIRMASIS SKIRSNIS </w:t>
      </w:r>
    </w:p>
    <w:p w14:paraId="328FED16"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PAGRINDINIAI UGDYMO ORGANIZAVIMO PRINCIPAI</w:t>
      </w:r>
    </w:p>
    <w:p w14:paraId="568743A0" w14:textId="77777777" w:rsidR="00BC1B31" w:rsidRDefault="00BC1B31">
      <w:pPr>
        <w:shd w:val="clear" w:color="000000" w:fill="auto"/>
        <w:tabs>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rPr>
          <w:b/>
          <w:szCs w:val="24"/>
        </w:rPr>
      </w:pPr>
    </w:p>
    <w:p w14:paraId="1E3A3AC7" w14:textId="31137DE6" w:rsidR="00BC1B31" w:rsidRDefault="00AB1096">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t>82</w:t>
      </w:r>
      <w:r w:rsidR="008D23BC">
        <w:t xml:space="preserve">. </w:t>
      </w:r>
      <w:r w:rsidR="00183646">
        <w:t>Gimnazija</w:t>
      </w:r>
      <w:r w:rsidR="008D23BC">
        <w:t xml:space="preserve">, rengdama ir įgyvendindama </w:t>
      </w:r>
      <w:r>
        <w:t>g</w:t>
      </w:r>
      <w:r w:rsidR="00871D06">
        <w:t>imnazijos</w:t>
      </w:r>
      <w:r w:rsidR="008D23BC">
        <w:t xml:space="preserve"> ugdymo planą, </w:t>
      </w:r>
      <w:r w:rsidR="007C03A8">
        <w:t>stengiasi</w:t>
      </w:r>
      <w:r w:rsidR="008D23BC">
        <w:t xml:space="preserve"> užtikrinti visų mokinių </w:t>
      </w:r>
      <w:proofErr w:type="spellStart"/>
      <w:r w:rsidR="008D23BC">
        <w:t>įtrauktį</w:t>
      </w:r>
      <w:proofErr w:type="spellEnd"/>
      <w:r w:rsidR="008D23BC">
        <w:t xml:space="preserve"> į švietimą, šalinti kliūtis, dėl kurių mokinys patiria dalyvavimo švietime ir ugdymosi sunkumų, ir teikti būtiną švietimo pagalbą.</w:t>
      </w:r>
    </w:p>
    <w:p w14:paraId="3AED9C1D" w14:textId="26B070AF" w:rsidR="00BC1B31" w:rsidRDefault="00AB1096">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t>83</w:t>
      </w:r>
      <w:r w:rsidR="008D23BC">
        <w:t xml:space="preserve">. Ugdymo procese vadovaujamasi </w:t>
      </w:r>
      <w:r w:rsidR="008D23BC">
        <w:rPr>
          <w:color w:val="000000"/>
        </w:rPr>
        <w:t>Mokinio specialiųjų ugdymosi poreikių vertinimo, ugdymo pritaikymo ir (ar) reikalingos švietimo pagalbos skyrimo tvarkos</w:t>
      </w:r>
      <w:r w:rsidR="008D23BC">
        <w:t xml:space="preserve"> aprašu, patvirtintu Lietuvos Respublikos švietimo, mokslo ir sporto ministro 2024 m. rugpjūčio 30 d. įsakymu Nr. </w:t>
      </w:r>
      <w:r w:rsidR="008D23BC">
        <w:rPr>
          <w:color w:val="000000"/>
        </w:rPr>
        <w:t>V-928</w:t>
      </w:r>
      <w:r w:rsidR="008D23BC">
        <w:t xml:space="preserve"> „Dėl </w:t>
      </w:r>
      <w:r w:rsidR="008D23BC">
        <w:rPr>
          <w:color w:val="000000"/>
        </w:rPr>
        <w:t>Mokinio specialiųjų ugdymosi poreikių vertinimo, ugdymo pritaikymo ir (ar) reikalingos švietimo pagalbos skyrimo tvarkos</w:t>
      </w:r>
      <w:r w:rsidR="008D23BC">
        <w:t xml:space="preserve"> aprašo patvirtinimo“. </w:t>
      </w:r>
    </w:p>
    <w:p w14:paraId="488AEABD" w14:textId="675AE5E6" w:rsidR="00BC1B31" w:rsidRDefault="00AB1096">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firstLine="567"/>
        <w:jc w:val="both"/>
      </w:pPr>
      <w:r>
        <w:t>84</w:t>
      </w:r>
      <w:r w:rsidR="008D23BC">
        <w:t xml:space="preserve">. </w:t>
      </w:r>
      <w:r w:rsidR="00183646">
        <w:t>Gimnazija</w:t>
      </w:r>
      <w:r w:rsidR="008D23BC">
        <w:t xml:space="preserve">, organizuodama bei įgyvendindama ugdymo procesą, kuriame dalyvauja mokiniai, turintys specialiųjų ugdymosi poreikių, vadovaujasi Bendrosiomis programomis ir šio skyriaus nuostatomis (jei šiame skyriuje nereglamentuojama, </w:t>
      </w:r>
      <w:r w:rsidR="007C03A8">
        <w:t>g</w:t>
      </w:r>
      <w:r w:rsidR="00183646">
        <w:t>imnazija</w:t>
      </w:r>
      <w:r w:rsidR="008D23BC">
        <w:t xml:space="preserve"> vadovaujasi kitomis Bendrųjų ugdymo planų nuostatomis, reglamentuojančiomis ugdymo programų įgyvendinimą) bei atsižvelgia į:</w:t>
      </w:r>
    </w:p>
    <w:p w14:paraId="145C2536" w14:textId="0EDDDB20" w:rsidR="00BC1B31" w:rsidRDefault="00AB1096">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84</w:t>
      </w:r>
      <w:r w:rsidR="008D23BC">
        <w:t xml:space="preserve">.1. </w:t>
      </w:r>
      <w:r w:rsidR="00871D06">
        <w:t>Gimnazijos</w:t>
      </w:r>
      <w:r w:rsidR="008D23BC">
        <w:t xml:space="preserve"> vaiko gerovės komisijos, pedagoginių psichologinių tarnybų rekomendacijas;</w:t>
      </w:r>
    </w:p>
    <w:p w14:paraId="2E0C4636" w14:textId="26E72D5F" w:rsidR="00BC1B31" w:rsidRDefault="00AB1096">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84</w:t>
      </w:r>
      <w:r w:rsidR="008D23BC">
        <w:t>.2. formaliojo švietimo programos įgyvendinimo ypatumus;</w:t>
      </w:r>
    </w:p>
    <w:p w14:paraId="27EE44EF" w14:textId="1F635E9F" w:rsidR="00BC1B31" w:rsidRDefault="00AB1096">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84</w:t>
      </w:r>
      <w:r w:rsidR="008D23BC">
        <w:t>.3. mokymosi formą ir mokymo proceso organizavimo būdą.</w:t>
      </w:r>
    </w:p>
    <w:p w14:paraId="7AD74AF4" w14:textId="51BED13B" w:rsidR="00BC1B31" w:rsidRDefault="00AB1096">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85</w:t>
      </w:r>
      <w:r w:rsidR="008D23BC">
        <w:t xml:space="preserve">. Pradinio ugdymo individualizuotos ir pagrindinio ugdymo individualizuotos programos bei socialinių įgūdžių ugdymo programos įgyvendinimas reglamentuojamas </w:t>
      </w:r>
      <w:r w:rsidR="008D23BC" w:rsidRPr="00AB1096">
        <w:t xml:space="preserve">ugdymo </w:t>
      </w:r>
      <w:r w:rsidRPr="00AB1096">
        <w:t>plano</w:t>
      </w:r>
      <w:r w:rsidR="008D23BC" w:rsidRPr="00AB1096">
        <w:t xml:space="preserve"> </w:t>
      </w:r>
      <w:r w:rsidRPr="00AB1096">
        <w:rPr>
          <w:highlight w:val="lightGray"/>
        </w:rPr>
        <w:t>10</w:t>
      </w:r>
      <w:r w:rsidR="008D23BC" w:rsidRPr="00AB1096">
        <w:rPr>
          <w:highlight w:val="lightGray"/>
        </w:rPr>
        <w:t xml:space="preserve"> priede.</w:t>
      </w:r>
    </w:p>
    <w:p w14:paraId="30637372" w14:textId="75B86612" w:rsidR="00BC1B31" w:rsidRDefault="00AB1096">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86</w:t>
      </w:r>
      <w:r w:rsidR="008D23BC">
        <w:rPr>
          <w:lang w:eastAsia="lt-LT"/>
        </w:rPr>
        <w:t xml:space="preserve">. </w:t>
      </w:r>
      <w:r w:rsidR="00183646">
        <w:rPr>
          <w:lang w:eastAsia="lt-LT"/>
        </w:rPr>
        <w:t>Gimnazija</w:t>
      </w:r>
      <w:r w:rsidR="008D23BC">
        <w:rPr>
          <w:lang w:eastAsia="lt-LT"/>
        </w:rPr>
        <w:t xml:space="preserve"> kiekvienam mokiniui, turinčiam specialiųjų ugdymosi poreikių, rengia individualų ugdymo planą:</w:t>
      </w:r>
    </w:p>
    <w:p w14:paraId="7250992E" w14:textId="6FA9C768" w:rsidR="00BC1B31" w:rsidRDefault="00AB1096">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86</w:t>
      </w:r>
      <w:r w:rsidR="008D23BC">
        <w:rPr>
          <w:lang w:eastAsia="lt-LT"/>
        </w:rPr>
        <w:t xml:space="preserve">.1. kurio sudėtinė dalis yra pagalbos planas, apimantis pagalbą ugdymo procese ir švietimo pagalbą; </w:t>
      </w:r>
    </w:p>
    <w:p w14:paraId="19115F77" w14:textId="7FD78A6C" w:rsidR="00BC1B31" w:rsidRDefault="00DF61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86</w:t>
      </w:r>
      <w:r w:rsidR="008D23BC">
        <w:rPr>
          <w:lang w:eastAsia="lt-LT"/>
        </w:rPr>
        <w:t xml:space="preserve">.2. </w:t>
      </w:r>
      <w:r w:rsidR="00545EE6" w:rsidRPr="00DF6194">
        <w:rPr>
          <w:color w:val="000000" w:themeColor="text1"/>
          <w:lang w:eastAsia="lt-LT"/>
        </w:rPr>
        <w:t>planui</w:t>
      </w:r>
      <w:r w:rsidR="008D23BC" w:rsidRPr="00DF6194">
        <w:rPr>
          <w:color w:val="000000" w:themeColor="text1"/>
          <w:lang w:eastAsia="lt-LT"/>
        </w:rPr>
        <w:t xml:space="preserve"> rengti bei įgyvendinimui koordinuoti </w:t>
      </w:r>
      <w:r w:rsidR="00545EE6" w:rsidRPr="00DF6194">
        <w:rPr>
          <w:color w:val="000000" w:themeColor="text1"/>
          <w:lang w:eastAsia="lt-LT"/>
        </w:rPr>
        <w:t xml:space="preserve">gimnazijoje yra paskirtas spec. pedagogas, </w:t>
      </w:r>
      <w:r w:rsidR="008D23BC" w:rsidRPr="00DF6194">
        <w:rPr>
          <w:color w:val="000000" w:themeColor="text1"/>
          <w:lang w:eastAsia="lt-LT"/>
        </w:rPr>
        <w:t>k</w:t>
      </w:r>
      <w:r w:rsidR="008D23BC">
        <w:rPr>
          <w:lang w:eastAsia="lt-LT"/>
        </w:rPr>
        <w:t xml:space="preserve">uris kartu su mokytojais ir švietimo pagalbą teikiančiais specialistais, vaiku, su jo tėvais (globėjais, rūpintojais)  numato ugdymo ir pagalbos tikslus; </w:t>
      </w:r>
    </w:p>
    <w:p w14:paraId="4A88257B" w14:textId="37B2399B" w:rsidR="00BC1B31" w:rsidRDefault="00DF61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lang w:eastAsia="lt-LT"/>
        </w:rPr>
      </w:pPr>
      <w:r>
        <w:rPr>
          <w:lang w:eastAsia="lt-LT"/>
        </w:rPr>
        <w:t>86</w:t>
      </w:r>
      <w:r w:rsidR="008D23BC">
        <w:rPr>
          <w:lang w:eastAsia="lt-LT"/>
        </w:rPr>
        <w:t xml:space="preserve">.3. </w:t>
      </w:r>
      <w:r w:rsidR="00545EE6">
        <w:rPr>
          <w:lang w:eastAsia="lt-LT"/>
        </w:rPr>
        <w:t xml:space="preserve">planui </w:t>
      </w:r>
      <w:r w:rsidR="008D23BC">
        <w:rPr>
          <w:lang w:eastAsia="lt-LT"/>
        </w:rPr>
        <w:t xml:space="preserve">įgyvendinti </w:t>
      </w:r>
      <w:r w:rsidR="00545EE6">
        <w:rPr>
          <w:lang w:eastAsia="lt-LT"/>
        </w:rPr>
        <w:t>sudaromi</w:t>
      </w:r>
      <w:r w:rsidR="008D23BC">
        <w:rPr>
          <w:lang w:eastAsia="lt-LT"/>
        </w:rPr>
        <w:t xml:space="preserve">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6412C3F0" w14:textId="5B1593A7" w:rsidR="00BC1B31" w:rsidRDefault="00DF61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color w:val="000000" w:themeColor="text1"/>
          <w:lang w:eastAsia="lt-LT"/>
        </w:rPr>
      </w:pPr>
      <w:r w:rsidRPr="00DF6194">
        <w:rPr>
          <w:color w:val="000000" w:themeColor="text1"/>
          <w:lang w:eastAsia="lt-LT"/>
        </w:rPr>
        <w:t>86</w:t>
      </w:r>
      <w:r w:rsidR="008D23BC" w:rsidRPr="00DF6194">
        <w:rPr>
          <w:color w:val="000000" w:themeColor="text1"/>
          <w:lang w:eastAsia="lt-LT"/>
        </w:rPr>
        <w:t xml:space="preserve">.4. </w:t>
      </w:r>
      <w:r w:rsidRPr="00DF6194">
        <w:rPr>
          <w:color w:val="000000" w:themeColor="text1"/>
          <w:lang w:eastAsia="lt-LT"/>
        </w:rPr>
        <w:t>planas, jo įgyvendinimas, stebėsena yra aptariami VGK kas ketvirtį,</w:t>
      </w:r>
      <w:r w:rsidR="008D23BC" w:rsidRPr="00DF6194">
        <w:rPr>
          <w:color w:val="000000" w:themeColor="text1"/>
          <w:lang w:eastAsia="lt-LT"/>
        </w:rPr>
        <w:t xml:space="preserve"> </w:t>
      </w:r>
      <w:r w:rsidR="007A0F47">
        <w:rPr>
          <w:color w:val="000000" w:themeColor="text1"/>
          <w:lang w:eastAsia="lt-LT"/>
        </w:rPr>
        <w:t>o su tėvais,</w:t>
      </w:r>
      <w:r w:rsidRPr="00DF6194">
        <w:rPr>
          <w:color w:val="000000" w:themeColor="text1"/>
          <w:lang w:eastAsia="lt-LT"/>
        </w:rPr>
        <w:t xml:space="preserve"> prasidėjus mokslo metams</w:t>
      </w:r>
      <w:r w:rsidR="008D23BC" w:rsidRPr="00DF6194">
        <w:rPr>
          <w:color w:val="000000" w:themeColor="text1"/>
          <w:lang w:eastAsia="lt-LT"/>
        </w:rPr>
        <w:t>.</w:t>
      </w:r>
    </w:p>
    <w:p w14:paraId="65CE6241" w14:textId="280D0F10" w:rsidR="007A0F47" w:rsidRPr="00DF6194" w:rsidRDefault="007A0F47">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color w:val="000000" w:themeColor="text1"/>
          <w:lang w:eastAsia="lt-LT"/>
        </w:rPr>
      </w:pPr>
      <w:r w:rsidRPr="00153CCE">
        <w:rPr>
          <w:color w:val="000000" w:themeColor="text1"/>
          <w:lang w:eastAsia="lt-LT"/>
        </w:rPr>
        <w:t xml:space="preserve">86.5. </w:t>
      </w:r>
      <w:r w:rsidR="00C150BB" w:rsidRPr="00153CCE">
        <w:rPr>
          <w:color w:val="000000" w:themeColor="text1"/>
          <w:lang w:eastAsia="lt-LT"/>
        </w:rPr>
        <w:t>M</w:t>
      </w:r>
      <w:r w:rsidRPr="00153CCE">
        <w:t>okinio, turinčio specialiųjų ugdymosi poreikių, tėv</w:t>
      </w:r>
      <w:r w:rsidR="00C150BB" w:rsidRPr="00153CCE">
        <w:t>ai</w:t>
      </w:r>
      <w:r w:rsidRPr="00153CCE">
        <w:t xml:space="preserve"> (globėja</w:t>
      </w:r>
      <w:r w:rsidR="00C150BB" w:rsidRPr="00153CCE">
        <w:t>i</w:t>
      </w:r>
      <w:r w:rsidRPr="00153CCE">
        <w:t>, rūpintoja</w:t>
      </w:r>
      <w:r w:rsidR="00C150BB" w:rsidRPr="00153CCE">
        <w:t>i</w:t>
      </w:r>
      <w:r w:rsidRPr="00153CCE">
        <w:t>) dalyvau</w:t>
      </w:r>
      <w:r w:rsidR="00C150BB" w:rsidRPr="00153CCE">
        <w:t>ja</w:t>
      </w:r>
      <w:r w:rsidRPr="00153CCE">
        <w:t xml:space="preserve"> rengiant individualų ugdymo planą. Su parengtu individualiu ugdymo planu mokinio tėvai (globėjai, rūpintojai) supažindinami </w:t>
      </w:r>
      <w:r w:rsidR="00C150BB" w:rsidRPr="00153CCE">
        <w:t>pasirašytinai individualių pokalbių metu su mokinio pagalbos specialistais per du mėnesius.</w:t>
      </w:r>
    </w:p>
    <w:p w14:paraId="3EF3A960" w14:textId="75513D57" w:rsidR="00BC1B31" w:rsidRDefault="00DF61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59" w:lineRule="auto"/>
        <w:ind w:firstLine="567"/>
        <w:jc w:val="both"/>
      </w:pPr>
      <w:r>
        <w:t>87</w:t>
      </w:r>
      <w:r w:rsidR="008D23BC">
        <w:t xml:space="preserve">. </w:t>
      </w:r>
      <w:r w:rsidR="00183646">
        <w:t>Gimnazija</w:t>
      </w:r>
      <w:r w:rsidR="008D23BC">
        <w:t xml:space="preserve">, rengdama </w:t>
      </w:r>
      <w:r w:rsidR="008D23BC">
        <w:rPr>
          <w:lang w:eastAsia="lt-LT"/>
        </w:rPr>
        <w:t>individualų ugdymo planą</w:t>
      </w:r>
      <w:r w:rsidR="008D23BC">
        <w:t xml:space="preserve"> mokiniui ir vadovaudamasi Bendrųjų ugdymo planų </w:t>
      </w:r>
      <w:r w:rsidR="008D23BC">
        <w:rPr>
          <w:color w:val="000000"/>
          <w:shd w:val="clear" w:color="auto" w:fill="FFFFFF"/>
        </w:rPr>
        <w:t xml:space="preserve">84, </w:t>
      </w:r>
      <w:r w:rsidR="008D23BC">
        <w:t>90</w:t>
      </w:r>
      <w:r w:rsidR="008D23BC">
        <w:rPr>
          <w:color w:val="000000"/>
          <w:shd w:val="clear" w:color="auto" w:fill="FFFFFF"/>
        </w:rPr>
        <w:t xml:space="preserve">, </w:t>
      </w:r>
      <w:r w:rsidR="008D23BC">
        <w:t>101</w:t>
      </w:r>
      <w:r w:rsidR="008D23BC">
        <w:rPr>
          <w:color w:val="000000"/>
          <w:shd w:val="clear" w:color="auto" w:fill="FFFFFF"/>
        </w:rPr>
        <w:t xml:space="preserve"> </w:t>
      </w:r>
      <w:r w:rsidR="008D23BC">
        <w:t>punktuose nurodytu pradinio, pagrindinio ar vidurinio ugdymo dalykų programoms įgyvendinti</w:t>
      </w:r>
      <w:r w:rsidR="00545EE6">
        <w:t xml:space="preserve"> skiriamų pamokų skaičiumi</w:t>
      </w:r>
      <w:r w:rsidR="008D23BC">
        <w:t>:</w:t>
      </w:r>
    </w:p>
    <w:p w14:paraId="24B5A3E4" w14:textId="1D4D5D09" w:rsidR="00BC1B31" w:rsidRDefault="00DF61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87</w:t>
      </w:r>
      <w:r w:rsidR="00545EE6">
        <w:t>.1. planuoja</w:t>
      </w:r>
      <w:r w:rsidR="008D23BC">
        <w:t xml:space="preserve"> specialiąsias pamokas ir (ar) didinti pamokų, skirtų ugdymo sričiai / dalykų grupei, socialinei veiklai, ugdymui profesinei karjerai, medijų ir informaciniam raštingumui ir sveikatos ugdymui, skaičių. Mokiniams, kurių gimtoji kalba nėra lietuvių kalba, rekomenduojama skirti pamokas lietuvių kalbai mokyti ar dvikalbiam ugdymui;</w:t>
      </w:r>
    </w:p>
    <w:p w14:paraId="675D1766" w14:textId="6FC6031C" w:rsidR="00BC1B31" w:rsidRDefault="00DF6194">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87</w:t>
      </w:r>
      <w:r w:rsidR="008D23BC">
        <w:t>.2. keisti specialiųjų pamokų, pratybų ir individualiai pagalbai skiriamų valandų (pamokų) skaičių;</w:t>
      </w:r>
    </w:p>
    <w:p w14:paraId="79579F62" w14:textId="3F7F29A1" w:rsidR="00BC1B31" w:rsidRDefault="00DF6194">
      <w:pPr>
        <w:tabs>
          <w:tab w:val="left" w:pos="1832"/>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ind w:firstLine="567"/>
        <w:jc w:val="both"/>
      </w:pPr>
      <w:r>
        <w:t>87</w:t>
      </w:r>
      <w:r w:rsidR="008D23BC">
        <w:t xml:space="preserve">.3. keisti pamokų trukmę, dienos ugdymo struktūrą, siekdama individualaus ugdymo plane numatytų tikslų; </w:t>
      </w:r>
    </w:p>
    <w:p w14:paraId="318A720E" w14:textId="7228A64B" w:rsidR="00BC1B31" w:rsidRDefault="00DF6194">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567"/>
        <w:jc w:val="both"/>
      </w:pPr>
      <w:r>
        <w:lastRenderedPageBreak/>
        <w:t>87</w:t>
      </w:r>
      <w:r w:rsidR="008D23BC">
        <w:t xml:space="preserve">.4. formuoti nuolatines ar laikinąsias grupes, pogrupius iš tų pačių ar skirtingų klasių mokinių; </w:t>
      </w:r>
    </w:p>
    <w:p w14:paraId="27465BE1" w14:textId="08B93315" w:rsidR="00BC1B31" w:rsidRDefault="00DF6194">
      <w:pPr>
        <w:tabs>
          <w:tab w:val="left" w:pos="1832"/>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firstLine="567"/>
        <w:jc w:val="both"/>
      </w:pPr>
      <w:r>
        <w:t>87</w:t>
      </w:r>
      <w:r w:rsidR="008D23BC">
        <w:t>.5. vėliau pradėti pirmosios ar antrosios užsienio kalbos mokyti – mokinį, turintį klausos, įvairiapusių raidos, elgesio ir emocijų, kalbos ir kalbėjimo, skaitymo ir (ar) rašymo, intelekto (taip pat ir nepatikslintų intelekto), bendrųjų mokymosi sutrikimų;</w:t>
      </w:r>
    </w:p>
    <w:p w14:paraId="513F8394" w14:textId="15BCC017" w:rsidR="00BC1B31" w:rsidRDefault="00DF6194">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rsidRPr="00DF6194">
        <w:t>87</w:t>
      </w:r>
      <w:r w:rsidR="008D23BC" w:rsidRPr="00DF6194">
        <w:t>.6. mokyti tik vienos užsienio kalbos – mokinį, turintį įvairiapusių raidos, elgesio ir emocijų, kalbos ir kalbėjimo, skaitymo ir (ar) rašymo, intelekto (taip pat ir nepatikslintų intelekt</w:t>
      </w:r>
      <w:r w:rsidRPr="00DF6194">
        <w:t>o), bendrųjų mokymosi sutrikimų</w:t>
      </w:r>
      <w:r w:rsidR="008D23BC" w:rsidRPr="00DF6194">
        <w:t xml:space="preserve">; </w:t>
      </w:r>
    </w:p>
    <w:p w14:paraId="0CA7B17D" w14:textId="198B322C" w:rsidR="00BC1B31" w:rsidRDefault="00DF6194">
      <w:pPr>
        <w:tabs>
          <w:tab w:val="left" w:pos="1832"/>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ind w:firstLine="567"/>
        <w:jc w:val="both"/>
      </w:pPr>
      <w:r>
        <w:t>87</w:t>
      </w:r>
      <w:r w:rsidR="008D23BC">
        <w:t>.7. nemokyti užsienio kalbų turinčiojo kompleksinių negalių ir (ar) kompleksinių sutrikimų, į kurių sudėtį įeina įvairiapusiai raidos, elgesio ir emocijų, kalbos ir kalbėjimo, skaitymo ir (ar) rašymo, intelekto</w:t>
      </w:r>
      <w:r>
        <w:t>, bendrieji mokymosi sutrikimai</w:t>
      </w:r>
      <w:r w:rsidR="008D23BC">
        <w:t>. Užsienio kalbų pamokų laikas gali būti skiriamas lietuvių, lietuvių gestų kalbai mokyti, kurčiųjų dvikalbystei ugdyti;</w:t>
      </w:r>
    </w:p>
    <w:p w14:paraId="463C5FB9" w14:textId="0C5AC1B6" w:rsidR="00BC1B31" w:rsidRDefault="00776401">
      <w:pPr>
        <w:overflowPunct w:val="0"/>
        <w:ind w:firstLine="567"/>
        <w:jc w:val="both"/>
        <w:textAlignment w:val="baseline"/>
      </w:pPr>
      <w:r>
        <w:t>87.8</w:t>
      </w:r>
      <w:r w:rsidR="008D23BC">
        <w:t>. dėl socialinių-pilietinių veiklų atlikimo priim</w:t>
      </w:r>
      <w:r w:rsidR="00153CCE">
        <w:t>ami</w:t>
      </w:r>
      <w:r w:rsidR="008D23BC">
        <w:t xml:space="preserve"> individual</w:t>
      </w:r>
      <w:r w:rsidR="00153CCE">
        <w:t>ūs</w:t>
      </w:r>
      <w:r w:rsidR="008D23BC">
        <w:t xml:space="preserve"> sprendim</w:t>
      </w:r>
      <w:r w:rsidR="00153CCE">
        <w:t>ai, kai sudaromas individualus planas</w:t>
      </w:r>
      <w:r w:rsidR="008D23BC">
        <w:t>, atsižvelgiant į mokinio galias, gebėjimus: individualiai parin</w:t>
      </w:r>
      <w:r w:rsidR="00153CCE">
        <w:t>kamos</w:t>
      </w:r>
      <w:r w:rsidR="008D23BC">
        <w:t xml:space="preserve"> veiklas ir jų teikėj</w:t>
      </w:r>
      <w:r w:rsidR="00153CCE">
        <w:t>ai</w:t>
      </w:r>
      <w:r w:rsidR="008D23BC">
        <w:t>, siūl</w:t>
      </w:r>
      <w:r w:rsidR="00153CCE">
        <w:t>oma</w:t>
      </w:r>
      <w:r w:rsidR="008D23BC">
        <w:t xml:space="preserve"> jas atlikti </w:t>
      </w:r>
      <w:r w:rsidR="00706843">
        <w:t>gimnazijoje</w:t>
      </w:r>
      <w:r w:rsidR="008D23BC">
        <w:t xml:space="preserve"> arba dėl asmens galių atlei</w:t>
      </w:r>
      <w:r w:rsidR="00153CCE">
        <w:t>džiami</w:t>
      </w:r>
      <w:r w:rsidR="008D23BC">
        <w:t xml:space="preserve"> nuo jų. </w:t>
      </w:r>
    </w:p>
    <w:p w14:paraId="1531293B" w14:textId="4BEF03EB" w:rsidR="00BC1B31" w:rsidRDefault="00776401">
      <w:pPr>
        <w:tabs>
          <w:tab w:val="left" w:pos="1832"/>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firstLine="567"/>
        <w:jc w:val="both"/>
      </w:pPr>
      <w:r>
        <w:t>88</w:t>
      </w:r>
      <w:r w:rsidR="008D23BC">
        <w:t>. Mokiniui, kuris mokosi pagal bendrojo ugdymo programą, ją pritaikant, mokinio individualus ugdymo planas sudaromas vadovaujantis Bendrųjų ugdymo planų 84, 90, 101 punktuose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p>
    <w:p w14:paraId="0BF0BE85" w14:textId="42F4BFF3" w:rsidR="00BC1B31" w:rsidRDefault="00776401">
      <w:pPr>
        <w:overflowPunct w:val="0"/>
        <w:ind w:firstLine="567"/>
        <w:jc w:val="both"/>
        <w:textAlignment w:val="baseline"/>
        <w:rPr>
          <w:color w:val="000000"/>
          <w:lang w:eastAsia="lt-LT"/>
        </w:rPr>
      </w:pPr>
      <w:r>
        <w:t>88.1</w:t>
      </w:r>
      <w:r w:rsidR="008D23BC">
        <w:t xml:space="preserve">. su </w:t>
      </w:r>
      <w:r w:rsidR="008D23BC">
        <w:rPr>
          <w:color w:val="000000"/>
          <w:lang w:eastAsia="lt-LT"/>
        </w:rPr>
        <w:t>sutrikusia kalba ir kita komunikacija mokinio individualus ugdymo planas sudaromas vadovaujantis Bendrųjų ugdymo planų 84, 90, 101 punktais. Ugdymo plane specialiosios pamokos skiriamos tarčiai, kalbai ir klausai lavinti:</w:t>
      </w:r>
    </w:p>
    <w:p w14:paraId="56B67A7E" w14:textId="30A58B75" w:rsidR="002F5E61" w:rsidRDefault="00776401" w:rsidP="002F5E61">
      <w:pPr>
        <w:ind w:firstLine="567"/>
        <w:jc w:val="both"/>
        <w:rPr>
          <w:color w:val="000000"/>
          <w:lang w:eastAsia="lt-LT"/>
        </w:rPr>
      </w:pPr>
      <w:r>
        <w:rPr>
          <w:color w:val="000000"/>
          <w:lang w:eastAsia="lt-LT"/>
        </w:rPr>
        <w:t>88.1</w:t>
      </w:r>
      <w:r w:rsidR="008D23BC">
        <w:rPr>
          <w:color w:val="000000"/>
          <w:lang w:eastAsia="lt-LT"/>
        </w:rPr>
        <w:t>.1. individualioms ir grupinėms pratyboms 1–4 klasėse skiriama ne mažiau kaip 70 pamokų per dvejus mokslo metus;</w:t>
      </w:r>
    </w:p>
    <w:p w14:paraId="104D7E05" w14:textId="48557249" w:rsidR="00BC1B31" w:rsidRDefault="00776401">
      <w:pPr>
        <w:ind w:firstLine="555"/>
        <w:jc w:val="both"/>
        <w:textAlignment w:val="baseline"/>
        <w:rPr>
          <w:lang w:eastAsia="lt-LT"/>
        </w:rPr>
      </w:pPr>
      <w:r>
        <w:rPr>
          <w:lang w:eastAsia="lt-LT"/>
        </w:rPr>
        <w:t>88</w:t>
      </w:r>
      <w:r w:rsidR="008D23BC">
        <w:rPr>
          <w:lang w:eastAsia="lt-LT"/>
        </w:rPr>
        <w:t>.</w:t>
      </w:r>
      <w:r w:rsidR="002F5E61">
        <w:rPr>
          <w:lang w:eastAsia="lt-LT"/>
        </w:rPr>
        <w:t>1.3</w:t>
      </w:r>
      <w:r w:rsidR="008D23BC">
        <w:rPr>
          <w:lang w:eastAsia="lt-LT"/>
        </w:rPr>
        <w:t>. specialiosioms pratyboms 5–8 klasėse skiriamos ne mažiau kaip 72 pamokos per metus, 9–10 klasėse, I–II gimnazijos klasėse – ne mažiau kaip 18 pamokų per metus mokinio kalbai ir komunikacijai lavinti;</w:t>
      </w:r>
    </w:p>
    <w:p w14:paraId="074ADFE4" w14:textId="54B2ABC8" w:rsidR="00BC1B31" w:rsidRDefault="0077640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pPr>
      <w:r>
        <w:t>88.2</w:t>
      </w:r>
      <w:r w:rsidR="008D23BC">
        <w:t xml:space="preserve">. su įvairiapusiais raidos sutrikimais turinčio mokinio individualus ugdymo planas sudaromas vadovaujantis Bendrųjų ugdymo planų </w:t>
      </w:r>
      <w:r w:rsidR="008D23BC">
        <w:rPr>
          <w:color w:val="000000"/>
          <w:lang w:eastAsia="lt-LT"/>
        </w:rPr>
        <w:t xml:space="preserve">84, 90, 101 </w:t>
      </w:r>
      <w:r w:rsidR="008D23BC">
        <w:t>punktais:</w:t>
      </w:r>
    </w:p>
    <w:p w14:paraId="5E7BE187" w14:textId="6EF691B9" w:rsidR="00BC1B31" w:rsidRPr="00776401" w:rsidRDefault="0077640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color w:val="000000" w:themeColor="text1"/>
        </w:rPr>
      </w:pPr>
      <w:r w:rsidRPr="00776401">
        <w:rPr>
          <w:color w:val="000000" w:themeColor="text1"/>
        </w:rPr>
        <w:t>88.2</w:t>
      </w:r>
      <w:r w:rsidR="008D23BC" w:rsidRPr="00776401">
        <w:rPr>
          <w:color w:val="000000" w:themeColor="text1"/>
        </w:rPr>
        <w:t xml:space="preserve">.1. atsižvelgiant į klasės, kurioje mokosi mokinys, paskirtį: bendroje klasėje, skiriant mokinio padėjėją, </w:t>
      </w:r>
    </w:p>
    <w:p w14:paraId="647446C9" w14:textId="42D764B5" w:rsidR="00BC1B31" w:rsidRPr="00776401" w:rsidRDefault="0077640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567"/>
        <w:jc w:val="both"/>
        <w:rPr>
          <w:color w:val="000000" w:themeColor="text1"/>
        </w:rPr>
      </w:pPr>
      <w:r w:rsidRPr="00776401">
        <w:rPr>
          <w:color w:val="000000" w:themeColor="text1"/>
        </w:rPr>
        <w:t>88.2.2</w:t>
      </w:r>
      <w:r w:rsidR="008D23BC" w:rsidRPr="00776401">
        <w:rPr>
          <w:color w:val="000000" w:themeColor="text1"/>
        </w:rPr>
        <w:t>. individualiame ugdymo plane num</w:t>
      </w:r>
      <w:r w:rsidRPr="00776401">
        <w:rPr>
          <w:color w:val="000000" w:themeColor="text1"/>
        </w:rPr>
        <w:t>atomi</w:t>
      </w:r>
      <w:r w:rsidR="008D23BC" w:rsidRPr="00776401">
        <w:rPr>
          <w:color w:val="000000" w:themeColor="text1"/>
        </w:rPr>
        <w:t xml:space="preserve">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5BCC82BB" w14:textId="7855873A" w:rsidR="00BC1B31" w:rsidRPr="00776401" w:rsidRDefault="0077640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themeColor="text1"/>
        </w:rPr>
      </w:pPr>
      <w:r w:rsidRPr="00776401">
        <w:rPr>
          <w:color w:val="000000" w:themeColor="text1"/>
        </w:rPr>
        <w:t>88.3</w:t>
      </w:r>
      <w:r w:rsidR="008D23BC" w:rsidRPr="00776401">
        <w:rPr>
          <w:color w:val="000000" w:themeColor="text1"/>
        </w:rPr>
        <w:t xml:space="preserve">. mokiniui </w:t>
      </w:r>
      <w:r w:rsidRPr="00776401">
        <w:rPr>
          <w:color w:val="000000" w:themeColor="text1"/>
        </w:rPr>
        <w:t>skiriama pritaikyta nuolatinė mokymosi vieta, prireikus naudojamos sienelės / širmos, skirto</w:t>
      </w:r>
      <w:r w:rsidR="008D23BC" w:rsidRPr="00776401">
        <w:rPr>
          <w:color w:val="000000" w:themeColor="text1"/>
        </w:rPr>
        <w:t>s dėmesiui koncentruoti ugdymo proceso me</w:t>
      </w:r>
      <w:r w:rsidRPr="00776401">
        <w:rPr>
          <w:color w:val="000000" w:themeColor="text1"/>
        </w:rPr>
        <w:t>tu, triukšmui mažinti. Įrengta</w:t>
      </w:r>
      <w:r w:rsidR="008D23BC" w:rsidRPr="00776401">
        <w:rPr>
          <w:color w:val="000000" w:themeColor="text1"/>
        </w:rPr>
        <w:t xml:space="preserve"> kiek įmanoma labiau nuo triukšmo izoliuota erdvė už klasės ribų, kurioje įvairiapusių raidos sutrikimų turinčiam mokiniui būtų sudaromos galimybės pertraukai veiklos metu ar esant emocinio nestabilumo būklei;</w:t>
      </w:r>
    </w:p>
    <w:p w14:paraId="4FC0277C" w14:textId="005BCEF1" w:rsidR="00BC1B31" w:rsidRDefault="0077640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88</w:t>
      </w:r>
      <w:r w:rsidR="008D23BC">
        <w:t>.</w:t>
      </w:r>
      <w:r>
        <w:t>4</w:t>
      </w:r>
      <w:r w:rsidR="008D23BC">
        <w:t xml:space="preserve">. rengiant individualaus ugdymo planą, mokytojai </w:t>
      </w:r>
      <w:r w:rsidR="0034656F">
        <w:t>bendradarbiauja</w:t>
      </w:r>
      <w:r w:rsidR="008D23BC">
        <w:t xml:space="preserve"> su švieti</w:t>
      </w:r>
      <w:r w:rsidR="0034656F">
        <w:t>mo pagalbos specialistais, gauna</w:t>
      </w:r>
      <w:r w:rsidR="008D23BC">
        <w:t xml:space="preserve"> nuolatinę pagalbą ir paramą taikyti elgesio vertinimo priemones netinkamo elgesio priežastims nustatyti bei reikalingų įgūdžių ugdymo strategijoms parinkti;</w:t>
      </w:r>
    </w:p>
    <w:p w14:paraId="19B79AF0" w14:textId="791E6719" w:rsidR="00BC1B31" w:rsidRDefault="004B4CE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88.5</w:t>
      </w:r>
      <w:r w:rsidR="008D23BC">
        <w:t>. siekiant atsižvelgti į individualius mokinio gebėjim</w:t>
      </w:r>
      <w:r w:rsidR="0034656F">
        <w:t>us ir raidos specifiką, numatomi</w:t>
      </w:r>
      <w:r w:rsidR="008D23BC">
        <w:t xml:space="preserve"> </w:t>
      </w:r>
      <w:r w:rsidR="0034656F">
        <w:t>mokymo medžiagos pateikimo būdai</w:t>
      </w:r>
      <w:r w:rsidR="008D23BC">
        <w:t xml:space="preserve"> (vaizdiniu, garsiniu ir kt.)</w:t>
      </w:r>
      <w:r w:rsidR="0034656F">
        <w:t>.</w:t>
      </w:r>
      <w:r w:rsidR="008D23BC">
        <w:t xml:space="preserve"> </w:t>
      </w:r>
      <w:r w:rsidR="0034656F">
        <w:t>Mokinį įtraukti</w:t>
      </w:r>
      <w:r w:rsidR="008D23BC">
        <w:t xml:space="preserve"> į veiklas </w:t>
      </w:r>
      <w:r w:rsidR="0034656F">
        <w:t>stengiamasi pagal jo pomėgius, naudojant</w:t>
      </w:r>
      <w:r w:rsidR="008D23BC">
        <w:t xml:space="preserve"> vizualines užuominas ugdymo procese ir</w:t>
      </w:r>
      <w:r w:rsidR="0034656F">
        <w:t xml:space="preserve"> jo mokymosi vietoje, pasirenkant</w:t>
      </w:r>
      <w:r w:rsidR="008D23BC">
        <w:t xml:space="preserve"> individualaus ugdymo plane numatytą mokymosi pasiekimų vertinimo ir individualios pažangos stebėjimo formą;</w:t>
      </w:r>
    </w:p>
    <w:p w14:paraId="33BFA954" w14:textId="62A4C7F9" w:rsidR="00BC1B31" w:rsidRDefault="004B4CE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lastRenderedPageBreak/>
        <w:t>88.6</w:t>
      </w:r>
      <w:r w:rsidR="008D23BC">
        <w:t xml:space="preserve">. sudarant tvarkaraščius individualaus ugdymo planui įgyvendinti, </w:t>
      </w:r>
      <w:r w:rsidR="00545EE6">
        <w:t>stengiamasi užtikrinti sąlyga</w:t>
      </w:r>
      <w:r w:rsidR="008D23BC">
        <w:t xml:space="preserve">s ugdomosios veiklos metu daryti fizinio aktyvumo pertraukas, jų metu arba pamokų metu pagal galimybes panaudojant specialias priemones (minkštasuolius, balansavimo, </w:t>
      </w:r>
      <w:proofErr w:type="spellStart"/>
      <w:r w:rsidR="008D23BC">
        <w:t>supimosi</w:t>
      </w:r>
      <w:proofErr w:type="spellEnd"/>
      <w:r w:rsidR="008D23BC">
        <w:t xml:space="preserve"> ir kt.);</w:t>
      </w:r>
    </w:p>
    <w:p w14:paraId="5ACFC193" w14:textId="777D90BA" w:rsidR="00BC1B31" w:rsidRDefault="004B4CE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88.7</w:t>
      </w:r>
      <w:r w:rsidR="008D23BC">
        <w:t xml:space="preserve">. </w:t>
      </w:r>
      <w:r w:rsidR="00545EE6">
        <w:t xml:space="preserve">stengiamasi </w:t>
      </w:r>
      <w:r w:rsidR="008D23BC">
        <w:t>užtikrinti,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6F41F7DF" w14:textId="474B7AC5" w:rsidR="00BC1B31" w:rsidRDefault="004B4CE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89</w:t>
      </w:r>
      <w:r w:rsidR="008D23BC">
        <w:t xml:space="preserve">. Bendrojo ugdymo dalykų programas pritaiko mokytojas, atsižvelgdamas į mokinio gebėjimus ir galias, specialiojo pedagogo ir (ar) kitų vaiko gerovės komisijos narių rekomendacijas. </w:t>
      </w:r>
    </w:p>
    <w:p w14:paraId="50CF0D30"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center"/>
        <w:rPr>
          <w:b/>
          <w:sz w:val="20"/>
        </w:rPr>
      </w:pPr>
    </w:p>
    <w:p w14:paraId="3239C8EC"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ANTRASIS SKIRSNIS</w:t>
      </w:r>
    </w:p>
    <w:p w14:paraId="6DDDE172" w14:textId="77777777" w:rsidR="00BC1B31" w:rsidRDefault="008D23B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2"/>
        <w:jc w:val="center"/>
        <w:rPr>
          <w:b/>
          <w:bCs/>
        </w:rPr>
      </w:pPr>
      <w:r>
        <w:rPr>
          <w:b/>
          <w:bCs/>
        </w:rPr>
        <w:t>MOKYMOSI PASIEKIMŲ IR PAŽANGOS VERTINIMAS</w:t>
      </w:r>
    </w:p>
    <w:p w14:paraId="741EB8D7"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szCs w:val="24"/>
        </w:rPr>
      </w:pPr>
    </w:p>
    <w:p w14:paraId="59A5F5A2" w14:textId="2F471929" w:rsidR="00BC1B31" w:rsidRDefault="00CC3B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90</w:t>
      </w:r>
      <w:r w:rsidR="008D23BC">
        <w:t>. Mokinio, kuris mokosi pagal bendrojo ugdymo programą, mokymosi pasiekimai ir pažanga vertinami pagal Bendrosiose programose numatytus pasiekimus ir vadovaujantis Bendrųjų ugdymo planų nuostatomis.</w:t>
      </w:r>
    </w:p>
    <w:p w14:paraId="4ECD267C" w14:textId="043EF9AA" w:rsidR="00BC1B31" w:rsidRDefault="00CC3B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91</w:t>
      </w:r>
      <w:r w:rsidR="008D23BC">
        <w:t>. 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w:t>
      </w:r>
      <w:proofErr w:type="spellStart"/>
      <w:r w:rsidR="008D23BC">
        <w:t>si</w:t>
      </w:r>
      <w:proofErr w:type="spellEnd"/>
      <w:r w:rsidR="008D23BC">
        <w:t>) turinys, ko sieks ir mokysis mokinys palyginus su Bendrosiose programose numatytais pasiekimų lygiais, kokie bus mokinio mokymosi pasiekimų vertinimo ir pa(</w:t>
      </w:r>
      <w:proofErr w:type="spellStart"/>
      <w:r w:rsidR="008D23BC">
        <w:t>si</w:t>
      </w:r>
      <w:proofErr w:type="spellEnd"/>
      <w:r w:rsidR="008D23BC">
        <w:t>)tikrinimo būdai, kokiomis mokymo(</w:t>
      </w:r>
      <w:proofErr w:type="spellStart"/>
      <w:r w:rsidR="008D23BC">
        <w:t>si</w:t>
      </w:r>
      <w:proofErr w:type="spellEnd"/>
      <w:r w:rsidR="008D23BC">
        <w:t xml:space="preserve">) priemonėmis bus naudojamasi, kaip bus fiksuojami mokinio mokymosi pasiekimai ugdymo laikotarpiu ir laikotarpio pabaigoje. </w:t>
      </w:r>
    </w:p>
    <w:p w14:paraId="2F4A4CB2"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96"/>
        <w:jc w:val="both"/>
        <w:rPr>
          <w:b/>
          <w:szCs w:val="24"/>
        </w:rPr>
      </w:pPr>
    </w:p>
    <w:p w14:paraId="506D26D9"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TREČIASIS SKIRSNIS</w:t>
      </w:r>
    </w:p>
    <w:p w14:paraId="0678390A"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ŠVIETIMO PAGALBOS TEIKIMAS</w:t>
      </w:r>
    </w:p>
    <w:p w14:paraId="4D30DED1"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p>
    <w:p w14:paraId="66E0DBE1" w14:textId="691DBC21" w:rsidR="00BC1B31" w:rsidRDefault="00CC3BE9">
      <w:pPr>
        <w:ind w:firstLine="555"/>
        <w:jc w:val="both"/>
        <w:textAlignment w:val="baseline"/>
      </w:pPr>
      <w:r>
        <w:rPr>
          <w:lang w:eastAsia="lt-LT"/>
        </w:rPr>
        <w:t>92</w:t>
      </w:r>
      <w:r w:rsidR="008D23BC">
        <w:rPr>
          <w:lang w:eastAsia="lt-LT"/>
        </w:rPr>
        <w:t xml:space="preserve">. Švietimo pagalba, ją teikiantys specialistai, tikslai ir intensyvumas mokiniui </w:t>
      </w:r>
      <w:r w:rsidR="00D004AE">
        <w:rPr>
          <w:lang w:eastAsia="lt-LT"/>
        </w:rPr>
        <w:t>numatomi</w:t>
      </w:r>
      <w:r w:rsidR="008D23BC">
        <w:rPr>
          <w:lang w:eastAsia="lt-LT"/>
        </w:rPr>
        <w:t xml:space="preserve"> mokinio individualaus ugdymo plane. </w:t>
      </w:r>
    </w:p>
    <w:p w14:paraId="5B602C6A" w14:textId="583CCB68" w:rsidR="00BC1B31" w:rsidRDefault="00CC3B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93</w:t>
      </w:r>
      <w:r w:rsidR="008D23BC">
        <w:t xml:space="preserve">.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1394CB02" w14:textId="46BF7F09" w:rsidR="00BC1B31" w:rsidRDefault="00CC3BE9">
      <w:pPr>
        <w:spacing w:line="257" w:lineRule="auto"/>
        <w:ind w:firstLine="567"/>
        <w:jc w:val="both"/>
        <w:rPr>
          <w:szCs w:val="24"/>
        </w:rPr>
      </w:pPr>
      <w:r>
        <w:rPr>
          <w:szCs w:val="24"/>
        </w:rPr>
        <w:t>94</w:t>
      </w:r>
      <w:r w:rsidR="008D23BC">
        <w:rPr>
          <w:szCs w:val="24"/>
        </w:rPr>
        <w:t>. Švietimo pagalba mokiniui teikiama laikinai ar nuolat ugdymo proceso metu ar pasibaigus ugdymo procesui, konsultuojant mokinį, atsižvelgiant į individualiame ugdymo plane keliamus ugdymo(</w:t>
      </w:r>
      <w:proofErr w:type="spellStart"/>
      <w:r w:rsidR="008D23BC">
        <w:rPr>
          <w:szCs w:val="24"/>
        </w:rPr>
        <w:t>si</w:t>
      </w:r>
      <w:proofErr w:type="spellEnd"/>
      <w:r w:rsidR="008D23BC">
        <w:rPr>
          <w:szCs w:val="24"/>
        </w:rPr>
        <w:t xml:space="preserve">) tikslus, pagalbą teikiančių specialistų funkcijas ir mokinio reikmes. Siekiant </w:t>
      </w:r>
      <w:proofErr w:type="spellStart"/>
      <w:r w:rsidR="008D23BC">
        <w:rPr>
          <w:szCs w:val="24"/>
        </w:rPr>
        <w:t>įtraukties</w:t>
      </w:r>
      <w:proofErr w:type="spellEnd"/>
      <w:r w:rsidR="008D23BC">
        <w:rPr>
          <w:szCs w:val="24"/>
        </w:rPr>
        <w:t xml:space="preserve"> į ugdymo procesą ir teikiant pagalbą pamokoje, klasėje pasirenkami kuo mažiau </w:t>
      </w:r>
      <w:proofErr w:type="spellStart"/>
      <w:r w:rsidR="008D23BC">
        <w:rPr>
          <w:szCs w:val="24"/>
        </w:rPr>
        <w:t>stigmatizuojantys</w:t>
      </w:r>
      <w:proofErr w:type="spellEnd"/>
      <w:r w:rsidR="008D23BC">
        <w:rPr>
          <w:szCs w:val="24"/>
        </w:rPr>
        <w:t xml:space="preserve"> ugdymo ir švietimo pagalbos teikimo būdai.</w:t>
      </w:r>
    </w:p>
    <w:p w14:paraId="4E3CBFCD" w14:textId="2491256E" w:rsidR="00BC1B31" w:rsidRDefault="00CC3BE9">
      <w:pPr>
        <w:ind w:firstLine="567"/>
        <w:jc w:val="both"/>
        <w:rPr>
          <w:lang w:eastAsia="en-GB"/>
        </w:rPr>
      </w:pPr>
      <w:r>
        <w:rPr>
          <w:lang w:eastAsia="en-GB"/>
        </w:rPr>
        <w:t>95</w:t>
      </w:r>
      <w:r w:rsidR="008D23BC">
        <w:rPr>
          <w:lang w:eastAsia="en-GB"/>
        </w:rPr>
        <w:t>. Švietimo pagalbos teikimo formos parenkamos mokiniui individualiai, jos gali būti specialiosios pamokos, pratybos, konsultacijos, pagalba ugdymosi veiklose, savirūpos procese ir kt.:</w:t>
      </w:r>
    </w:p>
    <w:p w14:paraId="0B96FE88" w14:textId="5AD44404" w:rsidR="00BC1B31" w:rsidRDefault="00CC3BE9">
      <w:pPr>
        <w:ind w:firstLine="567"/>
        <w:jc w:val="both"/>
        <w:rPr>
          <w:rFonts w:ascii="Calibri" w:hAnsi="Calibri" w:cs="Calibri"/>
          <w:sz w:val="20"/>
          <w:lang w:eastAsia="en-GB"/>
        </w:rPr>
      </w:pPr>
      <w:r>
        <w:rPr>
          <w:lang w:eastAsia="en-GB"/>
        </w:rPr>
        <w:t>95</w:t>
      </w:r>
      <w:r w:rsidR="008D23BC">
        <w:rPr>
          <w:lang w:eastAsia="en-GB"/>
        </w:rPr>
        <w:t>.1. specialioji pamoka, skirta mokymosi sunkumams ar sutrikimams, kylantiems dėl įgimtų ar įgytų sutrikimų, įveikti, išskirtiniams asmens gabumams ugdyti;</w:t>
      </w:r>
    </w:p>
    <w:p w14:paraId="3AAF5FD4" w14:textId="3A1E2023" w:rsidR="00BC1B31" w:rsidRDefault="00CC3BE9">
      <w:pPr>
        <w:ind w:firstLine="567"/>
        <w:jc w:val="both"/>
        <w:rPr>
          <w:rFonts w:ascii="Calibri" w:hAnsi="Calibri" w:cs="Calibri"/>
          <w:sz w:val="20"/>
          <w:lang w:eastAsia="en-GB"/>
        </w:rPr>
      </w:pPr>
      <w:r>
        <w:rPr>
          <w:lang w:eastAsia="en-GB"/>
        </w:rPr>
        <w:lastRenderedPageBreak/>
        <w:t>95</w:t>
      </w:r>
      <w:r w:rsidR="008D23BC">
        <w:rPr>
          <w:lang w:eastAsia="en-GB"/>
        </w:rPr>
        <w:t xml:space="preserve">.2. specialiosios pratybos, skirtos švietimo veiksmingumui didinti, įgimtiems ar įgytiems sutrikimams kompensuoti, gebėjimams ir galioms plėtoti, gali būti vykdomos individualiai ar grupėmis (2–8 mokiniai). </w:t>
      </w:r>
    </w:p>
    <w:p w14:paraId="74FC193C"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p>
    <w:p w14:paraId="06610F1B" w14:textId="77777777" w:rsidR="00BC1B31" w:rsidRDefault="008D23BC">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r>
        <w:rPr>
          <w:b/>
          <w:szCs w:val="24"/>
        </w:rPr>
        <w:t>KETVIRTASIS SKIRSNIS</w:t>
      </w:r>
    </w:p>
    <w:p w14:paraId="548D3F79" w14:textId="77777777" w:rsidR="00BC1B31" w:rsidRDefault="008D23B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MOKYMAS NAMUOSE</w:t>
      </w:r>
    </w:p>
    <w:p w14:paraId="49C8D56E" w14:textId="77777777" w:rsidR="00BC1B31" w:rsidRDefault="00BC1B31">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Cs w:val="24"/>
        </w:rPr>
      </w:pPr>
    </w:p>
    <w:p w14:paraId="38B0B9F3" w14:textId="4776900A" w:rsidR="00BC1B31" w:rsidRDefault="00CC3B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96</w:t>
      </w:r>
      <w:r w:rsidR="008D23BC">
        <w:t xml:space="preserve">. Mokymą namuose savarankišku ar nuotoliniu mokymo proceso organizavimo būdu organizuoja </w:t>
      </w:r>
      <w:r w:rsidR="00D004AE">
        <w:t>g</w:t>
      </w:r>
      <w:r w:rsidR="00183646">
        <w:t>imnazija</w:t>
      </w:r>
      <w:r w:rsidR="008D23BC">
        <w:t xml:space="preserve"> pagal gydytojų rekomendacijas, sudariusi mokinio individualų ugdymo planą mokymosi namuose laikotarpiui. </w:t>
      </w:r>
    </w:p>
    <w:p w14:paraId="6EDA62B6" w14:textId="127F414E" w:rsidR="00BC1B31" w:rsidRDefault="00CC3B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97</w:t>
      </w:r>
      <w:r w:rsidR="008D23BC">
        <w:t>. Mokiniui, kuris mokosi pagal:</w:t>
      </w:r>
    </w:p>
    <w:p w14:paraId="4B09CC3D" w14:textId="07E6EFFE" w:rsidR="00BC1B31" w:rsidRDefault="00CC3BE9">
      <w:pPr>
        <w:tabs>
          <w:tab w:val="left" w:pos="720"/>
        </w:tabs>
        <w:ind w:firstLine="567"/>
        <w:jc w:val="both"/>
      </w:pPr>
      <w:r>
        <w:rPr>
          <w:lang w:eastAsia="lt-LT"/>
        </w:rPr>
        <w:t>97</w:t>
      </w:r>
      <w:r w:rsidR="008D23BC">
        <w:rPr>
          <w:lang w:eastAsia="lt-LT"/>
        </w:rPr>
        <w:t xml:space="preserve">.1. pritaikytą pradinio ugdymo programą, vadovaujantis Bendrųjų ugdymo planų 54 punktu: </w:t>
      </w:r>
    </w:p>
    <w:p w14:paraId="51ED1E32" w14:textId="27355653" w:rsidR="00BC1B31" w:rsidRDefault="00CC3BE9">
      <w:pPr>
        <w:tabs>
          <w:tab w:val="left" w:pos="720"/>
        </w:tabs>
        <w:ind w:firstLine="567"/>
        <w:jc w:val="both"/>
      </w:pPr>
      <w:r>
        <w:t>97</w:t>
      </w:r>
      <w:r w:rsidR="00D004AE">
        <w:t>.1.1. skiriama</w:t>
      </w:r>
      <w:r w:rsidR="008D23BC">
        <w:t xml:space="preserve"> 70 ir daugiau pamokų per dvejus mokslo metus specialiosioms pamokoms ar specialiajai pedagoginei pagalbai teikti;</w:t>
      </w:r>
    </w:p>
    <w:p w14:paraId="10AC3C6F" w14:textId="61B76677" w:rsidR="00BC1B31" w:rsidRDefault="00CC3BE9">
      <w:pPr>
        <w:tabs>
          <w:tab w:val="left" w:pos="720"/>
        </w:tabs>
        <w:ind w:firstLine="567"/>
        <w:jc w:val="both"/>
      </w:pPr>
      <w:r>
        <w:t>97</w:t>
      </w:r>
      <w:r w:rsidR="00D004AE">
        <w:t>.1.2</w:t>
      </w:r>
      <w:r w:rsidR="008D23BC">
        <w:t>. mokiniui su vidutiniu, žymiu ir labai žymiu intelekto sutrikimu, pagal pradinio ugdymo ind</w:t>
      </w:r>
      <w:r w:rsidR="00D004AE">
        <w:t>ividualizuotą programą, skiriama</w:t>
      </w:r>
      <w:r w:rsidR="008D23BC">
        <w:t xml:space="preserve"> 560 pamokų per dvejus mokslo metus (8 pamokas per savaitę), iš jų ne mažiau kaip 70 pamokų per dvejus mokslo metus </w:t>
      </w:r>
      <w:r w:rsidR="00D004AE">
        <w:t>skiriama</w:t>
      </w:r>
      <w:r w:rsidR="008D23BC">
        <w:t xml:space="preserve"> specialiosioms pamokoms ar specialiajai pedagoginei pagalbai teikti;</w:t>
      </w:r>
    </w:p>
    <w:p w14:paraId="3A9720C0" w14:textId="1F8DDE6E" w:rsidR="00BC1B31" w:rsidRDefault="00CC3BE9">
      <w:pPr>
        <w:ind w:firstLine="555"/>
        <w:jc w:val="both"/>
        <w:textAlignment w:val="baseline"/>
      </w:pPr>
      <w:r>
        <w:rPr>
          <w:lang w:eastAsia="lt-LT"/>
        </w:rPr>
        <w:t>97</w:t>
      </w:r>
      <w:r w:rsidR="008D23BC">
        <w:rPr>
          <w:lang w:eastAsia="lt-LT"/>
        </w:rPr>
        <w:t xml:space="preserve">.2. pritaikytą pagrindinio ugdymo programą, mokyti namuose </w:t>
      </w:r>
      <w:r w:rsidR="00D004AE">
        <w:rPr>
          <w:lang w:eastAsia="lt-LT"/>
        </w:rPr>
        <w:t>g</w:t>
      </w:r>
      <w:r w:rsidR="00183646">
        <w:rPr>
          <w:lang w:eastAsia="lt-LT"/>
        </w:rPr>
        <w:t>imnazija</w:t>
      </w:r>
      <w:r w:rsidR="008D23BC">
        <w:rPr>
          <w:lang w:eastAsia="lt-LT"/>
        </w:rPr>
        <w:t xml:space="preserve"> skiria pamokų, vadovaudamasi Bendrųjų ugdymo planų 53 punktu, iš jų iki 72 pamokų per metus </w:t>
      </w:r>
      <w:r w:rsidR="00D004AE">
        <w:rPr>
          <w:lang w:eastAsia="lt-LT"/>
        </w:rPr>
        <w:t>skiria</w:t>
      </w:r>
      <w:r w:rsidR="008D23BC">
        <w:rPr>
          <w:lang w:eastAsia="lt-LT"/>
        </w:rPr>
        <w:t xml:space="preserve"> specialiosioms pamokoms, specialiosioms pratyboms ar konsultacijoms; </w:t>
      </w:r>
    </w:p>
    <w:p w14:paraId="52D048F4" w14:textId="01663B4D" w:rsidR="00BC1B31" w:rsidRDefault="00CC3BE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97</w:t>
      </w:r>
      <w:r w:rsidR="00D004AE">
        <w:t>.3</w:t>
      </w:r>
      <w:r w:rsidR="008D23BC">
        <w:t xml:space="preserve">. mokiniui, besimokančiam namuose, sudaromos galimybės dalyvauti </w:t>
      </w:r>
      <w:r w:rsidR="00D004AE">
        <w:t>g</w:t>
      </w:r>
      <w:r w:rsidR="00871D06">
        <w:t>imnazijos</w:t>
      </w:r>
      <w:r w:rsidR="008D23BC">
        <w:t xml:space="preserve"> organizuojamose neformaliojo vaikų švietimo programose.</w:t>
      </w:r>
    </w:p>
    <w:p w14:paraId="1B8BA55D" w14:textId="77777777" w:rsidR="00BC1B31" w:rsidRDefault="00BC1B3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5753A9C4" w14:textId="77777777" w:rsidR="00BC1B31" w:rsidRDefault="00BC1B31">
      <w:pPr>
        <w:shd w:val="clear" w:color="000000" w:fill="auto"/>
        <w:ind w:firstLine="567"/>
        <w:jc w:val="center"/>
        <w:rPr>
          <w:b/>
          <w:szCs w:val="24"/>
        </w:rPr>
      </w:pPr>
    </w:p>
    <w:p w14:paraId="3FA49AE5" w14:textId="77777777" w:rsidR="00BC1B31" w:rsidRDefault="008D23BC">
      <w:pPr>
        <w:shd w:val="clear" w:color="000000" w:fill="auto"/>
        <w:ind w:firstLine="567"/>
        <w:jc w:val="center"/>
        <w:rPr>
          <w:b/>
          <w:szCs w:val="24"/>
        </w:rPr>
      </w:pPr>
      <w:r>
        <w:rPr>
          <w:b/>
          <w:szCs w:val="24"/>
        </w:rPr>
        <w:t>VII SKYRIUS</w:t>
      </w:r>
    </w:p>
    <w:p w14:paraId="28D7231A" w14:textId="77777777" w:rsidR="00BC1B31" w:rsidRDefault="008D23BC">
      <w:pPr>
        <w:shd w:val="clear" w:color="000000" w:fill="auto"/>
        <w:ind w:firstLine="567"/>
        <w:jc w:val="center"/>
        <w:rPr>
          <w:b/>
          <w:szCs w:val="24"/>
        </w:rPr>
      </w:pPr>
      <w:r>
        <w:rPr>
          <w:b/>
          <w:szCs w:val="24"/>
        </w:rPr>
        <w:t>BAIGIAMOSIOS NUOSTATOS</w:t>
      </w:r>
    </w:p>
    <w:p w14:paraId="606A631A" w14:textId="77777777" w:rsidR="00BC1B31" w:rsidRDefault="00BC1B31">
      <w:pPr>
        <w:shd w:val="clear" w:color="000000" w:fill="auto"/>
        <w:ind w:firstLine="567"/>
        <w:jc w:val="center"/>
        <w:rPr>
          <w:b/>
          <w:szCs w:val="24"/>
        </w:rPr>
      </w:pPr>
    </w:p>
    <w:p w14:paraId="6C68C14C" w14:textId="52ED81FF" w:rsidR="00BC1B31" w:rsidRDefault="00CC3BE9">
      <w:pPr>
        <w:tabs>
          <w:tab w:val="left" w:pos="2268"/>
          <w:tab w:val="left" w:pos="4424"/>
        </w:tabs>
        <w:ind w:firstLine="567"/>
        <w:jc w:val="both"/>
      </w:pPr>
      <w:r>
        <w:t>98</w:t>
      </w:r>
      <w:r w:rsidR="00D004AE">
        <w:t>. Ugdymo plano</w:t>
      </w:r>
      <w:r w:rsidR="008D23BC">
        <w:t xml:space="preserve"> prieduose pateikiama: </w:t>
      </w:r>
    </w:p>
    <w:p w14:paraId="09CC6D2F" w14:textId="6303E109" w:rsidR="00C86A2C" w:rsidRDefault="00CC3BE9">
      <w:pPr>
        <w:tabs>
          <w:tab w:val="left" w:pos="2268"/>
          <w:tab w:val="left" w:pos="4424"/>
        </w:tabs>
        <w:ind w:firstLine="567"/>
        <w:jc w:val="both"/>
      </w:pPr>
      <w:r>
        <w:t xml:space="preserve">98.1. </w:t>
      </w:r>
      <w:r w:rsidR="00D87C75">
        <w:t>2026-2027</w:t>
      </w:r>
      <w:r w:rsidR="00C86A2C">
        <w:t xml:space="preserve"> m. m. </w:t>
      </w:r>
      <w:r w:rsidR="00C86A2C" w:rsidRPr="00D51DFE">
        <w:t xml:space="preserve">ugdymo proceso organizavimo </w:t>
      </w:r>
      <w:r w:rsidR="00C86A2C">
        <w:t>gimnazijoje</w:t>
      </w:r>
      <w:r w:rsidR="00C86A2C" w:rsidRPr="00D51DFE">
        <w:t xml:space="preserve"> kalendorius</w:t>
      </w:r>
      <w:r w:rsidR="00C86A2C">
        <w:t xml:space="preserve"> (1 priedas);</w:t>
      </w:r>
    </w:p>
    <w:p w14:paraId="58E6E0BD" w14:textId="7000168D" w:rsidR="00480301" w:rsidRDefault="00CC3BE9">
      <w:pPr>
        <w:tabs>
          <w:tab w:val="left" w:pos="2268"/>
          <w:tab w:val="left" w:pos="4424"/>
        </w:tabs>
        <w:ind w:firstLine="567"/>
        <w:jc w:val="both"/>
      </w:pPr>
      <w:r>
        <w:t xml:space="preserve">98.2. </w:t>
      </w:r>
      <w:r w:rsidR="00480301" w:rsidRPr="004F1903">
        <w:t>202</w:t>
      </w:r>
      <w:r w:rsidR="00153CCE">
        <w:t>6</w:t>
      </w:r>
      <w:r w:rsidR="00480301" w:rsidRPr="004F1903">
        <w:t>-202</w:t>
      </w:r>
      <w:r w:rsidR="00153CCE">
        <w:t>7</w:t>
      </w:r>
      <w:r w:rsidR="00480301" w:rsidRPr="004F1903">
        <w:t xml:space="preserve"> m. m. neformaliojo vaikų švietimo pasiūla (</w:t>
      </w:r>
      <w:r w:rsidR="00480301">
        <w:t>2</w:t>
      </w:r>
      <w:r w:rsidR="00480301" w:rsidRPr="004F1903">
        <w:t xml:space="preserve"> priedas);</w:t>
      </w:r>
    </w:p>
    <w:p w14:paraId="370C6754" w14:textId="228CFC4E" w:rsidR="005E7BE0" w:rsidRPr="004F1903" w:rsidRDefault="00CC3BE9" w:rsidP="005E7BE0">
      <w:pPr>
        <w:tabs>
          <w:tab w:val="left" w:pos="2268"/>
          <w:tab w:val="left" w:pos="4424"/>
        </w:tabs>
        <w:ind w:firstLine="567"/>
        <w:jc w:val="both"/>
      </w:pPr>
      <w:r>
        <w:t xml:space="preserve">98.3. </w:t>
      </w:r>
      <w:r w:rsidR="005E7BE0" w:rsidRPr="004F1903">
        <w:t>Gyvenimo įgūdžių bendrosios programos integravimas pradiniame ugdyme (</w:t>
      </w:r>
      <w:r w:rsidR="005E7BE0">
        <w:t>3</w:t>
      </w:r>
      <w:r w:rsidR="005E7BE0" w:rsidRPr="004F1903">
        <w:t xml:space="preserve"> priedas);</w:t>
      </w:r>
    </w:p>
    <w:p w14:paraId="71E4C0D4" w14:textId="54FC7B39" w:rsidR="005E7BE0" w:rsidRPr="004F1903" w:rsidRDefault="00CC3BE9" w:rsidP="005E7BE0">
      <w:pPr>
        <w:tabs>
          <w:tab w:val="left" w:pos="2268"/>
          <w:tab w:val="left" w:pos="4424"/>
        </w:tabs>
        <w:ind w:firstLine="567"/>
        <w:jc w:val="both"/>
      </w:pPr>
      <w:r>
        <w:t xml:space="preserve">98.4. </w:t>
      </w:r>
      <w:r w:rsidR="005E7BE0" w:rsidRPr="004F1903">
        <w:t>Etninės kultūros bendrosios programos integravimas pradiniame ugdyme (</w:t>
      </w:r>
      <w:r w:rsidR="005E7BE0">
        <w:t>4</w:t>
      </w:r>
      <w:r w:rsidR="005E7BE0" w:rsidRPr="004F1903">
        <w:t xml:space="preserve"> priedas);</w:t>
      </w:r>
    </w:p>
    <w:p w14:paraId="2370BCEC" w14:textId="54C8825A" w:rsidR="005E7BE0" w:rsidRDefault="00CC3BE9" w:rsidP="00780AF8">
      <w:pPr>
        <w:tabs>
          <w:tab w:val="left" w:pos="2268"/>
          <w:tab w:val="left" w:pos="4424"/>
        </w:tabs>
        <w:ind w:firstLine="567"/>
        <w:jc w:val="both"/>
      </w:pPr>
      <w:r>
        <w:t>98.5</w:t>
      </w:r>
      <w:r w:rsidR="005E7BE0" w:rsidRPr="004F1903">
        <w:t>. Etninės kultūros bendrosios programos integravimas pagrindiniame ir viduriniame ugdyme (</w:t>
      </w:r>
      <w:r w:rsidR="005E7BE0">
        <w:t>5</w:t>
      </w:r>
      <w:r w:rsidR="005E7BE0" w:rsidRPr="004F1903">
        <w:t xml:space="preserve"> priedas);</w:t>
      </w:r>
    </w:p>
    <w:p w14:paraId="02855F32" w14:textId="1D35F0DC" w:rsidR="00BC1B31" w:rsidRDefault="00CC3BE9">
      <w:pPr>
        <w:tabs>
          <w:tab w:val="left" w:pos="2268"/>
          <w:tab w:val="left" w:pos="4424"/>
        </w:tabs>
        <w:ind w:firstLine="567"/>
        <w:jc w:val="both"/>
      </w:pPr>
      <w:r>
        <w:t>98.6</w:t>
      </w:r>
      <w:r w:rsidR="008D23BC">
        <w:t xml:space="preserve">. Pradinio, pagrindinio ir vidurinio  ugdymo organizavimas karantino, ekstremalios situacijos, ekstremalaus įvykio ar įvykio, keliančio pavojų mokinių sveikatai ir gyvybei, laikotarpiu ar esant aplinkybėms </w:t>
      </w:r>
      <w:r w:rsidR="00706843">
        <w:t>gimnazijoje</w:t>
      </w:r>
      <w:r w:rsidR="008D23BC">
        <w:t>, dėl kurių ugdymo procesas negali būti organizuojamas kasdieniu mok</w:t>
      </w:r>
      <w:r w:rsidR="00C86A2C">
        <w:t>ymo proceso organizavimo būdu (</w:t>
      </w:r>
      <w:r w:rsidR="00780AF8">
        <w:t>6</w:t>
      </w:r>
      <w:r w:rsidR="008D23BC">
        <w:t xml:space="preserve"> priedas);</w:t>
      </w:r>
    </w:p>
    <w:p w14:paraId="13EFCABD" w14:textId="3965E07E" w:rsidR="00780AF8" w:rsidRDefault="00CC3BE9">
      <w:pPr>
        <w:tabs>
          <w:tab w:val="left" w:pos="2268"/>
          <w:tab w:val="left" w:pos="4424"/>
        </w:tabs>
        <w:ind w:firstLine="567"/>
        <w:jc w:val="both"/>
        <w:rPr>
          <w:lang w:eastAsia="lt-LT"/>
        </w:rPr>
      </w:pPr>
      <w:r>
        <w:rPr>
          <w:lang w:eastAsia="lt-LT"/>
        </w:rPr>
        <w:t xml:space="preserve">98.7. </w:t>
      </w:r>
      <w:r w:rsidR="00780AF8">
        <w:rPr>
          <w:lang w:eastAsia="lt-LT"/>
        </w:rPr>
        <w:t>Socialinės-pilietinės veiklos organizavimas (7 priedas);</w:t>
      </w:r>
    </w:p>
    <w:p w14:paraId="51A1C0B4" w14:textId="146220EF" w:rsidR="00BC1B31" w:rsidRDefault="00CC3BE9" w:rsidP="00780AF8">
      <w:pPr>
        <w:tabs>
          <w:tab w:val="left" w:pos="2268"/>
          <w:tab w:val="left" w:pos="4424"/>
        </w:tabs>
        <w:ind w:firstLine="567"/>
        <w:jc w:val="both"/>
      </w:pPr>
      <w:r>
        <w:rPr>
          <w:lang w:eastAsia="lt-LT"/>
        </w:rPr>
        <w:t xml:space="preserve">98.8. </w:t>
      </w:r>
      <w:r w:rsidR="00780AF8">
        <w:rPr>
          <w:lang w:eastAsia="lt-LT"/>
        </w:rPr>
        <w:t>Užsieniečių ir Lietuvos Respublikos piliečių, atvykusių ar grįžusių gyventi ir dirbti Lietuvos Respublikoje, ugdymo organizavimas (8 priedas);</w:t>
      </w:r>
    </w:p>
    <w:p w14:paraId="185D4126" w14:textId="13963E87" w:rsidR="00780AF8" w:rsidRDefault="00CC3BE9" w:rsidP="00780AF8">
      <w:pPr>
        <w:tabs>
          <w:tab w:val="left" w:pos="2268"/>
          <w:tab w:val="left" w:pos="4424"/>
        </w:tabs>
        <w:ind w:firstLine="567"/>
        <w:jc w:val="both"/>
        <w:rPr>
          <w:lang w:eastAsia="lt-LT"/>
        </w:rPr>
      </w:pPr>
      <w:r>
        <w:rPr>
          <w:lang w:eastAsia="lt-LT"/>
        </w:rPr>
        <w:lastRenderedPageBreak/>
        <w:t xml:space="preserve">98.9. </w:t>
      </w:r>
      <w:r w:rsidR="00780AF8">
        <w:rPr>
          <w:lang w:eastAsia="lt-LT"/>
        </w:rPr>
        <w:t>Ugdymo ne gimnazijos aplinkoje organizavimo aprašas (9 priedas).</w:t>
      </w:r>
    </w:p>
    <w:p w14:paraId="3D069332" w14:textId="05E98262" w:rsidR="00780AF8" w:rsidRDefault="00CC3BE9" w:rsidP="00780AF8">
      <w:pPr>
        <w:tabs>
          <w:tab w:val="left" w:pos="2268"/>
          <w:tab w:val="left" w:pos="4424"/>
        </w:tabs>
        <w:ind w:firstLine="567"/>
        <w:jc w:val="both"/>
        <w:rPr>
          <w:lang w:eastAsia="lt-LT"/>
        </w:rPr>
      </w:pPr>
      <w:r>
        <w:t xml:space="preserve">98.10. </w:t>
      </w:r>
      <w:r w:rsidR="00780AF8">
        <w:t>Pradinio ugdymo individualizuotos, pagrindinio ugdymo individualizuotos programos ir socialinių įgūdžių ugdymo programos įgyvendinimas (10 priedas);</w:t>
      </w:r>
    </w:p>
    <w:p w14:paraId="07E79272" w14:textId="77777777" w:rsidR="0097011C" w:rsidRDefault="00CC3BE9">
      <w:pPr>
        <w:ind w:firstLine="567"/>
        <w:jc w:val="both"/>
      </w:pPr>
      <w:r>
        <w:t xml:space="preserve">98.11. </w:t>
      </w:r>
      <w:r w:rsidR="00780AF8" w:rsidRPr="004F1903">
        <w:t xml:space="preserve">Pradinio, pagrindinio ir vidurinio ugdymo klasių planai </w:t>
      </w:r>
      <w:r w:rsidR="00780AF8">
        <w:t xml:space="preserve">pagal mokinių skaičių ir pasirinkimus  </w:t>
      </w:r>
      <w:r w:rsidR="00780AF8" w:rsidRPr="004F1903">
        <w:t>(1</w:t>
      </w:r>
      <w:r w:rsidR="00780AF8">
        <w:t>1</w:t>
      </w:r>
      <w:r w:rsidR="00780AF8" w:rsidRPr="004F1903">
        <w:t xml:space="preserve"> priedas).</w:t>
      </w:r>
      <w:r w:rsidR="0097011C" w:rsidRPr="0097011C">
        <w:t xml:space="preserve"> </w:t>
      </w:r>
    </w:p>
    <w:p w14:paraId="1B0E8DA9" w14:textId="5AC14793" w:rsidR="00780AF8" w:rsidRDefault="0097011C">
      <w:pPr>
        <w:ind w:firstLine="567"/>
        <w:jc w:val="both"/>
      </w:pPr>
      <w:r>
        <w:t xml:space="preserve">98.12. Gamtos mokslų, technologijų, inžinerijos, informatikos, matematikos integruotų, praktinių ir kūrybiškų veiklų organizavimas gamtos mokslų, technologijų, inžinerijos, matematikos tyrimų ir eksperimentinės veiklos atviros prieigos centruose </w:t>
      </w:r>
      <w:r>
        <w:rPr>
          <w:szCs w:val="24"/>
        </w:rPr>
        <w:t>(12 priedas).</w:t>
      </w:r>
    </w:p>
    <w:p w14:paraId="6B88EB47" w14:textId="77777777" w:rsidR="002A7893" w:rsidRDefault="002A7893">
      <w:pPr>
        <w:rPr>
          <w:rFonts w:ascii="HelveticaLT" w:hAnsi="HelveticaLT"/>
        </w:rPr>
      </w:pPr>
      <w:r>
        <w:rPr>
          <w:rFonts w:ascii="HelveticaLT" w:hAnsi="HelveticaLT"/>
        </w:rPr>
        <w:br w:type="page"/>
      </w:r>
    </w:p>
    <w:p w14:paraId="7EB701A5" w14:textId="5C31416D" w:rsidR="002A7893" w:rsidRDefault="002A7893" w:rsidP="00F55E1E">
      <w:pPr>
        <w:pStyle w:val="Pagrindinistekstas"/>
        <w:spacing w:before="72"/>
        <w:ind w:left="8729" w:right="104" w:firstLine="0"/>
      </w:pPr>
      <w:r>
        <w:lastRenderedPageBreak/>
        <w:t>202</w:t>
      </w:r>
      <w:r w:rsidR="00CC0775">
        <w:t>6</w:t>
      </w:r>
      <w:r>
        <w:t>–202</w:t>
      </w:r>
      <w:r w:rsidR="00CC0775">
        <w:t>7</w:t>
      </w:r>
      <w:r>
        <w:t xml:space="preserve"> mokslo </w:t>
      </w:r>
      <w:r>
        <w:rPr>
          <w:spacing w:val="-4"/>
        </w:rPr>
        <w:t>metų</w:t>
      </w:r>
      <w:r>
        <w:t xml:space="preserve"> pradinio, pagrindinio ir vidurinio ugdymo</w:t>
      </w:r>
      <w:r>
        <w:rPr>
          <w:spacing w:val="6"/>
        </w:rPr>
        <w:t xml:space="preserve"> </w:t>
      </w:r>
      <w:r>
        <w:rPr>
          <w:spacing w:val="-3"/>
        </w:rPr>
        <w:t>programų</w:t>
      </w:r>
      <w:r>
        <w:t xml:space="preserve"> ugdymo</w:t>
      </w:r>
      <w:r>
        <w:rPr>
          <w:spacing w:val="-2"/>
        </w:rPr>
        <w:t xml:space="preserve"> </w:t>
      </w:r>
      <w:r>
        <w:t>plano</w:t>
      </w:r>
    </w:p>
    <w:p w14:paraId="4DC704B6" w14:textId="77777777" w:rsidR="002A7893" w:rsidRDefault="002A7893" w:rsidP="002A7893">
      <w:pPr>
        <w:jc w:val="center"/>
      </w:pPr>
      <w:r>
        <w:t xml:space="preserve">                  </w:t>
      </w:r>
      <w:r w:rsidR="00F55E1E">
        <w:tab/>
      </w:r>
      <w:r w:rsidR="00F55E1E">
        <w:tab/>
      </w:r>
      <w:r w:rsidR="00F55E1E">
        <w:tab/>
      </w:r>
      <w:r>
        <w:t xml:space="preserve"> 1</w:t>
      </w:r>
      <w:r w:rsidRPr="00805732">
        <w:t xml:space="preserve"> priedas</w:t>
      </w:r>
    </w:p>
    <w:p w14:paraId="670C9800" w14:textId="77777777" w:rsidR="00F55E1E" w:rsidRDefault="00F55E1E" w:rsidP="002A7893">
      <w:pPr>
        <w:jc w:val="center"/>
      </w:pPr>
    </w:p>
    <w:p w14:paraId="693028B1" w14:textId="5AC0E44B" w:rsidR="00DA7337" w:rsidRDefault="00F55E1E" w:rsidP="00F55E1E">
      <w:pPr>
        <w:jc w:val="center"/>
        <w:rPr>
          <w:b/>
        </w:rPr>
      </w:pPr>
      <w:r w:rsidRPr="00F55E1E">
        <w:rPr>
          <w:b/>
        </w:rPr>
        <w:t>202</w:t>
      </w:r>
      <w:r w:rsidR="00D15030">
        <w:rPr>
          <w:b/>
        </w:rPr>
        <w:t>6</w:t>
      </w:r>
      <w:r w:rsidRPr="00F55E1E">
        <w:rPr>
          <w:b/>
        </w:rPr>
        <w:t>- 202</w:t>
      </w:r>
      <w:r w:rsidR="00CC0775">
        <w:rPr>
          <w:b/>
        </w:rPr>
        <w:t>7</w:t>
      </w:r>
      <w:r w:rsidRPr="00F55E1E">
        <w:rPr>
          <w:b/>
        </w:rPr>
        <w:t xml:space="preserve"> M.M. UGDYMO PROCESO ORGANIZAVIMO GIMNAZIJOJE KALENDORIUS</w:t>
      </w:r>
    </w:p>
    <w:tbl>
      <w:tblPr>
        <w:tblW w:w="14695" w:type="dxa"/>
        <w:tblInd w:w="93" w:type="dxa"/>
        <w:tblLook w:val="04A0" w:firstRow="1" w:lastRow="0" w:firstColumn="1" w:lastColumn="0" w:noHBand="0" w:noVBand="1"/>
      </w:tblPr>
      <w:tblGrid>
        <w:gridCol w:w="978"/>
        <w:gridCol w:w="398"/>
        <w:gridCol w:w="398"/>
        <w:gridCol w:w="398"/>
        <w:gridCol w:w="398"/>
        <w:gridCol w:w="398"/>
        <w:gridCol w:w="398"/>
        <w:gridCol w:w="398"/>
        <w:gridCol w:w="398"/>
        <w:gridCol w:w="398"/>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449"/>
        <w:gridCol w:w="216"/>
        <w:gridCol w:w="248"/>
        <w:gridCol w:w="397"/>
        <w:gridCol w:w="442"/>
        <w:gridCol w:w="443"/>
      </w:tblGrid>
      <w:tr w:rsidR="00267BA7" w:rsidRPr="00267BA7" w14:paraId="5B482CF4" w14:textId="77777777" w:rsidTr="00267BA7">
        <w:trPr>
          <w:trHeight w:val="444"/>
        </w:trPr>
        <w:tc>
          <w:tcPr>
            <w:tcW w:w="981" w:type="dxa"/>
            <w:tcBorders>
              <w:top w:val="single" w:sz="8" w:space="0" w:color="auto"/>
              <w:left w:val="single" w:sz="8" w:space="0" w:color="auto"/>
              <w:bottom w:val="nil"/>
              <w:right w:val="single" w:sz="8" w:space="0" w:color="auto"/>
            </w:tcBorders>
            <w:noWrap/>
            <w:textDirection w:val="btLr"/>
            <w:vAlign w:val="bottom"/>
            <w:hideMark/>
          </w:tcPr>
          <w:p w14:paraId="776E4F9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5DF0C83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793D0CB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361EA20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503B9C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19DF461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2590BB3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3C6C200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1B15729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20DA516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textDirection w:val="btLr"/>
            <w:vAlign w:val="bottom"/>
            <w:hideMark/>
          </w:tcPr>
          <w:p w14:paraId="727236A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22A8B5F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3D5A594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4E20566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49A09F0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32021DB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163BFD6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1676450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5242A56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61D089C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18419E7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2867E2B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3470560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54A1071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4099A7D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61C8BC9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6CF7023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5B1D7F6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15AE6B5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noWrap/>
            <w:textDirection w:val="btLr"/>
            <w:vAlign w:val="bottom"/>
            <w:hideMark/>
          </w:tcPr>
          <w:p w14:paraId="5F57B96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single" w:sz="8" w:space="0" w:color="auto"/>
              <w:left w:val="nil"/>
              <w:bottom w:val="nil"/>
              <w:right w:val="single" w:sz="4" w:space="0" w:color="auto"/>
            </w:tcBorders>
            <w:noWrap/>
            <w:textDirection w:val="btLr"/>
            <w:vAlign w:val="bottom"/>
            <w:hideMark/>
          </w:tcPr>
          <w:p w14:paraId="43714A8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single" w:sz="8" w:space="0" w:color="auto"/>
              <w:left w:val="nil"/>
              <w:bottom w:val="nil"/>
              <w:right w:val="nil"/>
            </w:tcBorders>
            <w:noWrap/>
            <w:textDirection w:val="btLr"/>
            <w:vAlign w:val="bottom"/>
            <w:hideMark/>
          </w:tcPr>
          <w:p w14:paraId="6C445B1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8" w:space="0" w:color="auto"/>
              <w:bottom w:val="single" w:sz="8" w:space="0" w:color="auto"/>
              <w:right w:val="single" w:sz="8" w:space="0" w:color="auto"/>
            </w:tcBorders>
            <w:noWrap/>
            <w:textDirection w:val="btLr"/>
            <w:vAlign w:val="bottom"/>
            <w:hideMark/>
          </w:tcPr>
          <w:p w14:paraId="1567FAA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pamokų d.</w:t>
            </w:r>
          </w:p>
        </w:tc>
        <w:tc>
          <w:tcPr>
            <w:tcW w:w="444" w:type="dxa"/>
            <w:tcBorders>
              <w:top w:val="single" w:sz="8" w:space="0" w:color="auto"/>
              <w:left w:val="nil"/>
              <w:bottom w:val="nil"/>
              <w:right w:val="nil"/>
            </w:tcBorders>
            <w:noWrap/>
            <w:textDirection w:val="btLr"/>
            <w:vAlign w:val="bottom"/>
            <w:hideMark/>
          </w:tcPr>
          <w:p w14:paraId="51074BB4" w14:textId="77777777" w:rsidR="00267BA7" w:rsidRPr="00267BA7" w:rsidRDefault="00267BA7" w:rsidP="00267BA7">
            <w:pPr>
              <w:jc w:val="right"/>
              <w:rPr>
                <w:rFonts w:ascii="Arial" w:hAnsi="Arial" w:cs="Arial"/>
                <w:sz w:val="20"/>
                <w:lang w:eastAsia="lt-LT"/>
              </w:rPr>
            </w:pPr>
            <w:proofErr w:type="spellStart"/>
            <w:r w:rsidRPr="00267BA7">
              <w:rPr>
                <w:rFonts w:ascii="Arial" w:hAnsi="Arial" w:cs="Arial"/>
                <w:sz w:val="20"/>
                <w:lang w:eastAsia="lt-LT"/>
              </w:rPr>
              <w:t>proj.d</w:t>
            </w:r>
            <w:proofErr w:type="spellEnd"/>
            <w:r w:rsidRPr="00267BA7">
              <w:rPr>
                <w:rFonts w:ascii="Arial" w:hAnsi="Arial" w:cs="Arial"/>
                <w:sz w:val="20"/>
                <w:lang w:eastAsia="lt-LT"/>
              </w:rPr>
              <w:t>.</w:t>
            </w:r>
          </w:p>
        </w:tc>
        <w:tc>
          <w:tcPr>
            <w:tcW w:w="445" w:type="dxa"/>
            <w:tcBorders>
              <w:top w:val="single" w:sz="8" w:space="0" w:color="auto"/>
              <w:left w:val="single" w:sz="8" w:space="0" w:color="auto"/>
              <w:bottom w:val="single" w:sz="4" w:space="0" w:color="auto"/>
              <w:right w:val="single" w:sz="8" w:space="0" w:color="auto"/>
            </w:tcBorders>
            <w:textDirection w:val="btLr"/>
            <w:vAlign w:val="bottom"/>
            <w:hideMark/>
          </w:tcPr>
          <w:p w14:paraId="1FF02856" w14:textId="77777777" w:rsidR="00267BA7" w:rsidRPr="00267BA7" w:rsidRDefault="00267BA7" w:rsidP="00267BA7">
            <w:pPr>
              <w:jc w:val="right"/>
              <w:rPr>
                <w:rFonts w:ascii="Arial" w:hAnsi="Arial" w:cs="Arial"/>
                <w:sz w:val="10"/>
                <w:szCs w:val="10"/>
                <w:lang w:eastAsia="lt-LT"/>
              </w:rPr>
            </w:pPr>
            <w:r w:rsidRPr="00267BA7">
              <w:rPr>
                <w:rFonts w:ascii="Arial" w:hAnsi="Arial" w:cs="Arial"/>
                <w:sz w:val="10"/>
                <w:szCs w:val="10"/>
                <w:lang w:eastAsia="lt-LT"/>
              </w:rPr>
              <w:t xml:space="preserve">intensyvinimo </w:t>
            </w:r>
            <w:r w:rsidRPr="00267BA7">
              <w:rPr>
                <w:rFonts w:ascii="Arial" w:hAnsi="Arial" w:cs="Arial"/>
                <w:sz w:val="10"/>
                <w:szCs w:val="10"/>
                <w:lang w:eastAsia="lt-LT"/>
              </w:rPr>
              <w:br/>
            </w:r>
            <w:proofErr w:type="spellStart"/>
            <w:r w:rsidRPr="00267BA7">
              <w:rPr>
                <w:rFonts w:ascii="Arial" w:hAnsi="Arial" w:cs="Arial"/>
                <w:sz w:val="10"/>
                <w:szCs w:val="10"/>
                <w:lang w:eastAsia="lt-LT"/>
              </w:rPr>
              <w:t>proj</w:t>
            </w:r>
            <w:proofErr w:type="spellEnd"/>
            <w:r w:rsidRPr="00267BA7">
              <w:rPr>
                <w:rFonts w:ascii="Arial" w:hAnsi="Arial" w:cs="Arial"/>
                <w:sz w:val="10"/>
                <w:szCs w:val="10"/>
                <w:lang w:eastAsia="lt-LT"/>
              </w:rPr>
              <w:t>. d.</w:t>
            </w:r>
          </w:p>
        </w:tc>
      </w:tr>
      <w:tr w:rsidR="00267BA7" w:rsidRPr="00267BA7" w14:paraId="7DFDB9B3"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7AF171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09mėn.</w:t>
            </w:r>
          </w:p>
        </w:tc>
        <w:tc>
          <w:tcPr>
            <w:tcW w:w="398" w:type="dxa"/>
            <w:tcBorders>
              <w:top w:val="single" w:sz="8" w:space="0" w:color="auto"/>
              <w:left w:val="single" w:sz="4" w:space="0" w:color="auto"/>
              <w:bottom w:val="single" w:sz="8" w:space="0" w:color="auto"/>
              <w:right w:val="single" w:sz="4" w:space="0" w:color="auto"/>
            </w:tcBorders>
            <w:shd w:val="clear" w:color="000000" w:fill="FFFFFF"/>
            <w:noWrap/>
            <w:vAlign w:val="bottom"/>
            <w:hideMark/>
          </w:tcPr>
          <w:p w14:paraId="1BAD1A9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single" w:sz="8" w:space="0" w:color="auto"/>
              <w:left w:val="nil"/>
              <w:bottom w:val="single" w:sz="8" w:space="0" w:color="auto"/>
              <w:right w:val="single" w:sz="4" w:space="0" w:color="auto"/>
            </w:tcBorders>
            <w:noWrap/>
            <w:vAlign w:val="bottom"/>
            <w:hideMark/>
          </w:tcPr>
          <w:p w14:paraId="5AE11BC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single" w:sz="8" w:space="0" w:color="auto"/>
              <w:left w:val="nil"/>
              <w:bottom w:val="single" w:sz="8" w:space="0" w:color="auto"/>
              <w:right w:val="single" w:sz="4" w:space="0" w:color="auto"/>
            </w:tcBorders>
            <w:noWrap/>
            <w:vAlign w:val="bottom"/>
            <w:hideMark/>
          </w:tcPr>
          <w:p w14:paraId="08F422E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18EB977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211E75C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2898A94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03A226A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7EB1170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single" w:sz="8" w:space="0" w:color="auto"/>
              <w:left w:val="nil"/>
              <w:bottom w:val="single" w:sz="8" w:space="0" w:color="auto"/>
              <w:right w:val="single" w:sz="4" w:space="0" w:color="auto"/>
            </w:tcBorders>
            <w:noWrap/>
            <w:vAlign w:val="bottom"/>
            <w:hideMark/>
          </w:tcPr>
          <w:p w14:paraId="6ACC486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single" w:sz="8" w:space="0" w:color="auto"/>
              <w:left w:val="nil"/>
              <w:bottom w:val="single" w:sz="8" w:space="0" w:color="auto"/>
              <w:right w:val="single" w:sz="4" w:space="0" w:color="auto"/>
            </w:tcBorders>
            <w:noWrap/>
            <w:vAlign w:val="bottom"/>
            <w:hideMark/>
          </w:tcPr>
          <w:p w14:paraId="3A022C0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single" w:sz="8" w:space="0" w:color="auto"/>
              <w:left w:val="nil"/>
              <w:bottom w:val="single" w:sz="8" w:space="0" w:color="auto"/>
              <w:right w:val="single" w:sz="4" w:space="0" w:color="auto"/>
            </w:tcBorders>
            <w:noWrap/>
            <w:vAlign w:val="bottom"/>
            <w:hideMark/>
          </w:tcPr>
          <w:p w14:paraId="005FBA3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7377E09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58EFF06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07E7592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5153A83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single" w:sz="8" w:space="0" w:color="auto"/>
              <w:left w:val="nil"/>
              <w:bottom w:val="single" w:sz="8" w:space="0" w:color="auto"/>
              <w:right w:val="single" w:sz="4" w:space="0" w:color="auto"/>
            </w:tcBorders>
            <w:noWrap/>
            <w:vAlign w:val="bottom"/>
            <w:hideMark/>
          </w:tcPr>
          <w:p w14:paraId="11696D0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single" w:sz="8" w:space="0" w:color="auto"/>
              <w:left w:val="nil"/>
              <w:bottom w:val="single" w:sz="8" w:space="0" w:color="auto"/>
              <w:right w:val="single" w:sz="4" w:space="0" w:color="auto"/>
            </w:tcBorders>
            <w:noWrap/>
            <w:vAlign w:val="bottom"/>
            <w:hideMark/>
          </w:tcPr>
          <w:p w14:paraId="148747C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single" w:sz="8" w:space="0" w:color="auto"/>
              <w:left w:val="nil"/>
              <w:bottom w:val="single" w:sz="8" w:space="0" w:color="auto"/>
              <w:right w:val="single" w:sz="4" w:space="0" w:color="auto"/>
            </w:tcBorders>
            <w:noWrap/>
            <w:vAlign w:val="bottom"/>
            <w:hideMark/>
          </w:tcPr>
          <w:p w14:paraId="24D89E2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25379B8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1574D3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6D39D40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5E88E2D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single" w:sz="8" w:space="0" w:color="auto"/>
              <w:left w:val="nil"/>
              <w:bottom w:val="single" w:sz="8" w:space="0" w:color="auto"/>
              <w:right w:val="single" w:sz="4" w:space="0" w:color="auto"/>
            </w:tcBorders>
            <w:noWrap/>
            <w:vAlign w:val="bottom"/>
            <w:hideMark/>
          </w:tcPr>
          <w:p w14:paraId="4473568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single" w:sz="8" w:space="0" w:color="auto"/>
              <w:left w:val="nil"/>
              <w:bottom w:val="single" w:sz="8" w:space="0" w:color="auto"/>
              <w:right w:val="single" w:sz="4" w:space="0" w:color="auto"/>
            </w:tcBorders>
            <w:noWrap/>
            <w:vAlign w:val="bottom"/>
            <w:hideMark/>
          </w:tcPr>
          <w:p w14:paraId="17CA6B2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single" w:sz="8" w:space="0" w:color="auto"/>
              <w:left w:val="nil"/>
              <w:bottom w:val="single" w:sz="8" w:space="0" w:color="auto"/>
              <w:right w:val="single" w:sz="4" w:space="0" w:color="auto"/>
            </w:tcBorders>
            <w:noWrap/>
            <w:vAlign w:val="bottom"/>
            <w:hideMark/>
          </w:tcPr>
          <w:p w14:paraId="4B7CA9C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088A1A8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352766D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43A1CEE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318B4A9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single" w:sz="8" w:space="0" w:color="auto"/>
              <w:left w:val="nil"/>
              <w:bottom w:val="single" w:sz="8" w:space="0" w:color="auto"/>
              <w:right w:val="single" w:sz="4" w:space="0" w:color="auto"/>
            </w:tcBorders>
            <w:noWrap/>
            <w:vAlign w:val="bottom"/>
            <w:hideMark/>
          </w:tcPr>
          <w:p w14:paraId="47BA229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single" w:sz="8" w:space="0" w:color="auto"/>
              <w:left w:val="nil"/>
              <w:bottom w:val="single" w:sz="8" w:space="0" w:color="auto"/>
              <w:right w:val="nil"/>
            </w:tcBorders>
            <w:noWrap/>
            <w:vAlign w:val="bottom"/>
            <w:hideMark/>
          </w:tcPr>
          <w:p w14:paraId="4ACD74C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8" w:space="0" w:color="auto"/>
              <w:bottom w:val="single" w:sz="8" w:space="0" w:color="auto"/>
              <w:right w:val="single" w:sz="8" w:space="0" w:color="auto"/>
            </w:tcBorders>
            <w:noWrap/>
            <w:vAlign w:val="bottom"/>
            <w:hideMark/>
          </w:tcPr>
          <w:p w14:paraId="470627D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single" w:sz="8" w:space="0" w:color="auto"/>
              <w:left w:val="nil"/>
              <w:bottom w:val="single" w:sz="4" w:space="0" w:color="auto"/>
              <w:right w:val="nil"/>
            </w:tcBorders>
            <w:noWrap/>
            <w:vAlign w:val="bottom"/>
            <w:hideMark/>
          </w:tcPr>
          <w:p w14:paraId="52348295"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43826F89"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5E32D6FF" w14:textId="77777777" w:rsidTr="00267BA7">
        <w:trPr>
          <w:trHeight w:val="279"/>
        </w:trPr>
        <w:tc>
          <w:tcPr>
            <w:tcW w:w="981" w:type="dxa"/>
            <w:tcBorders>
              <w:top w:val="nil"/>
              <w:left w:val="single" w:sz="8" w:space="0" w:color="auto"/>
              <w:bottom w:val="nil"/>
              <w:right w:val="single" w:sz="8" w:space="0" w:color="auto"/>
            </w:tcBorders>
            <w:noWrap/>
            <w:vAlign w:val="bottom"/>
            <w:hideMark/>
          </w:tcPr>
          <w:p w14:paraId="09CA0D8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I-IV kl.</w:t>
            </w:r>
          </w:p>
        </w:tc>
        <w:tc>
          <w:tcPr>
            <w:tcW w:w="398" w:type="dxa"/>
            <w:tcBorders>
              <w:top w:val="nil"/>
              <w:left w:val="single" w:sz="4" w:space="0" w:color="auto"/>
              <w:bottom w:val="single" w:sz="4" w:space="0" w:color="auto"/>
              <w:right w:val="single" w:sz="4" w:space="0" w:color="auto"/>
            </w:tcBorders>
            <w:shd w:val="thinDiagStripe" w:color="000000" w:fill="00FFFF"/>
            <w:noWrap/>
            <w:vAlign w:val="bottom"/>
            <w:hideMark/>
          </w:tcPr>
          <w:p w14:paraId="2776A7E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0E14F07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5458BB2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6B107F1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72E775F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34A6110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61E8E4B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3E9BBEF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77F8D15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1F83830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3471CA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2A24175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459FBC5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C0A4D9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524FAC3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558DA3D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5D2AF3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6E97C6F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4FB8B53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7C0DD85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A30C8F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7C9A52E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76BDB2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0FC2986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75E1E6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30C0637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5FB4286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D7F4B1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770905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single" w:sz="8" w:space="0" w:color="auto"/>
              <w:right w:val="single" w:sz="4" w:space="0" w:color="auto"/>
            </w:tcBorders>
            <w:noWrap/>
            <w:vAlign w:val="bottom"/>
            <w:hideMark/>
          </w:tcPr>
          <w:p w14:paraId="745F25E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nil"/>
              <w:right w:val="nil"/>
            </w:tcBorders>
            <w:noWrap/>
            <w:vAlign w:val="bottom"/>
            <w:hideMark/>
          </w:tcPr>
          <w:p w14:paraId="013E4B97" w14:textId="77777777" w:rsidR="00267BA7" w:rsidRPr="00267BA7" w:rsidRDefault="00267BA7" w:rsidP="00267BA7">
            <w:pPr>
              <w:rPr>
                <w:rFonts w:ascii="Arial" w:hAnsi="Arial" w:cs="Arial"/>
                <w:sz w:val="16"/>
                <w:szCs w:val="16"/>
                <w:lang w:eastAsia="lt-LT"/>
              </w:rPr>
            </w:pPr>
          </w:p>
        </w:tc>
        <w:tc>
          <w:tcPr>
            <w:tcW w:w="399" w:type="dxa"/>
            <w:tcBorders>
              <w:top w:val="nil"/>
              <w:left w:val="single" w:sz="8" w:space="0" w:color="auto"/>
              <w:bottom w:val="nil"/>
              <w:right w:val="nil"/>
            </w:tcBorders>
            <w:noWrap/>
            <w:vAlign w:val="bottom"/>
            <w:hideMark/>
          </w:tcPr>
          <w:p w14:paraId="4DE6A19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444" w:type="dxa"/>
            <w:tcBorders>
              <w:top w:val="nil"/>
              <w:left w:val="single" w:sz="8" w:space="0" w:color="auto"/>
              <w:bottom w:val="nil"/>
              <w:right w:val="nil"/>
            </w:tcBorders>
            <w:noWrap/>
            <w:vAlign w:val="bottom"/>
            <w:hideMark/>
          </w:tcPr>
          <w:p w14:paraId="23D11CFB"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single" w:sz="8" w:space="0" w:color="auto"/>
              <w:bottom w:val="single" w:sz="4" w:space="0" w:color="auto"/>
              <w:right w:val="single" w:sz="8" w:space="0" w:color="auto"/>
            </w:tcBorders>
            <w:noWrap/>
            <w:vAlign w:val="bottom"/>
            <w:hideMark/>
          </w:tcPr>
          <w:p w14:paraId="28519E4E"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3A7D5556"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5F6EEB7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10mėn.</w:t>
            </w:r>
          </w:p>
        </w:tc>
        <w:tc>
          <w:tcPr>
            <w:tcW w:w="398" w:type="dxa"/>
            <w:tcBorders>
              <w:top w:val="single" w:sz="8" w:space="0" w:color="auto"/>
              <w:left w:val="nil"/>
              <w:bottom w:val="single" w:sz="8" w:space="0" w:color="auto"/>
              <w:right w:val="single" w:sz="4" w:space="0" w:color="auto"/>
            </w:tcBorders>
            <w:noWrap/>
            <w:vAlign w:val="bottom"/>
            <w:hideMark/>
          </w:tcPr>
          <w:p w14:paraId="3D4C5DF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single" w:sz="8" w:space="0" w:color="auto"/>
              <w:left w:val="nil"/>
              <w:bottom w:val="single" w:sz="8" w:space="0" w:color="auto"/>
              <w:right w:val="single" w:sz="4" w:space="0" w:color="auto"/>
            </w:tcBorders>
            <w:noWrap/>
            <w:vAlign w:val="bottom"/>
            <w:hideMark/>
          </w:tcPr>
          <w:p w14:paraId="35BCD05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2791D27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20438A1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5A15D8B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1328CDF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single" w:sz="8" w:space="0" w:color="auto"/>
              <w:left w:val="nil"/>
              <w:bottom w:val="single" w:sz="8" w:space="0" w:color="auto"/>
              <w:right w:val="single" w:sz="4" w:space="0" w:color="auto"/>
            </w:tcBorders>
            <w:noWrap/>
            <w:vAlign w:val="bottom"/>
            <w:hideMark/>
          </w:tcPr>
          <w:p w14:paraId="1F712CA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single" w:sz="8" w:space="0" w:color="auto"/>
              <w:left w:val="nil"/>
              <w:bottom w:val="single" w:sz="8" w:space="0" w:color="auto"/>
              <w:right w:val="single" w:sz="4" w:space="0" w:color="auto"/>
            </w:tcBorders>
            <w:noWrap/>
            <w:vAlign w:val="bottom"/>
            <w:hideMark/>
          </w:tcPr>
          <w:p w14:paraId="53CAF2E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single" w:sz="8" w:space="0" w:color="auto"/>
              <w:left w:val="nil"/>
              <w:bottom w:val="single" w:sz="8" w:space="0" w:color="auto"/>
              <w:right w:val="single" w:sz="4" w:space="0" w:color="auto"/>
            </w:tcBorders>
            <w:noWrap/>
            <w:vAlign w:val="bottom"/>
            <w:hideMark/>
          </w:tcPr>
          <w:p w14:paraId="2BD5B23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4023564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26B0C6C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66C62E2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5BE5B66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single" w:sz="8" w:space="0" w:color="auto"/>
              <w:left w:val="nil"/>
              <w:bottom w:val="single" w:sz="8" w:space="0" w:color="auto"/>
              <w:right w:val="single" w:sz="4" w:space="0" w:color="auto"/>
            </w:tcBorders>
            <w:noWrap/>
            <w:vAlign w:val="bottom"/>
            <w:hideMark/>
          </w:tcPr>
          <w:p w14:paraId="16929F2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single" w:sz="8" w:space="0" w:color="auto"/>
              <w:left w:val="nil"/>
              <w:bottom w:val="single" w:sz="8" w:space="0" w:color="auto"/>
              <w:right w:val="single" w:sz="4" w:space="0" w:color="auto"/>
            </w:tcBorders>
            <w:noWrap/>
            <w:vAlign w:val="bottom"/>
            <w:hideMark/>
          </w:tcPr>
          <w:p w14:paraId="11EF5A1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single" w:sz="8" w:space="0" w:color="auto"/>
              <w:left w:val="nil"/>
              <w:bottom w:val="single" w:sz="8" w:space="0" w:color="auto"/>
              <w:right w:val="single" w:sz="4" w:space="0" w:color="auto"/>
            </w:tcBorders>
            <w:noWrap/>
            <w:vAlign w:val="bottom"/>
            <w:hideMark/>
          </w:tcPr>
          <w:p w14:paraId="265F87B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39E7024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E5016F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118EF20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33E6E13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single" w:sz="8" w:space="0" w:color="auto"/>
              <w:left w:val="nil"/>
              <w:bottom w:val="single" w:sz="8" w:space="0" w:color="auto"/>
              <w:right w:val="single" w:sz="4" w:space="0" w:color="auto"/>
            </w:tcBorders>
            <w:noWrap/>
            <w:vAlign w:val="bottom"/>
            <w:hideMark/>
          </w:tcPr>
          <w:p w14:paraId="3B5AAE1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single" w:sz="8" w:space="0" w:color="auto"/>
              <w:left w:val="nil"/>
              <w:bottom w:val="single" w:sz="8" w:space="0" w:color="auto"/>
              <w:right w:val="single" w:sz="4" w:space="0" w:color="auto"/>
            </w:tcBorders>
            <w:noWrap/>
            <w:vAlign w:val="bottom"/>
            <w:hideMark/>
          </w:tcPr>
          <w:p w14:paraId="20D530D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single" w:sz="8" w:space="0" w:color="auto"/>
              <w:left w:val="nil"/>
              <w:bottom w:val="single" w:sz="8" w:space="0" w:color="auto"/>
              <w:right w:val="single" w:sz="4" w:space="0" w:color="auto"/>
            </w:tcBorders>
            <w:noWrap/>
            <w:vAlign w:val="bottom"/>
            <w:hideMark/>
          </w:tcPr>
          <w:p w14:paraId="2DBED64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0D2F7AE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71899A5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46F414C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1CCE60F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single" w:sz="8" w:space="0" w:color="auto"/>
              <w:left w:val="nil"/>
              <w:bottom w:val="single" w:sz="8" w:space="0" w:color="auto"/>
              <w:right w:val="single" w:sz="4" w:space="0" w:color="auto"/>
            </w:tcBorders>
            <w:noWrap/>
            <w:vAlign w:val="bottom"/>
            <w:hideMark/>
          </w:tcPr>
          <w:p w14:paraId="346B174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single" w:sz="8" w:space="0" w:color="auto"/>
              <w:left w:val="nil"/>
              <w:bottom w:val="single" w:sz="8" w:space="0" w:color="auto"/>
              <w:right w:val="nil"/>
            </w:tcBorders>
            <w:noWrap/>
            <w:vAlign w:val="bottom"/>
            <w:hideMark/>
          </w:tcPr>
          <w:p w14:paraId="0B6820E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nil"/>
              <w:left w:val="single" w:sz="4" w:space="0" w:color="auto"/>
              <w:bottom w:val="single" w:sz="8" w:space="0" w:color="auto"/>
              <w:right w:val="single" w:sz="4" w:space="0" w:color="auto"/>
            </w:tcBorders>
            <w:noWrap/>
            <w:vAlign w:val="bottom"/>
            <w:hideMark/>
          </w:tcPr>
          <w:p w14:paraId="34C34DA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single" w:sz="8" w:space="0" w:color="auto"/>
              <w:left w:val="nil"/>
              <w:bottom w:val="single" w:sz="8" w:space="0" w:color="auto"/>
              <w:right w:val="single" w:sz="8" w:space="0" w:color="auto"/>
            </w:tcBorders>
            <w:shd w:val="clear" w:color="000000" w:fill="8DB4E2"/>
            <w:noWrap/>
            <w:vAlign w:val="bottom"/>
            <w:hideMark/>
          </w:tcPr>
          <w:p w14:paraId="4386022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31</w:t>
            </w:r>
          </w:p>
        </w:tc>
        <w:tc>
          <w:tcPr>
            <w:tcW w:w="399" w:type="dxa"/>
            <w:tcBorders>
              <w:top w:val="single" w:sz="8" w:space="0" w:color="auto"/>
              <w:left w:val="nil"/>
              <w:bottom w:val="single" w:sz="8" w:space="0" w:color="auto"/>
              <w:right w:val="nil"/>
            </w:tcBorders>
            <w:noWrap/>
            <w:vAlign w:val="bottom"/>
            <w:hideMark/>
          </w:tcPr>
          <w:p w14:paraId="070DD59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single" w:sz="8" w:space="0" w:color="auto"/>
              <w:left w:val="single" w:sz="8" w:space="0" w:color="auto"/>
              <w:bottom w:val="single" w:sz="8" w:space="0" w:color="auto"/>
              <w:right w:val="nil"/>
            </w:tcBorders>
            <w:noWrap/>
            <w:vAlign w:val="bottom"/>
            <w:hideMark/>
          </w:tcPr>
          <w:p w14:paraId="38C7842E"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5926A463"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2FCBD57C" w14:textId="77777777" w:rsidTr="00267BA7">
        <w:trPr>
          <w:trHeight w:val="279"/>
        </w:trPr>
        <w:tc>
          <w:tcPr>
            <w:tcW w:w="981" w:type="dxa"/>
            <w:tcBorders>
              <w:top w:val="nil"/>
              <w:left w:val="single" w:sz="8" w:space="0" w:color="auto"/>
              <w:bottom w:val="single" w:sz="4" w:space="0" w:color="auto"/>
              <w:right w:val="single" w:sz="8" w:space="0" w:color="auto"/>
            </w:tcBorders>
            <w:noWrap/>
            <w:vAlign w:val="bottom"/>
            <w:hideMark/>
          </w:tcPr>
          <w:p w14:paraId="753FA93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I-IV kl.</w:t>
            </w:r>
          </w:p>
        </w:tc>
        <w:tc>
          <w:tcPr>
            <w:tcW w:w="398" w:type="dxa"/>
            <w:tcBorders>
              <w:top w:val="nil"/>
              <w:left w:val="single" w:sz="4" w:space="0" w:color="auto"/>
              <w:bottom w:val="single" w:sz="4" w:space="0" w:color="auto"/>
              <w:right w:val="single" w:sz="4" w:space="0" w:color="auto"/>
            </w:tcBorders>
            <w:noWrap/>
            <w:vAlign w:val="bottom"/>
            <w:hideMark/>
          </w:tcPr>
          <w:p w14:paraId="264CAA0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6623CE2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06A8481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00E294B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DiagStripe" w:color="000000" w:fill="00FFFF"/>
            <w:noWrap/>
            <w:vAlign w:val="bottom"/>
            <w:hideMark/>
          </w:tcPr>
          <w:p w14:paraId="0F6FFBB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561836A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79F6941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039BA3D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04E99AE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10E8F01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5350014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3F4D762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19BA97F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266420B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6A46F0D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nil"/>
            </w:tcBorders>
            <w:noWrap/>
            <w:vAlign w:val="bottom"/>
            <w:hideMark/>
          </w:tcPr>
          <w:p w14:paraId="3E92D12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single" w:sz="4" w:space="0" w:color="auto"/>
            </w:tcBorders>
            <w:shd w:val="thinHorzStripe" w:color="000000" w:fill="auto"/>
            <w:noWrap/>
            <w:vAlign w:val="bottom"/>
            <w:hideMark/>
          </w:tcPr>
          <w:p w14:paraId="216DDB7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0E8872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FFFF"/>
            <w:noWrap/>
            <w:vAlign w:val="bottom"/>
            <w:hideMark/>
          </w:tcPr>
          <w:p w14:paraId="23AE48D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FFFF"/>
            <w:noWrap/>
            <w:vAlign w:val="bottom"/>
            <w:hideMark/>
          </w:tcPr>
          <w:p w14:paraId="702C356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FFFF"/>
            <w:noWrap/>
            <w:vAlign w:val="bottom"/>
            <w:hideMark/>
          </w:tcPr>
          <w:p w14:paraId="6B0A2C4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FFFF"/>
            <w:noWrap/>
            <w:vAlign w:val="bottom"/>
            <w:hideMark/>
          </w:tcPr>
          <w:p w14:paraId="0050802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FFFF"/>
            <w:noWrap/>
            <w:vAlign w:val="bottom"/>
            <w:hideMark/>
          </w:tcPr>
          <w:p w14:paraId="2B4FFC4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368D1F0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5EEC60D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nil"/>
            </w:tcBorders>
            <w:shd w:val="clear" w:color="000000" w:fill="FFFFFF"/>
            <w:noWrap/>
            <w:vAlign w:val="bottom"/>
            <w:hideMark/>
          </w:tcPr>
          <w:p w14:paraId="2D4B869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4" w:space="0" w:color="auto"/>
              <w:right w:val="nil"/>
            </w:tcBorders>
            <w:shd w:val="clear" w:color="000000" w:fill="FFFFFF"/>
            <w:noWrap/>
            <w:vAlign w:val="bottom"/>
            <w:hideMark/>
          </w:tcPr>
          <w:p w14:paraId="45767BE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4" w:space="0" w:color="auto"/>
              <w:right w:val="nil"/>
            </w:tcBorders>
            <w:shd w:val="clear" w:color="000000" w:fill="FFFFFF"/>
            <w:noWrap/>
            <w:vAlign w:val="bottom"/>
            <w:hideMark/>
          </w:tcPr>
          <w:p w14:paraId="6D7C708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4" w:space="0" w:color="auto"/>
              <w:right w:val="nil"/>
            </w:tcBorders>
            <w:shd w:val="clear" w:color="000000" w:fill="FFFFFF"/>
            <w:noWrap/>
            <w:vAlign w:val="bottom"/>
            <w:hideMark/>
          </w:tcPr>
          <w:p w14:paraId="59F712C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single" w:sz="4" w:space="0" w:color="auto"/>
              <w:bottom w:val="single" w:sz="4" w:space="0" w:color="auto"/>
              <w:right w:val="nil"/>
            </w:tcBorders>
            <w:shd w:val="clear" w:color="000000" w:fill="FFFFFF"/>
            <w:noWrap/>
            <w:vAlign w:val="bottom"/>
            <w:hideMark/>
          </w:tcPr>
          <w:p w14:paraId="7697A39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single" w:sz="4" w:space="0" w:color="auto"/>
              <w:bottom w:val="nil"/>
              <w:right w:val="single" w:sz="4" w:space="0" w:color="auto"/>
            </w:tcBorders>
            <w:shd w:val="thinHorzStripe" w:color="000000" w:fill="auto"/>
            <w:noWrap/>
            <w:vAlign w:val="bottom"/>
            <w:hideMark/>
          </w:tcPr>
          <w:p w14:paraId="326B04F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8" w:space="0" w:color="auto"/>
              <w:bottom w:val="single" w:sz="4" w:space="0" w:color="auto"/>
              <w:right w:val="nil"/>
            </w:tcBorders>
            <w:noWrap/>
            <w:vAlign w:val="bottom"/>
            <w:hideMark/>
          </w:tcPr>
          <w:p w14:paraId="4EAB156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444" w:type="dxa"/>
            <w:tcBorders>
              <w:top w:val="nil"/>
              <w:left w:val="single" w:sz="8" w:space="0" w:color="auto"/>
              <w:bottom w:val="single" w:sz="4" w:space="0" w:color="auto"/>
              <w:right w:val="nil"/>
            </w:tcBorders>
            <w:noWrap/>
            <w:vAlign w:val="bottom"/>
            <w:hideMark/>
          </w:tcPr>
          <w:p w14:paraId="14620DA8"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single" w:sz="8" w:space="0" w:color="auto"/>
              <w:bottom w:val="single" w:sz="4" w:space="0" w:color="auto"/>
              <w:right w:val="single" w:sz="8" w:space="0" w:color="auto"/>
            </w:tcBorders>
            <w:noWrap/>
            <w:vAlign w:val="bottom"/>
            <w:hideMark/>
          </w:tcPr>
          <w:p w14:paraId="10B2A0B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6CD16BA8"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39C9C37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11mėn.</w:t>
            </w:r>
          </w:p>
        </w:tc>
        <w:tc>
          <w:tcPr>
            <w:tcW w:w="398" w:type="dxa"/>
            <w:tcBorders>
              <w:top w:val="single" w:sz="8" w:space="0" w:color="auto"/>
              <w:left w:val="nil"/>
              <w:bottom w:val="single" w:sz="8" w:space="0" w:color="auto"/>
              <w:right w:val="single" w:sz="4" w:space="0" w:color="auto"/>
            </w:tcBorders>
            <w:shd w:val="clear" w:color="000000" w:fill="FF0000"/>
            <w:noWrap/>
            <w:vAlign w:val="bottom"/>
            <w:hideMark/>
          </w:tcPr>
          <w:p w14:paraId="0C5BDE9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single" w:sz="8" w:space="0" w:color="auto"/>
              <w:left w:val="nil"/>
              <w:bottom w:val="single" w:sz="8" w:space="0" w:color="auto"/>
              <w:right w:val="single" w:sz="4" w:space="0" w:color="auto"/>
            </w:tcBorders>
            <w:shd w:val="clear" w:color="000000" w:fill="FF0000"/>
            <w:noWrap/>
            <w:vAlign w:val="bottom"/>
            <w:hideMark/>
          </w:tcPr>
          <w:p w14:paraId="3B77B34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7A24A15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single" w:sz="8" w:space="0" w:color="auto"/>
              <w:left w:val="nil"/>
              <w:bottom w:val="single" w:sz="8" w:space="0" w:color="auto"/>
              <w:right w:val="single" w:sz="4" w:space="0" w:color="auto"/>
            </w:tcBorders>
            <w:noWrap/>
            <w:vAlign w:val="bottom"/>
            <w:hideMark/>
          </w:tcPr>
          <w:p w14:paraId="6A4FB4C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single" w:sz="8" w:space="0" w:color="auto"/>
              <w:left w:val="nil"/>
              <w:bottom w:val="single" w:sz="8" w:space="0" w:color="auto"/>
              <w:right w:val="single" w:sz="4" w:space="0" w:color="auto"/>
            </w:tcBorders>
            <w:noWrap/>
            <w:vAlign w:val="bottom"/>
            <w:hideMark/>
          </w:tcPr>
          <w:p w14:paraId="0ED6BBC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single" w:sz="8" w:space="0" w:color="auto"/>
              <w:left w:val="nil"/>
              <w:bottom w:val="single" w:sz="8" w:space="0" w:color="auto"/>
              <w:right w:val="single" w:sz="4" w:space="0" w:color="auto"/>
            </w:tcBorders>
            <w:noWrap/>
            <w:vAlign w:val="bottom"/>
            <w:hideMark/>
          </w:tcPr>
          <w:p w14:paraId="5EEE0BA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6D4190A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075857F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6332DEF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31A093D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single" w:sz="8" w:space="0" w:color="auto"/>
              <w:left w:val="nil"/>
              <w:bottom w:val="single" w:sz="8" w:space="0" w:color="auto"/>
              <w:right w:val="single" w:sz="4" w:space="0" w:color="auto"/>
            </w:tcBorders>
            <w:noWrap/>
            <w:vAlign w:val="bottom"/>
            <w:hideMark/>
          </w:tcPr>
          <w:p w14:paraId="78540DA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single" w:sz="8" w:space="0" w:color="auto"/>
              <w:left w:val="nil"/>
              <w:bottom w:val="single" w:sz="8" w:space="0" w:color="auto"/>
              <w:right w:val="single" w:sz="4" w:space="0" w:color="auto"/>
            </w:tcBorders>
            <w:noWrap/>
            <w:vAlign w:val="bottom"/>
            <w:hideMark/>
          </w:tcPr>
          <w:p w14:paraId="4B9C66C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single" w:sz="8" w:space="0" w:color="auto"/>
              <w:left w:val="nil"/>
              <w:bottom w:val="single" w:sz="8" w:space="0" w:color="auto"/>
              <w:right w:val="single" w:sz="4" w:space="0" w:color="auto"/>
            </w:tcBorders>
            <w:noWrap/>
            <w:vAlign w:val="bottom"/>
            <w:hideMark/>
          </w:tcPr>
          <w:p w14:paraId="4A1FD97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42E605F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0D7FB1D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76D7630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3FFE9AB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single" w:sz="8" w:space="0" w:color="auto"/>
              <w:left w:val="nil"/>
              <w:bottom w:val="single" w:sz="8" w:space="0" w:color="auto"/>
              <w:right w:val="single" w:sz="4" w:space="0" w:color="auto"/>
            </w:tcBorders>
            <w:noWrap/>
            <w:vAlign w:val="bottom"/>
            <w:hideMark/>
          </w:tcPr>
          <w:p w14:paraId="25817D7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single" w:sz="8" w:space="0" w:color="auto"/>
              <w:left w:val="nil"/>
              <w:bottom w:val="single" w:sz="8" w:space="0" w:color="auto"/>
              <w:right w:val="single" w:sz="4" w:space="0" w:color="auto"/>
            </w:tcBorders>
            <w:noWrap/>
            <w:vAlign w:val="bottom"/>
            <w:hideMark/>
          </w:tcPr>
          <w:p w14:paraId="73B675F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single" w:sz="8" w:space="0" w:color="auto"/>
              <w:left w:val="nil"/>
              <w:bottom w:val="single" w:sz="8" w:space="0" w:color="auto"/>
              <w:right w:val="single" w:sz="4" w:space="0" w:color="auto"/>
            </w:tcBorders>
            <w:noWrap/>
            <w:vAlign w:val="bottom"/>
            <w:hideMark/>
          </w:tcPr>
          <w:p w14:paraId="39D9B3F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FD90B9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749DFD3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6C08EA2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2D0B775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single" w:sz="8" w:space="0" w:color="auto"/>
              <w:left w:val="nil"/>
              <w:bottom w:val="single" w:sz="8" w:space="0" w:color="auto"/>
              <w:right w:val="single" w:sz="4" w:space="0" w:color="auto"/>
            </w:tcBorders>
            <w:noWrap/>
            <w:vAlign w:val="bottom"/>
            <w:hideMark/>
          </w:tcPr>
          <w:p w14:paraId="2BED2B3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single" w:sz="8" w:space="0" w:color="auto"/>
              <w:left w:val="nil"/>
              <w:bottom w:val="single" w:sz="8" w:space="0" w:color="auto"/>
              <w:right w:val="single" w:sz="4" w:space="0" w:color="auto"/>
            </w:tcBorders>
            <w:noWrap/>
            <w:vAlign w:val="bottom"/>
            <w:hideMark/>
          </w:tcPr>
          <w:p w14:paraId="44A030E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single" w:sz="8" w:space="0" w:color="auto"/>
              <w:left w:val="nil"/>
              <w:bottom w:val="single" w:sz="8" w:space="0" w:color="auto"/>
              <w:right w:val="single" w:sz="4" w:space="0" w:color="auto"/>
            </w:tcBorders>
            <w:noWrap/>
            <w:vAlign w:val="bottom"/>
            <w:hideMark/>
          </w:tcPr>
          <w:p w14:paraId="507FF54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57F1F1A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77D0380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single" w:sz="8" w:space="0" w:color="auto"/>
              <w:left w:val="nil"/>
              <w:bottom w:val="single" w:sz="8" w:space="0" w:color="auto"/>
              <w:right w:val="single" w:sz="4" w:space="0" w:color="auto"/>
            </w:tcBorders>
            <w:shd w:val="clear" w:color="000000" w:fill="FFFFFF"/>
            <w:noWrap/>
            <w:vAlign w:val="bottom"/>
            <w:hideMark/>
          </w:tcPr>
          <w:p w14:paraId="0A01823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single" w:sz="8" w:space="0" w:color="auto"/>
              <w:left w:val="nil"/>
              <w:bottom w:val="single" w:sz="8" w:space="0" w:color="auto"/>
              <w:right w:val="single" w:sz="8" w:space="0" w:color="auto"/>
            </w:tcBorders>
            <w:noWrap/>
            <w:vAlign w:val="bottom"/>
            <w:hideMark/>
          </w:tcPr>
          <w:p w14:paraId="76EE2C0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8" w:space="0" w:color="auto"/>
              <w:right w:val="nil"/>
            </w:tcBorders>
            <w:noWrap/>
            <w:vAlign w:val="bottom"/>
            <w:hideMark/>
          </w:tcPr>
          <w:p w14:paraId="2A1B3E5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single" w:sz="8" w:space="0" w:color="auto"/>
              <w:left w:val="single" w:sz="8" w:space="0" w:color="auto"/>
              <w:bottom w:val="single" w:sz="8" w:space="0" w:color="auto"/>
              <w:right w:val="nil"/>
            </w:tcBorders>
            <w:noWrap/>
            <w:vAlign w:val="bottom"/>
            <w:hideMark/>
          </w:tcPr>
          <w:p w14:paraId="7234565D"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5CE23328"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78054C69" w14:textId="77777777" w:rsidTr="00267BA7">
        <w:trPr>
          <w:trHeight w:val="279"/>
        </w:trPr>
        <w:tc>
          <w:tcPr>
            <w:tcW w:w="981" w:type="dxa"/>
            <w:tcBorders>
              <w:top w:val="nil"/>
              <w:left w:val="single" w:sz="8" w:space="0" w:color="auto"/>
              <w:bottom w:val="nil"/>
              <w:right w:val="single" w:sz="8" w:space="0" w:color="auto"/>
            </w:tcBorders>
            <w:noWrap/>
            <w:vAlign w:val="bottom"/>
            <w:hideMark/>
          </w:tcPr>
          <w:p w14:paraId="391BFBF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I-IV kl.</w:t>
            </w:r>
          </w:p>
        </w:tc>
        <w:tc>
          <w:tcPr>
            <w:tcW w:w="398" w:type="dxa"/>
            <w:tcBorders>
              <w:top w:val="nil"/>
              <w:left w:val="single" w:sz="4" w:space="0" w:color="auto"/>
              <w:bottom w:val="single" w:sz="8" w:space="0" w:color="auto"/>
              <w:right w:val="single" w:sz="4" w:space="0" w:color="auto"/>
            </w:tcBorders>
            <w:shd w:val="thinHorzCross" w:color="000000" w:fill="FFFFFF"/>
            <w:noWrap/>
            <w:vAlign w:val="bottom"/>
            <w:hideMark/>
          </w:tcPr>
          <w:p w14:paraId="019E678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nil"/>
            </w:tcBorders>
            <w:shd w:val="thinHorzCross" w:color="000000" w:fill="FF33CC"/>
            <w:noWrap/>
            <w:vAlign w:val="bottom"/>
            <w:hideMark/>
          </w:tcPr>
          <w:p w14:paraId="34F6B1B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nil"/>
            </w:tcBorders>
            <w:shd w:val="clear" w:color="000000" w:fill="FF00FF"/>
            <w:noWrap/>
            <w:vAlign w:val="bottom"/>
            <w:hideMark/>
          </w:tcPr>
          <w:p w14:paraId="770C5CC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nil"/>
            </w:tcBorders>
            <w:shd w:val="clear" w:color="000000" w:fill="FF00FF"/>
            <w:noWrap/>
            <w:vAlign w:val="bottom"/>
            <w:hideMark/>
          </w:tcPr>
          <w:p w14:paraId="304FEC1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nil"/>
            </w:tcBorders>
            <w:shd w:val="clear" w:color="000000" w:fill="FF00FF"/>
            <w:noWrap/>
            <w:vAlign w:val="bottom"/>
            <w:hideMark/>
          </w:tcPr>
          <w:p w14:paraId="0521DE0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nil"/>
            </w:tcBorders>
            <w:shd w:val="clear" w:color="000000" w:fill="FF00FF"/>
            <w:noWrap/>
            <w:vAlign w:val="bottom"/>
            <w:hideMark/>
          </w:tcPr>
          <w:p w14:paraId="7F5006B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single" w:sz="4" w:space="0" w:color="auto"/>
            </w:tcBorders>
            <w:shd w:val="thinHorzStripe" w:color="000000" w:fill="FF00FF"/>
            <w:noWrap/>
            <w:vAlign w:val="bottom"/>
            <w:hideMark/>
          </w:tcPr>
          <w:p w14:paraId="3C1F6A1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FF00FF"/>
            <w:noWrap/>
            <w:vAlign w:val="bottom"/>
            <w:hideMark/>
          </w:tcPr>
          <w:p w14:paraId="1C35975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4EFC048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3545942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951FE2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noWrap/>
            <w:vAlign w:val="bottom"/>
            <w:hideMark/>
          </w:tcPr>
          <w:p w14:paraId="698FF16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nil"/>
            </w:tcBorders>
            <w:noWrap/>
            <w:vAlign w:val="bottom"/>
            <w:hideMark/>
          </w:tcPr>
          <w:p w14:paraId="522D41C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single" w:sz="4" w:space="0" w:color="auto"/>
            </w:tcBorders>
            <w:shd w:val="thinHorzStripe" w:color="000000" w:fill="auto"/>
            <w:noWrap/>
            <w:vAlign w:val="bottom"/>
            <w:hideMark/>
          </w:tcPr>
          <w:p w14:paraId="2D415A1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3F2911C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259C8DD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01FB071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64BD2D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75E4B25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619A867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0025CC1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45144D8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6EFEBF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2D3C77D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03CE386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957150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CCE4AD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5119F4C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6BCFFB2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nil"/>
              <w:right w:val="single" w:sz="4" w:space="0" w:color="auto"/>
            </w:tcBorders>
            <w:noWrap/>
            <w:vAlign w:val="bottom"/>
            <w:hideMark/>
          </w:tcPr>
          <w:p w14:paraId="24E34CA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nil"/>
              <w:right w:val="single" w:sz="8" w:space="0" w:color="auto"/>
            </w:tcBorders>
            <w:noWrap/>
            <w:vAlign w:val="bottom"/>
            <w:hideMark/>
          </w:tcPr>
          <w:p w14:paraId="3F01818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noWrap/>
            <w:vAlign w:val="bottom"/>
            <w:hideMark/>
          </w:tcPr>
          <w:p w14:paraId="37D4165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444" w:type="dxa"/>
            <w:tcBorders>
              <w:top w:val="nil"/>
              <w:left w:val="single" w:sz="8" w:space="0" w:color="auto"/>
              <w:bottom w:val="nil"/>
              <w:right w:val="nil"/>
            </w:tcBorders>
            <w:noWrap/>
            <w:vAlign w:val="bottom"/>
            <w:hideMark/>
          </w:tcPr>
          <w:p w14:paraId="5E696403"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0C2EBC95"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1868BC16"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7E513F6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12mėn.</w:t>
            </w:r>
          </w:p>
        </w:tc>
        <w:tc>
          <w:tcPr>
            <w:tcW w:w="398" w:type="dxa"/>
            <w:tcBorders>
              <w:top w:val="nil"/>
              <w:left w:val="nil"/>
              <w:bottom w:val="single" w:sz="8" w:space="0" w:color="auto"/>
              <w:right w:val="single" w:sz="4" w:space="0" w:color="auto"/>
            </w:tcBorders>
            <w:shd w:val="clear" w:color="000000" w:fill="FFFFFF"/>
            <w:noWrap/>
            <w:vAlign w:val="bottom"/>
            <w:hideMark/>
          </w:tcPr>
          <w:p w14:paraId="0DF9EB1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nil"/>
              <w:left w:val="nil"/>
              <w:bottom w:val="single" w:sz="8" w:space="0" w:color="auto"/>
              <w:right w:val="single" w:sz="4" w:space="0" w:color="auto"/>
            </w:tcBorders>
            <w:noWrap/>
            <w:vAlign w:val="bottom"/>
            <w:hideMark/>
          </w:tcPr>
          <w:p w14:paraId="47BBE23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single" w:sz="8" w:space="0" w:color="auto"/>
              <w:left w:val="nil"/>
              <w:bottom w:val="single" w:sz="8" w:space="0" w:color="auto"/>
              <w:right w:val="single" w:sz="4" w:space="0" w:color="auto"/>
            </w:tcBorders>
            <w:noWrap/>
            <w:vAlign w:val="bottom"/>
            <w:hideMark/>
          </w:tcPr>
          <w:p w14:paraId="0DE309B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single" w:sz="8" w:space="0" w:color="auto"/>
              <w:left w:val="nil"/>
              <w:bottom w:val="single" w:sz="8" w:space="0" w:color="auto"/>
              <w:right w:val="single" w:sz="4" w:space="0" w:color="auto"/>
            </w:tcBorders>
            <w:noWrap/>
            <w:vAlign w:val="bottom"/>
            <w:hideMark/>
          </w:tcPr>
          <w:p w14:paraId="59F7825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075163C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586CDCD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6362373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49ED41E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single" w:sz="8" w:space="0" w:color="auto"/>
              <w:left w:val="nil"/>
              <w:bottom w:val="single" w:sz="8" w:space="0" w:color="auto"/>
              <w:right w:val="single" w:sz="4" w:space="0" w:color="auto"/>
            </w:tcBorders>
            <w:noWrap/>
            <w:vAlign w:val="bottom"/>
            <w:hideMark/>
          </w:tcPr>
          <w:p w14:paraId="2E0502B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single" w:sz="8" w:space="0" w:color="auto"/>
              <w:left w:val="nil"/>
              <w:bottom w:val="single" w:sz="8" w:space="0" w:color="auto"/>
              <w:right w:val="single" w:sz="4" w:space="0" w:color="auto"/>
            </w:tcBorders>
            <w:noWrap/>
            <w:vAlign w:val="bottom"/>
            <w:hideMark/>
          </w:tcPr>
          <w:p w14:paraId="1147211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single" w:sz="8" w:space="0" w:color="auto"/>
              <w:left w:val="nil"/>
              <w:bottom w:val="single" w:sz="8" w:space="0" w:color="auto"/>
              <w:right w:val="single" w:sz="4" w:space="0" w:color="auto"/>
            </w:tcBorders>
            <w:noWrap/>
            <w:vAlign w:val="bottom"/>
            <w:hideMark/>
          </w:tcPr>
          <w:p w14:paraId="70CD690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13437DE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1F40BAB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1148BFA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2EEC243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single" w:sz="8" w:space="0" w:color="auto"/>
              <w:left w:val="nil"/>
              <w:bottom w:val="single" w:sz="8" w:space="0" w:color="auto"/>
              <w:right w:val="single" w:sz="4" w:space="0" w:color="auto"/>
            </w:tcBorders>
            <w:noWrap/>
            <w:vAlign w:val="bottom"/>
            <w:hideMark/>
          </w:tcPr>
          <w:p w14:paraId="3436D3B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single" w:sz="8" w:space="0" w:color="auto"/>
              <w:left w:val="nil"/>
              <w:bottom w:val="single" w:sz="8" w:space="0" w:color="auto"/>
              <w:right w:val="single" w:sz="4" w:space="0" w:color="auto"/>
            </w:tcBorders>
            <w:noWrap/>
            <w:vAlign w:val="bottom"/>
            <w:hideMark/>
          </w:tcPr>
          <w:p w14:paraId="3665A72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single" w:sz="8" w:space="0" w:color="auto"/>
              <w:left w:val="nil"/>
              <w:bottom w:val="single" w:sz="8" w:space="0" w:color="auto"/>
              <w:right w:val="single" w:sz="4" w:space="0" w:color="auto"/>
            </w:tcBorders>
            <w:noWrap/>
            <w:vAlign w:val="bottom"/>
            <w:hideMark/>
          </w:tcPr>
          <w:p w14:paraId="74C9F3B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02983D1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256CE52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5D9F4FA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43BE8AC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single" w:sz="8" w:space="0" w:color="auto"/>
              <w:left w:val="nil"/>
              <w:bottom w:val="single" w:sz="8" w:space="0" w:color="auto"/>
              <w:right w:val="nil"/>
            </w:tcBorders>
            <w:noWrap/>
            <w:vAlign w:val="bottom"/>
            <w:hideMark/>
          </w:tcPr>
          <w:p w14:paraId="7FDF1CC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single" w:sz="8" w:space="0" w:color="auto"/>
              <w:left w:val="single" w:sz="8" w:space="0" w:color="auto"/>
              <w:bottom w:val="single" w:sz="8" w:space="0" w:color="auto"/>
              <w:right w:val="single" w:sz="8" w:space="0" w:color="auto"/>
            </w:tcBorders>
            <w:shd w:val="clear" w:color="000000" w:fill="FF0000"/>
            <w:noWrap/>
            <w:vAlign w:val="bottom"/>
            <w:hideMark/>
          </w:tcPr>
          <w:p w14:paraId="2D60F83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single" w:sz="8" w:space="0" w:color="auto"/>
              <w:left w:val="nil"/>
              <w:bottom w:val="single" w:sz="8" w:space="0" w:color="auto"/>
              <w:right w:val="nil"/>
            </w:tcBorders>
            <w:shd w:val="clear" w:color="000000" w:fill="FF0000"/>
            <w:noWrap/>
            <w:vAlign w:val="bottom"/>
            <w:hideMark/>
          </w:tcPr>
          <w:p w14:paraId="7C1FD0C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single" w:sz="8" w:space="0" w:color="auto"/>
              <w:left w:val="single" w:sz="8" w:space="0" w:color="auto"/>
              <w:bottom w:val="single" w:sz="8" w:space="0" w:color="auto"/>
              <w:right w:val="single" w:sz="8" w:space="0" w:color="auto"/>
            </w:tcBorders>
            <w:shd w:val="clear" w:color="000000" w:fill="FF0000"/>
            <w:noWrap/>
            <w:vAlign w:val="bottom"/>
            <w:hideMark/>
          </w:tcPr>
          <w:p w14:paraId="6B98C72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5F1D9FE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0E8C2E5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32D9CB9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single" w:sz="8" w:space="0" w:color="auto"/>
              <w:left w:val="nil"/>
              <w:bottom w:val="single" w:sz="8" w:space="0" w:color="auto"/>
              <w:right w:val="single" w:sz="8" w:space="0" w:color="auto"/>
            </w:tcBorders>
            <w:noWrap/>
            <w:vAlign w:val="bottom"/>
            <w:hideMark/>
          </w:tcPr>
          <w:p w14:paraId="68653F5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single" w:sz="8" w:space="0" w:color="auto"/>
              <w:left w:val="single" w:sz="4" w:space="0" w:color="auto"/>
              <w:bottom w:val="single" w:sz="8" w:space="0" w:color="auto"/>
              <w:right w:val="single" w:sz="8" w:space="0" w:color="auto"/>
            </w:tcBorders>
            <w:noWrap/>
            <w:vAlign w:val="bottom"/>
            <w:hideMark/>
          </w:tcPr>
          <w:p w14:paraId="0F3BEFB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31</w:t>
            </w:r>
          </w:p>
        </w:tc>
        <w:tc>
          <w:tcPr>
            <w:tcW w:w="399" w:type="dxa"/>
            <w:tcBorders>
              <w:top w:val="single" w:sz="8" w:space="0" w:color="auto"/>
              <w:left w:val="nil"/>
              <w:bottom w:val="single" w:sz="8" w:space="0" w:color="auto"/>
              <w:right w:val="nil"/>
            </w:tcBorders>
            <w:noWrap/>
            <w:vAlign w:val="bottom"/>
            <w:hideMark/>
          </w:tcPr>
          <w:p w14:paraId="0968ADD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single" w:sz="8" w:space="0" w:color="auto"/>
              <w:left w:val="single" w:sz="8" w:space="0" w:color="auto"/>
              <w:bottom w:val="single" w:sz="8" w:space="0" w:color="auto"/>
              <w:right w:val="nil"/>
            </w:tcBorders>
            <w:noWrap/>
            <w:vAlign w:val="bottom"/>
            <w:hideMark/>
          </w:tcPr>
          <w:p w14:paraId="0FE1702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5697CB8D"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748D2BB0" w14:textId="77777777" w:rsidTr="00267BA7">
        <w:trPr>
          <w:trHeight w:val="279"/>
        </w:trPr>
        <w:tc>
          <w:tcPr>
            <w:tcW w:w="981" w:type="dxa"/>
            <w:tcBorders>
              <w:top w:val="nil"/>
              <w:left w:val="single" w:sz="8" w:space="0" w:color="auto"/>
              <w:bottom w:val="nil"/>
              <w:right w:val="single" w:sz="8" w:space="0" w:color="auto"/>
            </w:tcBorders>
            <w:noWrap/>
            <w:vAlign w:val="bottom"/>
            <w:hideMark/>
          </w:tcPr>
          <w:p w14:paraId="050465F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I-IV kl.</w:t>
            </w:r>
          </w:p>
        </w:tc>
        <w:tc>
          <w:tcPr>
            <w:tcW w:w="398" w:type="dxa"/>
            <w:tcBorders>
              <w:top w:val="nil"/>
              <w:left w:val="single" w:sz="4" w:space="0" w:color="auto"/>
              <w:bottom w:val="single" w:sz="8" w:space="0" w:color="auto"/>
              <w:right w:val="single" w:sz="4" w:space="0" w:color="auto"/>
            </w:tcBorders>
            <w:noWrap/>
            <w:vAlign w:val="bottom"/>
            <w:hideMark/>
          </w:tcPr>
          <w:p w14:paraId="14C99E7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15D1D36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2DA75CB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089D044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thinHorzStripe" w:color="000000" w:fill="auto"/>
            <w:noWrap/>
            <w:vAlign w:val="bottom"/>
            <w:hideMark/>
          </w:tcPr>
          <w:p w14:paraId="0ABA77F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thinHorzStripe" w:color="000000" w:fill="auto"/>
            <w:noWrap/>
            <w:vAlign w:val="bottom"/>
            <w:hideMark/>
          </w:tcPr>
          <w:p w14:paraId="2E999DA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5641850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2A993F5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541F2E9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4B4A3B3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79CF160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shd w:val="thinHorzStripe" w:color="000000" w:fill="auto"/>
            <w:noWrap/>
            <w:vAlign w:val="bottom"/>
            <w:hideMark/>
          </w:tcPr>
          <w:p w14:paraId="188C20D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nil"/>
            </w:tcBorders>
            <w:shd w:val="thinHorzStripe" w:color="000000" w:fill="auto"/>
            <w:noWrap/>
            <w:vAlign w:val="bottom"/>
            <w:hideMark/>
          </w:tcPr>
          <w:p w14:paraId="52D3E6E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single" w:sz="4" w:space="0" w:color="auto"/>
            </w:tcBorders>
            <w:noWrap/>
            <w:vAlign w:val="bottom"/>
            <w:hideMark/>
          </w:tcPr>
          <w:p w14:paraId="264D811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065CFA3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37F6BFD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102A114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shd w:val="thinDiagStripe" w:color="000000" w:fill="00FFFF"/>
            <w:noWrap/>
            <w:vAlign w:val="bottom"/>
            <w:hideMark/>
          </w:tcPr>
          <w:p w14:paraId="38E6259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single" w:sz="4" w:space="0" w:color="auto"/>
            </w:tcBorders>
            <w:shd w:val="thinHorzStripe" w:color="000000" w:fill="auto"/>
            <w:noWrap/>
            <w:vAlign w:val="bottom"/>
            <w:hideMark/>
          </w:tcPr>
          <w:p w14:paraId="703CE64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6B5BE6A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shd w:val="clear" w:color="000000" w:fill="FF00FF"/>
            <w:noWrap/>
            <w:vAlign w:val="bottom"/>
            <w:hideMark/>
          </w:tcPr>
          <w:p w14:paraId="3FAC3D8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nil"/>
            </w:tcBorders>
            <w:shd w:val="clear" w:color="000000" w:fill="FF00FF"/>
            <w:noWrap/>
            <w:vAlign w:val="bottom"/>
            <w:hideMark/>
          </w:tcPr>
          <w:p w14:paraId="4DC0578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nil"/>
            </w:tcBorders>
            <w:shd w:val="clear" w:color="000000" w:fill="FF00FF"/>
            <w:noWrap/>
            <w:vAlign w:val="bottom"/>
            <w:hideMark/>
          </w:tcPr>
          <w:p w14:paraId="66EBA65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4" w:space="0" w:color="auto"/>
              <w:right w:val="single" w:sz="4" w:space="0" w:color="auto"/>
            </w:tcBorders>
            <w:shd w:val="thinHorzCross" w:color="000000" w:fill="FF00FF"/>
            <w:noWrap/>
            <w:vAlign w:val="bottom"/>
            <w:hideMark/>
          </w:tcPr>
          <w:p w14:paraId="7958796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Cross" w:color="000000" w:fill="FF00FF"/>
            <w:noWrap/>
            <w:vAlign w:val="bottom"/>
            <w:hideMark/>
          </w:tcPr>
          <w:p w14:paraId="5236F1B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Cross" w:color="000000" w:fill="FF00FF"/>
            <w:noWrap/>
            <w:vAlign w:val="bottom"/>
            <w:hideMark/>
          </w:tcPr>
          <w:p w14:paraId="20E3A5E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5860D0D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shd w:val="clear" w:color="000000" w:fill="FF00FF"/>
            <w:noWrap/>
            <w:vAlign w:val="bottom"/>
            <w:hideMark/>
          </w:tcPr>
          <w:p w14:paraId="1538588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nil"/>
            </w:tcBorders>
            <w:shd w:val="clear" w:color="000000" w:fill="FF00FF"/>
            <w:noWrap/>
            <w:vAlign w:val="bottom"/>
            <w:hideMark/>
          </w:tcPr>
          <w:p w14:paraId="2DA8915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single" w:sz="4" w:space="0" w:color="auto"/>
              <w:bottom w:val="single" w:sz="8" w:space="0" w:color="auto"/>
              <w:right w:val="nil"/>
            </w:tcBorders>
            <w:shd w:val="clear" w:color="000000" w:fill="FF00FF"/>
            <w:noWrap/>
            <w:vAlign w:val="bottom"/>
            <w:hideMark/>
          </w:tcPr>
          <w:p w14:paraId="36DC010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single" w:sz="4" w:space="0" w:color="auto"/>
              <w:bottom w:val="single" w:sz="8" w:space="0" w:color="auto"/>
              <w:right w:val="nil"/>
            </w:tcBorders>
            <w:shd w:val="clear" w:color="000000" w:fill="FF00FF"/>
            <w:noWrap/>
            <w:vAlign w:val="bottom"/>
            <w:hideMark/>
          </w:tcPr>
          <w:p w14:paraId="31206E9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8" w:space="0" w:color="auto"/>
              <w:bottom w:val="single" w:sz="4" w:space="0" w:color="auto"/>
              <w:right w:val="nil"/>
            </w:tcBorders>
            <w:noWrap/>
            <w:vAlign w:val="bottom"/>
            <w:hideMark/>
          </w:tcPr>
          <w:p w14:paraId="44406DA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444" w:type="dxa"/>
            <w:tcBorders>
              <w:top w:val="nil"/>
              <w:left w:val="single" w:sz="8" w:space="0" w:color="auto"/>
              <w:bottom w:val="single" w:sz="4" w:space="0" w:color="auto"/>
              <w:right w:val="nil"/>
            </w:tcBorders>
            <w:noWrap/>
            <w:vAlign w:val="bottom"/>
            <w:hideMark/>
          </w:tcPr>
          <w:p w14:paraId="76BB79BB"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single" w:sz="8" w:space="0" w:color="auto"/>
              <w:bottom w:val="single" w:sz="4" w:space="0" w:color="auto"/>
              <w:right w:val="single" w:sz="8" w:space="0" w:color="auto"/>
            </w:tcBorders>
            <w:noWrap/>
            <w:vAlign w:val="bottom"/>
            <w:hideMark/>
          </w:tcPr>
          <w:p w14:paraId="1139E183"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53EFEBFA" w14:textId="77777777" w:rsidTr="00267BA7">
        <w:trPr>
          <w:trHeight w:val="279"/>
        </w:trPr>
        <w:tc>
          <w:tcPr>
            <w:tcW w:w="981" w:type="dxa"/>
            <w:tcBorders>
              <w:top w:val="single" w:sz="8" w:space="0" w:color="auto"/>
              <w:left w:val="single" w:sz="8" w:space="0" w:color="auto"/>
              <w:bottom w:val="nil"/>
              <w:right w:val="single" w:sz="8" w:space="0" w:color="auto"/>
            </w:tcBorders>
            <w:noWrap/>
            <w:vAlign w:val="bottom"/>
            <w:hideMark/>
          </w:tcPr>
          <w:p w14:paraId="66D1FB9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01mėn.</w:t>
            </w:r>
          </w:p>
        </w:tc>
        <w:tc>
          <w:tcPr>
            <w:tcW w:w="398" w:type="dxa"/>
            <w:tcBorders>
              <w:top w:val="nil"/>
              <w:left w:val="nil"/>
              <w:bottom w:val="single" w:sz="8" w:space="0" w:color="auto"/>
              <w:right w:val="single" w:sz="4" w:space="0" w:color="auto"/>
            </w:tcBorders>
            <w:shd w:val="clear" w:color="000000" w:fill="FF0000"/>
            <w:noWrap/>
            <w:vAlign w:val="bottom"/>
            <w:hideMark/>
          </w:tcPr>
          <w:p w14:paraId="20AEBFD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nil"/>
              <w:left w:val="nil"/>
              <w:bottom w:val="single" w:sz="8" w:space="0" w:color="auto"/>
              <w:right w:val="single" w:sz="4" w:space="0" w:color="auto"/>
            </w:tcBorders>
            <w:shd w:val="clear" w:color="000000" w:fill="8DB4E2"/>
            <w:noWrap/>
            <w:vAlign w:val="bottom"/>
            <w:hideMark/>
          </w:tcPr>
          <w:p w14:paraId="6B02034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nil"/>
              <w:left w:val="nil"/>
              <w:bottom w:val="single" w:sz="8" w:space="0" w:color="auto"/>
              <w:right w:val="single" w:sz="4" w:space="0" w:color="auto"/>
            </w:tcBorders>
            <w:shd w:val="clear" w:color="000000" w:fill="8DB4E2"/>
            <w:noWrap/>
            <w:vAlign w:val="bottom"/>
            <w:hideMark/>
          </w:tcPr>
          <w:p w14:paraId="47449DC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nil"/>
              <w:left w:val="nil"/>
              <w:bottom w:val="single" w:sz="8" w:space="0" w:color="auto"/>
              <w:right w:val="single" w:sz="4" w:space="0" w:color="auto"/>
            </w:tcBorders>
            <w:shd w:val="clear" w:color="000000" w:fill="FFFFFF"/>
            <w:noWrap/>
            <w:vAlign w:val="bottom"/>
            <w:hideMark/>
          </w:tcPr>
          <w:p w14:paraId="2E658CD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nil"/>
              <w:left w:val="nil"/>
              <w:bottom w:val="single" w:sz="8" w:space="0" w:color="auto"/>
              <w:right w:val="single" w:sz="4" w:space="0" w:color="auto"/>
            </w:tcBorders>
            <w:shd w:val="clear" w:color="000000" w:fill="FFFFFF"/>
            <w:noWrap/>
            <w:vAlign w:val="bottom"/>
            <w:hideMark/>
          </w:tcPr>
          <w:p w14:paraId="08D8309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nil"/>
              <w:left w:val="nil"/>
              <w:bottom w:val="single" w:sz="8" w:space="0" w:color="auto"/>
              <w:right w:val="single" w:sz="4" w:space="0" w:color="auto"/>
            </w:tcBorders>
            <w:noWrap/>
            <w:vAlign w:val="bottom"/>
            <w:hideMark/>
          </w:tcPr>
          <w:p w14:paraId="68CD556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nil"/>
              <w:left w:val="nil"/>
              <w:bottom w:val="single" w:sz="8" w:space="0" w:color="auto"/>
              <w:right w:val="single" w:sz="4" w:space="0" w:color="auto"/>
            </w:tcBorders>
            <w:noWrap/>
            <w:vAlign w:val="bottom"/>
            <w:hideMark/>
          </w:tcPr>
          <w:p w14:paraId="2851C82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nil"/>
              <w:left w:val="nil"/>
              <w:bottom w:val="single" w:sz="8" w:space="0" w:color="auto"/>
              <w:right w:val="single" w:sz="4" w:space="0" w:color="auto"/>
            </w:tcBorders>
            <w:noWrap/>
            <w:vAlign w:val="bottom"/>
            <w:hideMark/>
          </w:tcPr>
          <w:p w14:paraId="647940E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nil"/>
              <w:left w:val="nil"/>
              <w:bottom w:val="single" w:sz="8" w:space="0" w:color="auto"/>
              <w:right w:val="single" w:sz="4" w:space="0" w:color="auto"/>
            </w:tcBorders>
            <w:shd w:val="clear" w:color="000000" w:fill="8DB4E2"/>
            <w:noWrap/>
            <w:vAlign w:val="bottom"/>
            <w:hideMark/>
          </w:tcPr>
          <w:p w14:paraId="1ABD01D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nil"/>
              <w:left w:val="nil"/>
              <w:bottom w:val="single" w:sz="8" w:space="0" w:color="auto"/>
              <w:right w:val="single" w:sz="4" w:space="0" w:color="auto"/>
            </w:tcBorders>
            <w:shd w:val="clear" w:color="000000" w:fill="8DB4E2"/>
            <w:noWrap/>
            <w:vAlign w:val="bottom"/>
            <w:hideMark/>
          </w:tcPr>
          <w:p w14:paraId="5FFB857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nil"/>
              <w:left w:val="nil"/>
              <w:bottom w:val="single" w:sz="8" w:space="0" w:color="auto"/>
              <w:right w:val="single" w:sz="4" w:space="0" w:color="auto"/>
            </w:tcBorders>
            <w:shd w:val="clear" w:color="000000" w:fill="FFFFFF"/>
            <w:noWrap/>
            <w:vAlign w:val="bottom"/>
            <w:hideMark/>
          </w:tcPr>
          <w:p w14:paraId="4F3C1E9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nil"/>
              <w:left w:val="nil"/>
              <w:bottom w:val="single" w:sz="8" w:space="0" w:color="auto"/>
              <w:right w:val="single" w:sz="4" w:space="0" w:color="auto"/>
            </w:tcBorders>
            <w:shd w:val="clear" w:color="000000" w:fill="FFFFFF"/>
            <w:noWrap/>
            <w:vAlign w:val="bottom"/>
            <w:hideMark/>
          </w:tcPr>
          <w:p w14:paraId="506D6F9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nil"/>
              <w:left w:val="nil"/>
              <w:bottom w:val="single" w:sz="8" w:space="0" w:color="auto"/>
              <w:right w:val="single" w:sz="4" w:space="0" w:color="auto"/>
            </w:tcBorders>
            <w:noWrap/>
            <w:vAlign w:val="bottom"/>
            <w:hideMark/>
          </w:tcPr>
          <w:p w14:paraId="115E3E8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nil"/>
              <w:left w:val="nil"/>
              <w:bottom w:val="single" w:sz="8" w:space="0" w:color="auto"/>
              <w:right w:val="single" w:sz="4" w:space="0" w:color="auto"/>
            </w:tcBorders>
            <w:noWrap/>
            <w:vAlign w:val="bottom"/>
            <w:hideMark/>
          </w:tcPr>
          <w:p w14:paraId="6790CE7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nil"/>
              <w:left w:val="nil"/>
              <w:bottom w:val="single" w:sz="8" w:space="0" w:color="auto"/>
              <w:right w:val="single" w:sz="4" w:space="0" w:color="auto"/>
            </w:tcBorders>
            <w:noWrap/>
            <w:vAlign w:val="bottom"/>
            <w:hideMark/>
          </w:tcPr>
          <w:p w14:paraId="394E029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nil"/>
              <w:left w:val="nil"/>
              <w:bottom w:val="single" w:sz="8" w:space="0" w:color="auto"/>
              <w:right w:val="single" w:sz="4" w:space="0" w:color="auto"/>
            </w:tcBorders>
            <w:shd w:val="clear" w:color="000000" w:fill="8DB4E2"/>
            <w:noWrap/>
            <w:vAlign w:val="bottom"/>
            <w:hideMark/>
          </w:tcPr>
          <w:p w14:paraId="00C59C9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nil"/>
              <w:left w:val="nil"/>
              <w:bottom w:val="single" w:sz="8" w:space="0" w:color="auto"/>
              <w:right w:val="single" w:sz="4" w:space="0" w:color="auto"/>
            </w:tcBorders>
            <w:shd w:val="clear" w:color="000000" w:fill="8DB4E2"/>
            <w:noWrap/>
            <w:vAlign w:val="bottom"/>
            <w:hideMark/>
          </w:tcPr>
          <w:p w14:paraId="381528D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nil"/>
              <w:left w:val="nil"/>
              <w:bottom w:val="single" w:sz="8" w:space="0" w:color="auto"/>
              <w:right w:val="single" w:sz="4" w:space="0" w:color="auto"/>
            </w:tcBorders>
            <w:shd w:val="clear" w:color="000000" w:fill="FFFFFF"/>
            <w:noWrap/>
            <w:vAlign w:val="bottom"/>
            <w:hideMark/>
          </w:tcPr>
          <w:p w14:paraId="1ECDA89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nil"/>
              <w:left w:val="nil"/>
              <w:bottom w:val="single" w:sz="8" w:space="0" w:color="auto"/>
              <w:right w:val="single" w:sz="4" w:space="0" w:color="auto"/>
            </w:tcBorders>
            <w:shd w:val="clear" w:color="000000" w:fill="FFFFFF"/>
            <w:noWrap/>
            <w:vAlign w:val="bottom"/>
            <w:hideMark/>
          </w:tcPr>
          <w:p w14:paraId="52C962E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nil"/>
              <w:left w:val="nil"/>
              <w:bottom w:val="single" w:sz="8" w:space="0" w:color="auto"/>
              <w:right w:val="single" w:sz="4" w:space="0" w:color="auto"/>
            </w:tcBorders>
            <w:noWrap/>
            <w:vAlign w:val="bottom"/>
            <w:hideMark/>
          </w:tcPr>
          <w:p w14:paraId="12E4EF2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nil"/>
              <w:left w:val="nil"/>
              <w:bottom w:val="single" w:sz="8" w:space="0" w:color="auto"/>
              <w:right w:val="single" w:sz="4" w:space="0" w:color="auto"/>
            </w:tcBorders>
            <w:noWrap/>
            <w:vAlign w:val="bottom"/>
            <w:hideMark/>
          </w:tcPr>
          <w:p w14:paraId="73B832F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nil"/>
              <w:left w:val="nil"/>
              <w:bottom w:val="single" w:sz="8" w:space="0" w:color="auto"/>
              <w:right w:val="single" w:sz="4" w:space="0" w:color="auto"/>
            </w:tcBorders>
            <w:noWrap/>
            <w:vAlign w:val="bottom"/>
            <w:hideMark/>
          </w:tcPr>
          <w:p w14:paraId="7C89031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nil"/>
              <w:left w:val="nil"/>
              <w:bottom w:val="single" w:sz="8" w:space="0" w:color="auto"/>
              <w:right w:val="single" w:sz="4" w:space="0" w:color="auto"/>
            </w:tcBorders>
            <w:shd w:val="clear" w:color="000000" w:fill="8DB4E2"/>
            <w:noWrap/>
            <w:vAlign w:val="bottom"/>
            <w:hideMark/>
          </w:tcPr>
          <w:p w14:paraId="2F48EB9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nil"/>
              <w:left w:val="nil"/>
              <w:bottom w:val="single" w:sz="8" w:space="0" w:color="auto"/>
              <w:right w:val="single" w:sz="4" w:space="0" w:color="auto"/>
            </w:tcBorders>
            <w:shd w:val="clear" w:color="000000" w:fill="8DB4E2"/>
            <w:noWrap/>
            <w:vAlign w:val="bottom"/>
            <w:hideMark/>
          </w:tcPr>
          <w:p w14:paraId="1B81DB8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nil"/>
              <w:left w:val="nil"/>
              <w:bottom w:val="single" w:sz="8" w:space="0" w:color="auto"/>
              <w:right w:val="single" w:sz="4" w:space="0" w:color="auto"/>
            </w:tcBorders>
            <w:shd w:val="clear" w:color="000000" w:fill="FFFFFF"/>
            <w:noWrap/>
            <w:vAlign w:val="bottom"/>
            <w:hideMark/>
          </w:tcPr>
          <w:p w14:paraId="5FD00A0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nil"/>
              <w:left w:val="nil"/>
              <w:bottom w:val="single" w:sz="8" w:space="0" w:color="auto"/>
              <w:right w:val="single" w:sz="4" w:space="0" w:color="auto"/>
            </w:tcBorders>
            <w:shd w:val="clear" w:color="000000" w:fill="FFFFFF"/>
            <w:noWrap/>
            <w:vAlign w:val="bottom"/>
            <w:hideMark/>
          </w:tcPr>
          <w:p w14:paraId="4B1CD68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nil"/>
              <w:left w:val="nil"/>
              <w:bottom w:val="single" w:sz="8" w:space="0" w:color="auto"/>
              <w:right w:val="single" w:sz="4" w:space="0" w:color="auto"/>
            </w:tcBorders>
            <w:noWrap/>
            <w:vAlign w:val="bottom"/>
            <w:hideMark/>
          </w:tcPr>
          <w:p w14:paraId="2C5DDC4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nil"/>
              <w:left w:val="nil"/>
              <w:bottom w:val="single" w:sz="8" w:space="0" w:color="auto"/>
              <w:right w:val="single" w:sz="4" w:space="0" w:color="auto"/>
            </w:tcBorders>
            <w:noWrap/>
            <w:vAlign w:val="bottom"/>
            <w:hideMark/>
          </w:tcPr>
          <w:p w14:paraId="27D9036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nil"/>
              <w:left w:val="nil"/>
              <w:bottom w:val="single" w:sz="8" w:space="0" w:color="auto"/>
              <w:right w:val="nil"/>
            </w:tcBorders>
            <w:noWrap/>
            <w:vAlign w:val="bottom"/>
            <w:hideMark/>
          </w:tcPr>
          <w:p w14:paraId="4B63B42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nil"/>
              <w:left w:val="single" w:sz="8" w:space="0" w:color="auto"/>
              <w:bottom w:val="single" w:sz="8" w:space="0" w:color="auto"/>
              <w:right w:val="single" w:sz="8" w:space="0" w:color="auto"/>
            </w:tcBorders>
            <w:shd w:val="clear" w:color="000000" w:fill="8DB4E2"/>
            <w:noWrap/>
            <w:vAlign w:val="bottom"/>
            <w:hideMark/>
          </w:tcPr>
          <w:p w14:paraId="4B02DEB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nil"/>
              <w:left w:val="nil"/>
              <w:bottom w:val="single" w:sz="8" w:space="0" w:color="auto"/>
              <w:right w:val="single" w:sz="8" w:space="0" w:color="auto"/>
            </w:tcBorders>
            <w:shd w:val="clear" w:color="000000" w:fill="8DB4E2"/>
            <w:noWrap/>
            <w:vAlign w:val="bottom"/>
            <w:hideMark/>
          </w:tcPr>
          <w:p w14:paraId="4826BBD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31</w:t>
            </w:r>
          </w:p>
        </w:tc>
        <w:tc>
          <w:tcPr>
            <w:tcW w:w="399" w:type="dxa"/>
            <w:tcBorders>
              <w:top w:val="nil"/>
              <w:left w:val="nil"/>
              <w:bottom w:val="nil"/>
              <w:right w:val="nil"/>
            </w:tcBorders>
            <w:noWrap/>
            <w:vAlign w:val="bottom"/>
            <w:hideMark/>
          </w:tcPr>
          <w:p w14:paraId="11010B2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nil"/>
              <w:left w:val="single" w:sz="8" w:space="0" w:color="auto"/>
              <w:bottom w:val="nil"/>
              <w:right w:val="nil"/>
            </w:tcBorders>
            <w:noWrap/>
            <w:vAlign w:val="bottom"/>
            <w:hideMark/>
          </w:tcPr>
          <w:p w14:paraId="701503FF"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71473602"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66E41C50"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363CBC6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I-IV kl.</w:t>
            </w:r>
          </w:p>
        </w:tc>
        <w:tc>
          <w:tcPr>
            <w:tcW w:w="398" w:type="dxa"/>
            <w:tcBorders>
              <w:top w:val="nil"/>
              <w:left w:val="single" w:sz="4" w:space="0" w:color="auto"/>
              <w:bottom w:val="single" w:sz="8" w:space="0" w:color="auto"/>
              <w:right w:val="single" w:sz="4" w:space="0" w:color="auto"/>
            </w:tcBorders>
            <w:shd w:val="thinHorzCross" w:color="000000" w:fill="FF33CC"/>
            <w:noWrap/>
            <w:vAlign w:val="bottom"/>
            <w:hideMark/>
          </w:tcPr>
          <w:p w14:paraId="5314621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FF00FF"/>
            <w:noWrap/>
            <w:vAlign w:val="bottom"/>
            <w:hideMark/>
          </w:tcPr>
          <w:p w14:paraId="50038EF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FF00FF"/>
            <w:noWrap/>
            <w:vAlign w:val="bottom"/>
            <w:hideMark/>
          </w:tcPr>
          <w:p w14:paraId="3390F45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5AFBBB6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06511E8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710E1A0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noWrap/>
            <w:vAlign w:val="bottom"/>
            <w:hideMark/>
          </w:tcPr>
          <w:p w14:paraId="4508923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nil"/>
            </w:tcBorders>
            <w:noWrap/>
            <w:vAlign w:val="bottom"/>
            <w:hideMark/>
          </w:tcPr>
          <w:p w14:paraId="74DD6F56" w14:textId="77777777" w:rsidR="00267BA7" w:rsidRPr="00267BA7" w:rsidRDefault="00267BA7" w:rsidP="00267BA7">
            <w:pPr>
              <w:rPr>
                <w:rFonts w:ascii="Arial" w:hAnsi="Arial" w:cs="Arial"/>
                <w:sz w:val="16"/>
                <w:szCs w:val="16"/>
                <w:lang w:eastAsia="lt-LT"/>
              </w:rPr>
            </w:pPr>
          </w:p>
        </w:tc>
        <w:tc>
          <w:tcPr>
            <w:tcW w:w="398" w:type="dxa"/>
            <w:tcBorders>
              <w:top w:val="nil"/>
              <w:left w:val="single" w:sz="4" w:space="0" w:color="auto"/>
              <w:bottom w:val="nil"/>
              <w:right w:val="single" w:sz="4" w:space="0" w:color="auto"/>
            </w:tcBorders>
            <w:shd w:val="thinHorzStripe" w:color="000000" w:fill="auto"/>
            <w:noWrap/>
            <w:vAlign w:val="bottom"/>
            <w:hideMark/>
          </w:tcPr>
          <w:p w14:paraId="6E053B0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59B5DD3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0F3B1C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noWrap/>
            <w:vAlign w:val="bottom"/>
            <w:hideMark/>
          </w:tcPr>
          <w:p w14:paraId="0FF85812" w14:textId="77777777" w:rsidR="00267BA7" w:rsidRPr="00267BA7" w:rsidRDefault="00267BA7" w:rsidP="00267BA7">
            <w:pPr>
              <w:rPr>
                <w:rFonts w:ascii="Arial" w:hAnsi="Arial" w:cs="Arial"/>
                <w:sz w:val="16"/>
                <w:szCs w:val="16"/>
                <w:lang w:eastAsia="lt-LT"/>
              </w:rPr>
            </w:pPr>
          </w:p>
        </w:tc>
        <w:tc>
          <w:tcPr>
            <w:tcW w:w="399" w:type="dxa"/>
            <w:tcBorders>
              <w:top w:val="nil"/>
              <w:left w:val="single" w:sz="4" w:space="0" w:color="auto"/>
              <w:bottom w:val="nil"/>
              <w:right w:val="single" w:sz="4" w:space="0" w:color="auto"/>
            </w:tcBorders>
            <w:noWrap/>
            <w:vAlign w:val="bottom"/>
            <w:hideMark/>
          </w:tcPr>
          <w:p w14:paraId="45575B2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351560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225E9A2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shd w:val="thinHorzStripe" w:color="000000" w:fill="auto"/>
            <w:noWrap/>
            <w:vAlign w:val="bottom"/>
            <w:hideMark/>
          </w:tcPr>
          <w:p w14:paraId="224D49F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nil"/>
            </w:tcBorders>
            <w:shd w:val="thinHorzStripe" w:color="000000" w:fill="auto"/>
            <w:noWrap/>
            <w:vAlign w:val="bottom"/>
            <w:hideMark/>
          </w:tcPr>
          <w:p w14:paraId="0A1BB3F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single" w:sz="4" w:space="0" w:color="auto"/>
            </w:tcBorders>
            <w:noWrap/>
            <w:vAlign w:val="bottom"/>
            <w:hideMark/>
          </w:tcPr>
          <w:p w14:paraId="63D3004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0BDF0C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01CA74A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EEA289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0825429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shd w:val="thinHorzStripe" w:color="000000" w:fill="auto"/>
            <w:noWrap/>
            <w:vAlign w:val="bottom"/>
            <w:hideMark/>
          </w:tcPr>
          <w:p w14:paraId="1877874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nil"/>
            </w:tcBorders>
            <w:shd w:val="thinHorzStripe" w:color="000000" w:fill="auto"/>
            <w:noWrap/>
            <w:vAlign w:val="bottom"/>
            <w:hideMark/>
          </w:tcPr>
          <w:p w14:paraId="3C8C5C2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nil"/>
              <w:right w:val="single" w:sz="4" w:space="0" w:color="auto"/>
            </w:tcBorders>
            <w:noWrap/>
            <w:vAlign w:val="bottom"/>
            <w:hideMark/>
          </w:tcPr>
          <w:p w14:paraId="6FB8C71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EBBC08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23D529B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3AF5B2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948CE0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nil"/>
              <w:right w:val="nil"/>
            </w:tcBorders>
            <w:shd w:val="thinHorzStripe" w:color="000000" w:fill="auto"/>
            <w:noWrap/>
            <w:vAlign w:val="bottom"/>
            <w:hideMark/>
          </w:tcPr>
          <w:p w14:paraId="391564E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single" w:sz="4" w:space="0" w:color="auto"/>
              <w:bottom w:val="nil"/>
              <w:right w:val="nil"/>
            </w:tcBorders>
            <w:shd w:val="thinHorzStripe" w:color="000000" w:fill="auto"/>
            <w:noWrap/>
            <w:vAlign w:val="bottom"/>
            <w:hideMark/>
          </w:tcPr>
          <w:p w14:paraId="04CC8A6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8" w:space="0" w:color="auto"/>
              <w:bottom w:val="single" w:sz="8" w:space="0" w:color="auto"/>
              <w:right w:val="nil"/>
            </w:tcBorders>
            <w:noWrap/>
            <w:vAlign w:val="bottom"/>
            <w:hideMark/>
          </w:tcPr>
          <w:p w14:paraId="35E713E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444" w:type="dxa"/>
            <w:tcBorders>
              <w:top w:val="single" w:sz="8" w:space="0" w:color="auto"/>
              <w:left w:val="single" w:sz="8" w:space="0" w:color="auto"/>
              <w:bottom w:val="single" w:sz="8" w:space="0" w:color="auto"/>
              <w:right w:val="nil"/>
            </w:tcBorders>
            <w:noWrap/>
            <w:vAlign w:val="bottom"/>
            <w:hideMark/>
          </w:tcPr>
          <w:p w14:paraId="7CF41188"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3A51959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5CA2DF60" w14:textId="77777777" w:rsidTr="00267BA7">
        <w:trPr>
          <w:trHeight w:val="279"/>
        </w:trPr>
        <w:tc>
          <w:tcPr>
            <w:tcW w:w="981" w:type="dxa"/>
            <w:tcBorders>
              <w:top w:val="nil"/>
              <w:left w:val="single" w:sz="8" w:space="0" w:color="auto"/>
              <w:bottom w:val="nil"/>
              <w:right w:val="nil"/>
            </w:tcBorders>
            <w:noWrap/>
            <w:vAlign w:val="bottom"/>
            <w:hideMark/>
          </w:tcPr>
          <w:p w14:paraId="581F293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02mėn.</w:t>
            </w:r>
          </w:p>
        </w:tc>
        <w:tc>
          <w:tcPr>
            <w:tcW w:w="398" w:type="dxa"/>
            <w:tcBorders>
              <w:top w:val="nil"/>
              <w:left w:val="single" w:sz="8" w:space="0" w:color="auto"/>
              <w:bottom w:val="single" w:sz="8" w:space="0" w:color="auto"/>
              <w:right w:val="single" w:sz="4" w:space="0" w:color="auto"/>
            </w:tcBorders>
            <w:shd w:val="clear" w:color="000000" w:fill="FFFFFF"/>
            <w:noWrap/>
            <w:vAlign w:val="bottom"/>
            <w:hideMark/>
          </w:tcPr>
          <w:p w14:paraId="3E7C078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3738BD6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single" w:sz="8" w:space="0" w:color="auto"/>
              <w:left w:val="nil"/>
              <w:bottom w:val="single" w:sz="8" w:space="0" w:color="auto"/>
              <w:right w:val="single" w:sz="4" w:space="0" w:color="auto"/>
            </w:tcBorders>
            <w:noWrap/>
            <w:vAlign w:val="bottom"/>
            <w:hideMark/>
          </w:tcPr>
          <w:p w14:paraId="16C5D9B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single" w:sz="8" w:space="0" w:color="auto"/>
              <w:left w:val="nil"/>
              <w:bottom w:val="single" w:sz="8" w:space="0" w:color="auto"/>
              <w:right w:val="single" w:sz="4" w:space="0" w:color="auto"/>
            </w:tcBorders>
            <w:noWrap/>
            <w:vAlign w:val="bottom"/>
            <w:hideMark/>
          </w:tcPr>
          <w:p w14:paraId="3F3E83D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single" w:sz="8" w:space="0" w:color="auto"/>
              <w:left w:val="nil"/>
              <w:bottom w:val="single" w:sz="8" w:space="0" w:color="auto"/>
              <w:right w:val="single" w:sz="4" w:space="0" w:color="auto"/>
            </w:tcBorders>
            <w:noWrap/>
            <w:vAlign w:val="bottom"/>
            <w:hideMark/>
          </w:tcPr>
          <w:p w14:paraId="5C54D60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3DA48FB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6D2ADF0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20BC326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6EE60E6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single" w:sz="8" w:space="0" w:color="auto"/>
              <w:left w:val="nil"/>
              <w:bottom w:val="single" w:sz="8" w:space="0" w:color="auto"/>
              <w:right w:val="single" w:sz="4" w:space="0" w:color="auto"/>
            </w:tcBorders>
            <w:noWrap/>
            <w:vAlign w:val="bottom"/>
            <w:hideMark/>
          </w:tcPr>
          <w:p w14:paraId="0AC36AB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single" w:sz="8" w:space="0" w:color="auto"/>
              <w:left w:val="nil"/>
              <w:bottom w:val="single" w:sz="8" w:space="0" w:color="auto"/>
              <w:right w:val="single" w:sz="4" w:space="0" w:color="auto"/>
            </w:tcBorders>
            <w:noWrap/>
            <w:vAlign w:val="bottom"/>
            <w:hideMark/>
          </w:tcPr>
          <w:p w14:paraId="05E204D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single" w:sz="8" w:space="0" w:color="auto"/>
              <w:left w:val="nil"/>
              <w:bottom w:val="single" w:sz="8" w:space="0" w:color="auto"/>
              <w:right w:val="single" w:sz="4" w:space="0" w:color="auto"/>
            </w:tcBorders>
            <w:noWrap/>
            <w:vAlign w:val="bottom"/>
            <w:hideMark/>
          </w:tcPr>
          <w:p w14:paraId="4AE15AF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426B96E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3489590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142999C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single" w:sz="8" w:space="0" w:color="auto"/>
              <w:left w:val="nil"/>
              <w:bottom w:val="single" w:sz="8" w:space="0" w:color="auto"/>
              <w:right w:val="single" w:sz="4" w:space="0" w:color="auto"/>
            </w:tcBorders>
            <w:shd w:val="clear" w:color="000000" w:fill="FF0000"/>
            <w:noWrap/>
            <w:vAlign w:val="bottom"/>
            <w:hideMark/>
          </w:tcPr>
          <w:p w14:paraId="1AFDCD5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single" w:sz="8" w:space="0" w:color="auto"/>
              <w:left w:val="nil"/>
              <w:bottom w:val="single" w:sz="8" w:space="0" w:color="auto"/>
              <w:right w:val="single" w:sz="4" w:space="0" w:color="auto"/>
            </w:tcBorders>
            <w:noWrap/>
            <w:vAlign w:val="bottom"/>
            <w:hideMark/>
          </w:tcPr>
          <w:p w14:paraId="15BAB50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single" w:sz="8" w:space="0" w:color="auto"/>
              <w:left w:val="nil"/>
              <w:bottom w:val="single" w:sz="8" w:space="0" w:color="auto"/>
              <w:right w:val="single" w:sz="4" w:space="0" w:color="auto"/>
            </w:tcBorders>
            <w:noWrap/>
            <w:vAlign w:val="bottom"/>
            <w:hideMark/>
          </w:tcPr>
          <w:p w14:paraId="36C0B40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single" w:sz="8" w:space="0" w:color="auto"/>
              <w:left w:val="nil"/>
              <w:bottom w:val="single" w:sz="8" w:space="0" w:color="auto"/>
              <w:right w:val="single" w:sz="4" w:space="0" w:color="auto"/>
            </w:tcBorders>
            <w:noWrap/>
            <w:vAlign w:val="bottom"/>
            <w:hideMark/>
          </w:tcPr>
          <w:p w14:paraId="19C63CA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51134D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025376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0ECC658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5260D65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single" w:sz="8" w:space="0" w:color="auto"/>
              <w:left w:val="nil"/>
              <w:bottom w:val="single" w:sz="8" w:space="0" w:color="auto"/>
              <w:right w:val="single" w:sz="4" w:space="0" w:color="auto"/>
            </w:tcBorders>
            <w:noWrap/>
            <w:vAlign w:val="bottom"/>
            <w:hideMark/>
          </w:tcPr>
          <w:p w14:paraId="680AEA8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single" w:sz="8" w:space="0" w:color="auto"/>
              <w:left w:val="nil"/>
              <w:bottom w:val="single" w:sz="8" w:space="0" w:color="auto"/>
              <w:right w:val="single" w:sz="4" w:space="0" w:color="auto"/>
            </w:tcBorders>
            <w:noWrap/>
            <w:vAlign w:val="bottom"/>
            <w:hideMark/>
          </w:tcPr>
          <w:p w14:paraId="05D4BFC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4DCDCA4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AD5B3D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2362670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single" w:sz="8" w:space="0" w:color="auto"/>
              <w:left w:val="nil"/>
              <w:bottom w:val="single" w:sz="8" w:space="0" w:color="auto"/>
              <w:right w:val="single" w:sz="4" w:space="0" w:color="auto"/>
            </w:tcBorders>
            <w:noWrap/>
            <w:vAlign w:val="bottom"/>
            <w:hideMark/>
          </w:tcPr>
          <w:p w14:paraId="11182CE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single" w:sz="8" w:space="0" w:color="auto"/>
              <w:left w:val="nil"/>
              <w:bottom w:val="single" w:sz="8" w:space="0" w:color="auto"/>
              <w:right w:val="single" w:sz="4" w:space="0" w:color="auto"/>
            </w:tcBorders>
            <w:noWrap/>
            <w:vAlign w:val="bottom"/>
            <w:hideMark/>
          </w:tcPr>
          <w:p w14:paraId="6780335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single" w:sz="8" w:space="0" w:color="auto"/>
              <w:left w:val="nil"/>
              <w:bottom w:val="single" w:sz="8" w:space="0" w:color="auto"/>
              <w:right w:val="single" w:sz="8" w:space="0" w:color="auto"/>
            </w:tcBorders>
            <w:noWrap/>
            <w:vAlign w:val="bottom"/>
            <w:hideMark/>
          </w:tcPr>
          <w:p w14:paraId="3C3EC07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noWrap/>
            <w:vAlign w:val="bottom"/>
            <w:hideMark/>
          </w:tcPr>
          <w:p w14:paraId="4E6A549F" w14:textId="77777777" w:rsidR="00267BA7" w:rsidRPr="00267BA7" w:rsidRDefault="00267BA7" w:rsidP="00267BA7">
            <w:pPr>
              <w:rPr>
                <w:rFonts w:ascii="Arial" w:hAnsi="Arial" w:cs="Arial"/>
                <w:sz w:val="16"/>
                <w:szCs w:val="16"/>
                <w:lang w:eastAsia="lt-LT"/>
              </w:rPr>
            </w:pPr>
          </w:p>
        </w:tc>
        <w:tc>
          <w:tcPr>
            <w:tcW w:w="444" w:type="dxa"/>
            <w:tcBorders>
              <w:top w:val="nil"/>
              <w:left w:val="single" w:sz="8" w:space="0" w:color="auto"/>
              <w:bottom w:val="nil"/>
              <w:right w:val="nil"/>
            </w:tcBorders>
            <w:noWrap/>
            <w:vAlign w:val="bottom"/>
            <w:hideMark/>
          </w:tcPr>
          <w:p w14:paraId="603D24DC"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24BC089B"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26F9F449"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6F60412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I-IV kl.</w:t>
            </w:r>
          </w:p>
        </w:tc>
        <w:tc>
          <w:tcPr>
            <w:tcW w:w="398" w:type="dxa"/>
            <w:tcBorders>
              <w:top w:val="nil"/>
              <w:left w:val="single" w:sz="4" w:space="0" w:color="auto"/>
              <w:bottom w:val="single" w:sz="8" w:space="0" w:color="auto"/>
              <w:right w:val="single" w:sz="4" w:space="0" w:color="auto"/>
            </w:tcBorders>
            <w:noWrap/>
            <w:vAlign w:val="bottom"/>
            <w:hideMark/>
          </w:tcPr>
          <w:p w14:paraId="5AAFBEB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23338A8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0B5745E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2E215A0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50869CD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thinHorzStripe" w:color="000000" w:fill="auto"/>
            <w:noWrap/>
            <w:vAlign w:val="bottom"/>
            <w:hideMark/>
          </w:tcPr>
          <w:p w14:paraId="573C0B6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thinHorzStripe" w:color="000000" w:fill="auto"/>
            <w:noWrap/>
            <w:vAlign w:val="bottom"/>
            <w:hideMark/>
          </w:tcPr>
          <w:p w14:paraId="358EF8D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clear" w:color="000000" w:fill="FFFFFF"/>
            <w:noWrap/>
            <w:vAlign w:val="bottom"/>
            <w:hideMark/>
          </w:tcPr>
          <w:p w14:paraId="48EE0CD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clear" w:color="000000" w:fill="FFFFFF"/>
            <w:noWrap/>
            <w:vAlign w:val="bottom"/>
            <w:hideMark/>
          </w:tcPr>
          <w:p w14:paraId="6F6EF2F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clear" w:color="000000" w:fill="FFFFFF"/>
            <w:noWrap/>
            <w:vAlign w:val="bottom"/>
            <w:hideMark/>
          </w:tcPr>
          <w:p w14:paraId="0E6CA2D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clear" w:color="000000" w:fill="FFFFFF"/>
            <w:noWrap/>
            <w:vAlign w:val="bottom"/>
            <w:hideMark/>
          </w:tcPr>
          <w:p w14:paraId="78AEC36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DiagStripe" w:color="000000" w:fill="00FFFF"/>
            <w:noWrap/>
            <w:vAlign w:val="bottom"/>
            <w:hideMark/>
          </w:tcPr>
          <w:p w14:paraId="638A347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480B4CA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7487E4C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clear" w:color="000000" w:fill="FF00FF"/>
            <w:noWrap/>
            <w:vAlign w:val="bottom"/>
            <w:hideMark/>
          </w:tcPr>
          <w:p w14:paraId="1C607EC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Cross" w:color="000000" w:fill="FF00FF"/>
            <w:noWrap/>
            <w:vAlign w:val="bottom"/>
            <w:hideMark/>
          </w:tcPr>
          <w:p w14:paraId="3CECAC6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clear" w:color="000000" w:fill="FF00FF"/>
            <w:noWrap/>
            <w:vAlign w:val="bottom"/>
            <w:hideMark/>
          </w:tcPr>
          <w:p w14:paraId="5E9FAF6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clear" w:color="000000" w:fill="FF00FF"/>
            <w:noWrap/>
            <w:vAlign w:val="bottom"/>
            <w:hideMark/>
          </w:tcPr>
          <w:p w14:paraId="2F19128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clear" w:color="000000" w:fill="FF00FF"/>
            <w:noWrap/>
            <w:vAlign w:val="bottom"/>
            <w:hideMark/>
          </w:tcPr>
          <w:p w14:paraId="6FE7C40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2957AF8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23F5EBC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2C62A59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5F77F84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187BEAB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64E8808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4697227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2F12194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645FAD4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45874E6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single" w:sz="8" w:space="0" w:color="auto"/>
              <w:right w:val="single" w:sz="4" w:space="0" w:color="auto"/>
            </w:tcBorders>
            <w:noWrap/>
            <w:vAlign w:val="bottom"/>
            <w:hideMark/>
          </w:tcPr>
          <w:p w14:paraId="72D724B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single" w:sz="8" w:space="0" w:color="auto"/>
              <w:right w:val="single" w:sz="8" w:space="0" w:color="auto"/>
            </w:tcBorders>
            <w:noWrap/>
            <w:vAlign w:val="bottom"/>
            <w:hideMark/>
          </w:tcPr>
          <w:p w14:paraId="42A9AC1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8" w:space="0" w:color="auto"/>
              <w:right w:val="nil"/>
            </w:tcBorders>
            <w:noWrap/>
            <w:vAlign w:val="bottom"/>
            <w:hideMark/>
          </w:tcPr>
          <w:p w14:paraId="023C068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444" w:type="dxa"/>
            <w:tcBorders>
              <w:top w:val="single" w:sz="8" w:space="0" w:color="auto"/>
              <w:left w:val="single" w:sz="8" w:space="0" w:color="auto"/>
              <w:bottom w:val="single" w:sz="8" w:space="0" w:color="auto"/>
              <w:right w:val="nil"/>
            </w:tcBorders>
            <w:noWrap/>
            <w:vAlign w:val="bottom"/>
            <w:hideMark/>
          </w:tcPr>
          <w:p w14:paraId="53D38C3C"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single" w:sz="8" w:space="0" w:color="auto"/>
              <w:bottom w:val="single" w:sz="4" w:space="0" w:color="auto"/>
              <w:right w:val="single" w:sz="8" w:space="0" w:color="auto"/>
            </w:tcBorders>
            <w:noWrap/>
            <w:vAlign w:val="bottom"/>
            <w:hideMark/>
          </w:tcPr>
          <w:p w14:paraId="75B7CB2A"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633C2A17" w14:textId="77777777" w:rsidTr="00267BA7">
        <w:trPr>
          <w:trHeight w:val="279"/>
        </w:trPr>
        <w:tc>
          <w:tcPr>
            <w:tcW w:w="981" w:type="dxa"/>
            <w:tcBorders>
              <w:top w:val="nil"/>
              <w:left w:val="single" w:sz="8" w:space="0" w:color="auto"/>
              <w:bottom w:val="nil"/>
              <w:right w:val="single" w:sz="8" w:space="0" w:color="auto"/>
            </w:tcBorders>
            <w:noWrap/>
            <w:vAlign w:val="bottom"/>
            <w:hideMark/>
          </w:tcPr>
          <w:p w14:paraId="5E1D48E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03mėn.</w:t>
            </w:r>
          </w:p>
        </w:tc>
        <w:tc>
          <w:tcPr>
            <w:tcW w:w="398" w:type="dxa"/>
            <w:tcBorders>
              <w:top w:val="nil"/>
              <w:left w:val="nil"/>
              <w:bottom w:val="nil"/>
              <w:right w:val="single" w:sz="4" w:space="0" w:color="auto"/>
            </w:tcBorders>
            <w:shd w:val="clear" w:color="000000" w:fill="FFFFFF"/>
            <w:noWrap/>
            <w:vAlign w:val="bottom"/>
            <w:hideMark/>
          </w:tcPr>
          <w:p w14:paraId="248251C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nil"/>
              <w:left w:val="nil"/>
              <w:bottom w:val="nil"/>
              <w:right w:val="single" w:sz="4" w:space="0" w:color="auto"/>
            </w:tcBorders>
            <w:shd w:val="clear" w:color="000000" w:fill="FFFFFF"/>
            <w:noWrap/>
            <w:vAlign w:val="bottom"/>
            <w:hideMark/>
          </w:tcPr>
          <w:p w14:paraId="36874DC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nil"/>
              <w:left w:val="nil"/>
              <w:bottom w:val="nil"/>
              <w:right w:val="single" w:sz="4" w:space="0" w:color="auto"/>
            </w:tcBorders>
            <w:noWrap/>
            <w:vAlign w:val="bottom"/>
            <w:hideMark/>
          </w:tcPr>
          <w:p w14:paraId="7FBF9E0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nil"/>
              <w:left w:val="nil"/>
              <w:bottom w:val="nil"/>
              <w:right w:val="single" w:sz="4" w:space="0" w:color="auto"/>
            </w:tcBorders>
            <w:noWrap/>
            <w:vAlign w:val="bottom"/>
            <w:hideMark/>
          </w:tcPr>
          <w:p w14:paraId="751DC74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nil"/>
              <w:left w:val="nil"/>
              <w:bottom w:val="nil"/>
              <w:right w:val="single" w:sz="4" w:space="0" w:color="auto"/>
            </w:tcBorders>
            <w:noWrap/>
            <w:vAlign w:val="bottom"/>
            <w:hideMark/>
          </w:tcPr>
          <w:p w14:paraId="1274030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nil"/>
              <w:left w:val="nil"/>
              <w:bottom w:val="nil"/>
              <w:right w:val="single" w:sz="4" w:space="0" w:color="auto"/>
            </w:tcBorders>
            <w:shd w:val="clear" w:color="000000" w:fill="8DB4E2"/>
            <w:noWrap/>
            <w:vAlign w:val="bottom"/>
            <w:hideMark/>
          </w:tcPr>
          <w:p w14:paraId="07A521F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nil"/>
              <w:left w:val="nil"/>
              <w:bottom w:val="nil"/>
              <w:right w:val="single" w:sz="4" w:space="0" w:color="auto"/>
            </w:tcBorders>
            <w:shd w:val="clear" w:color="000000" w:fill="8DB4E2"/>
            <w:noWrap/>
            <w:vAlign w:val="bottom"/>
            <w:hideMark/>
          </w:tcPr>
          <w:p w14:paraId="65142B2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nil"/>
              <w:left w:val="nil"/>
              <w:bottom w:val="nil"/>
              <w:right w:val="single" w:sz="4" w:space="0" w:color="auto"/>
            </w:tcBorders>
            <w:shd w:val="clear" w:color="000000" w:fill="FFFFFF"/>
            <w:noWrap/>
            <w:vAlign w:val="bottom"/>
            <w:hideMark/>
          </w:tcPr>
          <w:p w14:paraId="51C8B37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nil"/>
              <w:left w:val="nil"/>
              <w:bottom w:val="nil"/>
              <w:right w:val="single" w:sz="4" w:space="0" w:color="auto"/>
            </w:tcBorders>
            <w:shd w:val="clear" w:color="000000" w:fill="FFFFFF"/>
            <w:noWrap/>
            <w:vAlign w:val="bottom"/>
            <w:hideMark/>
          </w:tcPr>
          <w:p w14:paraId="1B99A17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nil"/>
              <w:left w:val="nil"/>
              <w:bottom w:val="nil"/>
              <w:right w:val="single" w:sz="4" w:space="0" w:color="auto"/>
            </w:tcBorders>
            <w:noWrap/>
            <w:vAlign w:val="bottom"/>
            <w:hideMark/>
          </w:tcPr>
          <w:p w14:paraId="6FD425C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nil"/>
              <w:left w:val="single" w:sz="8" w:space="0" w:color="auto"/>
              <w:bottom w:val="nil"/>
              <w:right w:val="single" w:sz="4" w:space="0" w:color="auto"/>
            </w:tcBorders>
            <w:shd w:val="clear" w:color="000000" w:fill="FF0000"/>
            <w:noWrap/>
            <w:vAlign w:val="bottom"/>
            <w:hideMark/>
          </w:tcPr>
          <w:p w14:paraId="38BA0B1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nil"/>
              <w:left w:val="nil"/>
              <w:bottom w:val="nil"/>
              <w:right w:val="single" w:sz="4" w:space="0" w:color="auto"/>
            </w:tcBorders>
            <w:shd w:val="clear" w:color="000000" w:fill="FFFFFF"/>
            <w:noWrap/>
            <w:vAlign w:val="bottom"/>
            <w:hideMark/>
          </w:tcPr>
          <w:p w14:paraId="5447B23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nil"/>
              <w:left w:val="nil"/>
              <w:bottom w:val="nil"/>
              <w:right w:val="single" w:sz="4" w:space="0" w:color="auto"/>
            </w:tcBorders>
            <w:shd w:val="clear" w:color="000000" w:fill="8DB4E2"/>
            <w:noWrap/>
            <w:vAlign w:val="bottom"/>
            <w:hideMark/>
          </w:tcPr>
          <w:p w14:paraId="5D8BD6E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nil"/>
              <w:left w:val="nil"/>
              <w:bottom w:val="nil"/>
              <w:right w:val="single" w:sz="4" w:space="0" w:color="auto"/>
            </w:tcBorders>
            <w:shd w:val="clear" w:color="000000" w:fill="8DB4E2"/>
            <w:noWrap/>
            <w:vAlign w:val="bottom"/>
            <w:hideMark/>
          </w:tcPr>
          <w:p w14:paraId="58C0DC6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nil"/>
              <w:left w:val="nil"/>
              <w:bottom w:val="nil"/>
              <w:right w:val="single" w:sz="4" w:space="0" w:color="auto"/>
            </w:tcBorders>
            <w:shd w:val="clear" w:color="000000" w:fill="FFFFFF"/>
            <w:noWrap/>
            <w:vAlign w:val="bottom"/>
            <w:hideMark/>
          </w:tcPr>
          <w:p w14:paraId="79D4058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nil"/>
              <w:left w:val="nil"/>
              <w:bottom w:val="nil"/>
              <w:right w:val="single" w:sz="4" w:space="0" w:color="auto"/>
            </w:tcBorders>
            <w:shd w:val="clear" w:color="000000" w:fill="FFFFFF"/>
            <w:noWrap/>
            <w:vAlign w:val="bottom"/>
            <w:hideMark/>
          </w:tcPr>
          <w:p w14:paraId="55E4E90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nil"/>
              <w:left w:val="nil"/>
              <w:bottom w:val="nil"/>
              <w:right w:val="single" w:sz="4" w:space="0" w:color="auto"/>
            </w:tcBorders>
            <w:noWrap/>
            <w:vAlign w:val="bottom"/>
            <w:hideMark/>
          </w:tcPr>
          <w:p w14:paraId="49CC9B6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nil"/>
              <w:left w:val="nil"/>
              <w:bottom w:val="nil"/>
              <w:right w:val="single" w:sz="4" w:space="0" w:color="auto"/>
            </w:tcBorders>
            <w:noWrap/>
            <w:vAlign w:val="bottom"/>
            <w:hideMark/>
          </w:tcPr>
          <w:p w14:paraId="4973249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nil"/>
              <w:left w:val="nil"/>
              <w:bottom w:val="nil"/>
              <w:right w:val="single" w:sz="4" w:space="0" w:color="auto"/>
            </w:tcBorders>
            <w:noWrap/>
            <w:vAlign w:val="bottom"/>
            <w:hideMark/>
          </w:tcPr>
          <w:p w14:paraId="614FDB6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nil"/>
              <w:left w:val="nil"/>
              <w:bottom w:val="nil"/>
              <w:right w:val="single" w:sz="4" w:space="0" w:color="auto"/>
            </w:tcBorders>
            <w:shd w:val="clear" w:color="000000" w:fill="8DB4E2"/>
            <w:noWrap/>
            <w:vAlign w:val="bottom"/>
            <w:hideMark/>
          </w:tcPr>
          <w:p w14:paraId="4FA18FE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nil"/>
              <w:left w:val="nil"/>
              <w:bottom w:val="nil"/>
              <w:right w:val="single" w:sz="4" w:space="0" w:color="auto"/>
            </w:tcBorders>
            <w:shd w:val="clear" w:color="000000" w:fill="8DB4E2"/>
            <w:noWrap/>
            <w:vAlign w:val="bottom"/>
            <w:hideMark/>
          </w:tcPr>
          <w:p w14:paraId="041A90A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nil"/>
              <w:left w:val="nil"/>
              <w:bottom w:val="nil"/>
              <w:right w:val="single" w:sz="4" w:space="0" w:color="auto"/>
            </w:tcBorders>
            <w:shd w:val="clear" w:color="000000" w:fill="FFFFFF"/>
            <w:noWrap/>
            <w:vAlign w:val="bottom"/>
            <w:hideMark/>
          </w:tcPr>
          <w:p w14:paraId="0A2CE4B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nil"/>
              <w:left w:val="nil"/>
              <w:bottom w:val="nil"/>
              <w:right w:val="single" w:sz="4" w:space="0" w:color="auto"/>
            </w:tcBorders>
            <w:shd w:val="clear" w:color="000000" w:fill="FFFFFF"/>
            <w:noWrap/>
            <w:vAlign w:val="bottom"/>
            <w:hideMark/>
          </w:tcPr>
          <w:p w14:paraId="774EE5D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nil"/>
              <w:left w:val="nil"/>
              <w:bottom w:val="nil"/>
              <w:right w:val="single" w:sz="4" w:space="0" w:color="auto"/>
            </w:tcBorders>
            <w:noWrap/>
            <w:vAlign w:val="bottom"/>
            <w:hideMark/>
          </w:tcPr>
          <w:p w14:paraId="28D567F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nil"/>
              <w:left w:val="nil"/>
              <w:bottom w:val="nil"/>
              <w:right w:val="single" w:sz="4" w:space="0" w:color="auto"/>
            </w:tcBorders>
            <w:noWrap/>
            <w:vAlign w:val="bottom"/>
            <w:hideMark/>
          </w:tcPr>
          <w:p w14:paraId="1E0335C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nil"/>
              <w:left w:val="nil"/>
              <w:bottom w:val="nil"/>
              <w:right w:val="single" w:sz="4" w:space="0" w:color="auto"/>
            </w:tcBorders>
            <w:noWrap/>
            <w:vAlign w:val="bottom"/>
            <w:hideMark/>
          </w:tcPr>
          <w:p w14:paraId="7C33814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nil"/>
              <w:left w:val="nil"/>
              <w:bottom w:val="nil"/>
              <w:right w:val="single" w:sz="4" w:space="0" w:color="auto"/>
            </w:tcBorders>
            <w:shd w:val="clear" w:color="000000" w:fill="8DB4E2"/>
            <w:noWrap/>
            <w:vAlign w:val="bottom"/>
            <w:hideMark/>
          </w:tcPr>
          <w:p w14:paraId="5EF2E35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nil"/>
              <w:left w:val="nil"/>
              <w:bottom w:val="nil"/>
              <w:right w:val="single" w:sz="4" w:space="0" w:color="auto"/>
            </w:tcBorders>
            <w:shd w:val="clear" w:color="000000" w:fill="FF0000"/>
            <w:noWrap/>
            <w:vAlign w:val="bottom"/>
            <w:hideMark/>
          </w:tcPr>
          <w:p w14:paraId="2708987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nil"/>
              <w:left w:val="nil"/>
              <w:bottom w:val="nil"/>
              <w:right w:val="single" w:sz="4" w:space="0" w:color="auto"/>
            </w:tcBorders>
            <w:shd w:val="clear" w:color="000000" w:fill="FF0000"/>
            <w:noWrap/>
            <w:vAlign w:val="bottom"/>
            <w:hideMark/>
          </w:tcPr>
          <w:p w14:paraId="0FCEAE0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nil"/>
              <w:left w:val="nil"/>
              <w:bottom w:val="nil"/>
              <w:right w:val="single" w:sz="8" w:space="0" w:color="auto"/>
            </w:tcBorders>
            <w:shd w:val="clear" w:color="000000" w:fill="FFFFFF"/>
            <w:noWrap/>
            <w:vAlign w:val="bottom"/>
            <w:hideMark/>
          </w:tcPr>
          <w:p w14:paraId="06F637D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nil"/>
              <w:left w:val="single" w:sz="4" w:space="0" w:color="auto"/>
              <w:bottom w:val="nil"/>
              <w:right w:val="single" w:sz="4" w:space="0" w:color="auto"/>
            </w:tcBorders>
            <w:noWrap/>
            <w:vAlign w:val="bottom"/>
            <w:hideMark/>
          </w:tcPr>
          <w:p w14:paraId="2EC977B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31</w:t>
            </w:r>
          </w:p>
        </w:tc>
        <w:tc>
          <w:tcPr>
            <w:tcW w:w="399" w:type="dxa"/>
            <w:tcBorders>
              <w:top w:val="nil"/>
              <w:left w:val="single" w:sz="8" w:space="0" w:color="auto"/>
              <w:bottom w:val="nil"/>
              <w:right w:val="nil"/>
            </w:tcBorders>
            <w:noWrap/>
            <w:vAlign w:val="bottom"/>
            <w:hideMark/>
          </w:tcPr>
          <w:p w14:paraId="0202994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nil"/>
              <w:left w:val="single" w:sz="8" w:space="0" w:color="auto"/>
              <w:bottom w:val="nil"/>
              <w:right w:val="nil"/>
            </w:tcBorders>
            <w:noWrap/>
            <w:vAlign w:val="bottom"/>
            <w:hideMark/>
          </w:tcPr>
          <w:p w14:paraId="38BFCF1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3177FD46"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702EB9B0" w14:textId="77777777" w:rsidTr="00267BA7">
        <w:trPr>
          <w:trHeight w:val="279"/>
        </w:trPr>
        <w:tc>
          <w:tcPr>
            <w:tcW w:w="981" w:type="dxa"/>
            <w:tcBorders>
              <w:top w:val="single" w:sz="8" w:space="0" w:color="auto"/>
              <w:left w:val="single" w:sz="8" w:space="0" w:color="auto"/>
              <w:bottom w:val="nil"/>
              <w:right w:val="single" w:sz="8" w:space="0" w:color="auto"/>
            </w:tcBorders>
            <w:noWrap/>
            <w:vAlign w:val="bottom"/>
            <w:hideMark/>
          </w:tcPr>
          <w:p w14:paraId="16278F0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I-II kl.</w:t>
            </w:r>
          </w:p>
        </w:tc>
        <w:tc>
          <w:tcPr>
            <w:tcW w:w="398" w:type="dxa"/>
            <w:tcBorders>
              <w:top w:val="single" w:sz="8" w:space="0" w:color="auto"/>
              <w:left w:val="single" w:sz="4" w:space="0" w:color="auto"/>
              <w:bottom w:val="nil"/>
              <w:right w:val="single" w:sz="4" w:space="0" w:color="auto"/>
            </w:tcBorders>
            <w:noWrap/>
            <w:vAlign w:val="bottom"/>
            <w:hideMark/>
          </w:tcPr>
          <w:p w14:paraId="06A6846B"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8" w:type="dxa"/>
            <w:tcBorders>
              <w:top w:val="single" w:sz="8" w:space="0" w:color="auto"/>
              <w:left w:val="nil"/>
              <w:bottom w:val="nil"/>
              <w:right w:val="single" w:sz="4" w:space="0" w:color="auto"/>
            </w:tcBorders>
            <w:noWrap/>
            <w:vAlign w:val="bottom"/>
            <w:hideMark/>
          </w:tcPr>
          <w:p w14:paraId="3D32A8E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vAlign w:val="bottom"/>
            <w:hideMark/>
          </w:tcPr>
          <w:p w14:paraId="5B8784C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vAlign w:val="bottom"/>
            <w:hideMark/>
          </w:tcPr>
          <w:p w14:paraId="78FEC49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vAlign w:val="bottom"/>
            <w:hideMark/>
          </w:tcPr>
          <w:p w14:paraId="60C8314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shd w:val="thinHorzStripe" w:color="000000" w:fill="auto"/>
            <w:noWrap/>
            <w:vAlign w:val="bottom"/>
            <w:hideMark/>
          </w:tcPr>
          <w:p w14:paraId="7B16CCE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shd w:val="thinHorzStripe" w:color="000000" w:fill="auto"/>
            <w:noWrap/>
            <w:vAlign w:val="bottom"/>
            <w:hideMark/>
          </w:tcPr>
          <w:p w14:paraId="34BF938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vAlign w:val="bottom"/>
            <w:hideMark/>
          </w:tcPr>
          <w:p w14:paraId="348BAB8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single" w:sz="4" w:space="0" w:color="auto"/>
            </w:tcBorders>
            <w:noWrap/>
            <w:vAlign w:val="bottom"/>
            <w:hideMark/>
          </w:tcPr>
          <w:p w14:paraId="6D408C8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8" w:space="0" w:color="auto"/>
              <w:left w:val="nil"/>
              <w:bottom w:val="nil"/>
              <w:right w:val="nil"/>
            </w:tcBorders>
            <w:noWrap/>
            <w:vAlign w:val="bottom"/>
            <w:hideMark/>
          </w:tcPr>
          <w:p w14:paraId="605BBDC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4" w:space="0" w:color="auto"/>
              <w:bottom w:val="nil"/>
              <w:right w:val="nil"/>
            </w:tcBorders>
            <w:shd w:val="thinHorzCross" w:color="000000" w:fill="auto"/>
            <w:noWrap/>
            <w:vAlign w:val="bottom"/>
            <w:hideMark/>
          </w:tcPr>
          <w:p w14:paraId="3A8C780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4" w:space="0" w:color="auto"/>
              <w:bottom w:val="single" w:sz="4" w:space="0" w:color="auto"/>
              <w:right w:val="single" w:sz="4" w:space="0" w:color="auto"/>
            </w:tcBorders>
            <w:noWrap/>
            <w:vAlign w:val="bottom"/>
            <w:hideMark/>
          </w:tcPr>
          <w:p w14:paraId="39E64EC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thinHorzStripe" w:color="000000" w:fill="auto"/>
            <w:noWrap/>
            <w:vAlign w:val="bottom"/>
            <w:hideMark/>
          </w:tcPr>
          <w:p w14:paraId="53683F9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thinHorzStripe" w:color="000000" w:fill="auto"/>
            <w:noWrap/>
            <w:vAlign w:val="bottom"/>
            <w:hideMark/>
          </w:tcPr>
          <w:p w14:paraId="615D73C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nil"/>
            </w:tcBorders>
            <w:noWrap/>
            <w:vAlign w:val="bottom"/>
            <w:hideMark/>
          </w:tcPr>
          <w:p w14:paraId="592E876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4" w:space="0" w:color="auto"/>
              <w:bottom w:val="nil"/>
              <w:right w:val="nil"/>
            </w:tcBorders>
            <w:noWrap/>
            <w:vAlign w:val="bottom"/>
            <w:hideMark/>
          </w:tcPr>
          <w:p w14:paraId="690D87E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4" w:space="0" w:color="auto"/>
              <w:bottom w:val="nil"/>
              <w:right w:val="nil"/>
            </w:tcBorders>
            <w:noWrap/>
            <w:vAlign w:val="bottom"/>
            <w:hideMark/>
          </w:tcPr>
          <w:p w14:paraId="4722C08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4" w:space="0" w:color="auto"/>
              <w:bottom w:val="nil"/>
              <w:right w:val="nil"/>
            </w:tcBorders>
            <w:noWrap/>
            <w:vAlign w:val="bottom"/>
            <w:hideMark/>
          </w:tcPr>
          <w:p w14:paraId="1B416D5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single" w:sz="4" w:space="0" w:color="auto"/>
              <w:bottom w:val="nil"/>
              <w:right w:val="single" w:sz="4" w:space="0" w:color="auto"/>
            </w:tcBorders>
            <w:shd w:val="thinDiagStripe" w:color="000000" w:fill="00FFFF"/>
            <w:noWrap/>
            <w:vAlign w:val="bottom"/>
            <w:hideMark/>
          </w:tcPr>
          <w:p w14:paraId="380D4C9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thinHorzStripe" w:color="000000" w:fill="auto"/>
            <w:noWrap/>
            <w:vAlign w:val="bottom"/>
            <w:hideMark/>
          </w:tcPr>
          <w:p w14:paraId="71404BD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thinHorzStripe" w:color="000000" w:fill="auto"/>
            <w:noWrap/>
            <w:vAlign w:val="bottom"/>
            <w:hideMark/>
          </w:tcPr>
          <w:p w14:paraId="4AA980A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clear" w:color="000000" w:fill="FF33CC"/>
            <w:noWrap/>
            <w:vAlign w:val="bottom"/>
            <w:hideMark/>
          </w:tcPr>
          <w:p w14:paraId="63B90D2F"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8" w:space="0" w:color="auto"/>
              <w:left w:val="nil"/>
              <w:bottom w:val="nil"/>
              <w:right w:val="single" w:sz="4" w:space="0" w:color="auto"/>
            </w:tcBorders>
            <w:shd w:val="clear" w:color="000000" w:fill="FF33CC"/>
            <w:noWrap/>
            <w:vAlign w:val="bottom"/>
            <w:hideMark/>
          </w:tcPr>
          <w:p w14:paraId="4D3BBCB5"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8" w:space="0" w:color="auto"/>
              <w:left w:val="nil"/>
              <w:bottom w:val="nil"/>
              <w:right w:val="single" w:sz="4" w:space="0" w:color="auto"/>
            </w:tcBorders>
            <w:shd w:val="clear" w:color="000000" w:fill="FF33CC"/>
            <w:noWrap/>
            <w:vAlign w:val="bottom"/>
            <w:hideMark/>
          </w:tcPr>
          <w:p w14:paraId="07C35688"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8" w:space="0" w:color="auto"/>
              <w:left w:val="nil"/>
              <w:bottom w:val="nil"/>
              <w:right w:val="single" w:sz="4" w:space="0" w:color="auto"/>
            </w:tcBorders>
            <w:shd w:val="clear" w:color="000000" w:fill="FF33CC"/>
            <w:noWrap/>
            <w:vAlign w:val="bottom"/>
            <w:hideMark/>
          </w:tcPr>
          <w:p w14:paraId="6BDB4CA9"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8" w:space="0" w:color="auto"/>
              <w:left w:val="nil"/>
              <w:bottom w:val="nil"/>
              <w:right w:val="single" w:sz="4" w:space="0" w:color="auto"/>
            </w:tcBorders>
            <w:shd w:val="clear" w:color="000000" w:fill="FF33CC"/>
            <w:noWrap/>
            <w:vAlign w:val="bottom"/>
            <w:hideMark/>
          </w:tcPr>
          <w:p w14:paraId="5718E482"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8" w:space="0" w:color="auto"/>
              <w:left w:val="nil"/>
              <w:bottom w:val="nil"/>
              <w:right w:val="single" w:sz="4" w:space="0" w:color="auto"/>
            </w:tcBorders>
            <w:shd w:val="thinHorzStripe" w:color="000000" w:fill="FF33CC"/>
            <w:noWrap/>
            <w:vAlign w:val="bottom"/>
            <w:hideMark/>
          </w:tcPr>
          <w:p w14:paraId="7103257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thinHorzCross" w:color="000000" w:fill="FF00FF"/>
            <w:noWrap/>
            <w:vAlign w:val="bottom"/>
            <w:hideMark/>
          </w:tcPr>
          <w:p w14:paraId="20C1490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nil"/>
              <w:right w:val="single" w:sz="4" w:space="0" w:color="auto"/>
            </w:tcBorders>
            <w:shd w:val="thinHorzCross" w:color="000000" w:fill="FF00FF"/>
            <w:noWrap/>
            <w:vAlign w:val="bottom"/>
            <w:hideMark/>
          </w:tcPr>
          <w:p w14:paraId="321C7D7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single" w:sz="8" w:space="0" w:color="auto"/>
              <w:left w:val="nil"/>
              <w:bottom w:val="nil"/>
              <w:right w:val="single" w:sz="4" w:space="0" w:color="auto"/>
            </w:tcBorders>
            <w:noWrap/>
            <w:vAlign w:val="bottom"/>
            <w:hideMark/>
          </w:tcPr>
          <w:p w14:paraId="0A064734"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gridSpan w:val="2"/>
            <w:tcBorders>
              <w:top w:val="single" w:sz="8" w:space="0" w:color="auto"/>
              <w:left w:val="nil"/>
              <w:bottom w:val="nil"/>
              <w:right w:val="single" w:sz="4" w:space="0" w:color="auto"/>
            </w:tcBorders>
            <w:noWrap/>
            <w:vAlign w:val="bottom"/>
            <w:hideMark/>
          </w:tcPr>
          <w:p w14:paraId="2DE64ADE"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8" w:space="0" w:color="auto"/>
              <w:left w:val="single" w:sz="8" w:space="0" w:color="auto"/>
              <w:bottom w:val="nil"/>
              <w:right w:val="nil"/>
            </w:tcBorders>
            <w:noWrap/>
            <w:vAlign w:val="bottom"/>
            <w:hideMark/>
          </w:tcPr>
          <w:p w14:paraId="76D2EA3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444" w:type="dxa"/>
            <w:tcBorders>
              <w:top w:val="single" w:sz="8" w:space="0" w:color="auto"/>
              <w:left w:val="single" w:sz="8" w:space="0" w:color="auto"/>
              <w:bottom w:val="nil"/>
              <w:right w:val="single" w:sz="8" w:space="0" w:color="auto"/>
            </w:tcBorders>
            <w:noWrap/>
            <w:vAlign w:val="bottom"/>
            <w:hideMark/>
          </w:tcPr>
          <w:p w14:paraId="1470D37F"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nil"/>
              <w:bottom w:val="single" w:sz="4" w:space="0" w:color="auto"/>
              <w:right w:val="single" w:sz="8" w:space="0" w:color="auto"/>
            </w:tcBorders>
            <w:noWrap/>
            <w:vAlign w:val="bottom"/>
            <w:hideMark/>
          </w:tcPr>
          <w:p w14:paraId="476E5E91"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03A4BA2A" w14:textId="77777777" w:rsidTr="00267BA7">
        <w:trPr>
          <w:trHeight w:val="279"/>
        </w:trPr>
        <w:tc>
          <w:tcPr>
            <w:tcW w:w="981" w:type="dxa"/>
            <w:tcBorders>
              <w:top w:val="single" w:sz="4" w:space="0" w:color="auto"/>
              <w:left w:val="single" w:sz="8" w:space="0" w:color="auto"/>
              <w:bottom w:val="single" w:sz="8" w:space="0" w:color="auto"/>
              <w:right w:val="single" w:sz="8" w:space="0" w:color="auto"/>
            </w:tcBorders>
            <w:noWrap/>
            <w:vAlign w:val="bottom"/>
            <w:hideMark/>
          </w:tcPr>
          <w:p w14:paraId="4B968D0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III-IV kl.</w:t>
            </w:r>
          </w:p>
        </w:tc>
        <w:tc>
          <w:tcPr>
            <w:tcW w:w="398" w:type="dxa"/>
            <w:tcBorders>
              <w:top w:val="single" w:sz="4" w:space="0" w:color="auto"/>
              <w:left w:val="nil"/>
              <w:bottom w:val="single" w:sz="8" w:space="0" w:color="auto"/>
              <w:right w:val="single" w:sz="4" w:space="0" w:color="auto"/>
            </w:tcBorders>
            <w:noWrap/>
            <w:vAlign w:val="bottom"/>
            <w:hideMark/>
          </w:tcPr>
          <w:p w14:paraId="69ADE5CA"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8" w:type="dxa"/>
            <w:tcBorders>
              <w:top w:val="single" w:sz="4" w:space="0" w:color="auto"/>
              <w:left w:val="nil"/>
              <w:bottom w:val="single" w:sz="8" w:space="0" w:color="auto"/>
              <w:right w:val="single" w:sz="4" w:space="0" w:color="auto"/>
            </w:tcBorders>
            <w:noWrap/>
            <w:vAlign w:val="bottom"/>
            <w:hideMark/>
          </w:tcPr>
          <w:p w14:paraId="4F556DD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noWrap/>
            <w:vAlign w:val="bottom"/>
            <w:hideMark/>
          </w:tcPr>
          <w:p w14:paraId="1B62D94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noWrap/>
            <w:vAlign w:val="bottom"/>
            <w:hideMark/>
          </w:tcPr>
          <w:p w14:paraId="3A37017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noWrap/>
            <w:vAlign w:val="bottom"/>
            <w:hideMark/>
          </w:tcPr>
          <w:p w14:paraId="6B3F14C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thinHorzStripe" w:color="000000" w:fill="auto"/>
            <w:noWrap/>
            <w:vAlign w:val="bottom"/>
            <w:hideMark/>
          </w:tcPr>
          <w:p w14:paraId="6E0E0AF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thinHorzStripe" w:color="000000" w:fill="auto"/>
            <w:noWrap/>
            <w:vAlign w:val="bottom"/>
            <w:hideMark/>
          </w:tcPr>
          <w:p w14:paraId="2BC851D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noWrap/>
            <w:vAlign w:val="bottom"/>
            <w:hideMark/>
          </w:tcPr>
          <w:p w14:paraId="3EF7AAE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noWrap/>
            <w:vAlign w:val="bottom"/>
            <w:hideMark/>
          </w:tcPr>
          <w:p w14:paraId="3E64099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nil"/>
            </w:tcBorders>
            <w:noWrap/>
            <w:vAlign w:val="bottom"/>
            <w:hideMark/>
          </w:tcPr>
          <w:p w14:paraId="1ED04C4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single" w:sz="4" w:space="0" w:color="auto"/>
              <w:bottom w:val="single" w:sz="8" w:space="0" w:color="auto"/>
              <w:right w:val="nil"/>
            </w:tcBorders>
            <w:shd w:val="thinHorzCross" w:color="000000" w:fill="auto"/>
            <w:noWrap/>
            <w:vAlign w:val="bottom"/>
            <w:hideMark/>
          </w:tcPr>
          <w:p w14:paraId="380C288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4" w:space="0" w:color="auto"/>
              <w:bottom w:val="single" w:sz="8" w:space="0" w:color="auto"/>
              <w:right w:val="single" w:sz="4" w:space="0" w:color="auto"/>
            </w:tcBorders>
            <w:noWrap/>
            <w:vAlign w:val="bottom"/>
            <w:hideMark/>
          </w:tcPr>
          <w:p w14:paraId="457A7A0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06A791D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6591D8C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nil"/>
            </w:tcBorders>
            <w:noWrap/>
            <w:vAlign w:val="bottom"/>
            <w:hideMark/>
          </w:tcPr>
          <w:p w14:paraId="2735A8E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single" w:sz="4" w:space="0" w:color="auto"/>
              <w:bottom w:val="single" w:sz="8" w:space="0" w:color="auto"/>
              <w:right w:val="nil"/>
            </w:tcBorders>
            <w:noWrap/>
            <w:vAlign w:val="bottom"/>
            <w:hideMark/>
          </w:tcPr>
          <w:p w14:paraId="509C72C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single" w:sz="4" w:space="0" w:color="auto"/>
              <w:bottom w:val="single" w:sz="8" w:space="0" w:color="auto"/>
              <w:right w:val="nil"/>
            </w:tcBorders>
            <w:noWrap/>
            <w:vAlign w:val="bottom"/>
            <w:hideMark/>
          </w:tcPr>
          <w:p w14:paraId="1CEB976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single" w:sz="4" w:space="0" w:color="auto"/>
              <w:bottom w:val="single" w:sz="8" w:space="0" w:color="auto"/>
              <w:right w:val="nil"/>
            </w:tcBorders>
            <w:noWrap/>
            <w:vAlign w:val="bottom"/>
            <w:hideMark/>
          </w:tcPr>
          <w:p w14:paraId="151D22B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single" w:sz="4" w:space="0" w:color="auto"/>
              <w:bottom w:val="single" w:sz="8" w:space="0" w:color="auto"/>
              <w:right w:val="single" w:sz="4" w:space="0" w:color="auto"/>
            </w:tcBorders>
            <w:shd w:val="thinDiagStripe" w:color="000000" w:fill="00FFFF"/>
            <w:noWrap/>
            <w:vAlign w:val="bottom"/>
            <w:hideMark/>
          </w:tcPr>
          <w:p w14:paraId="19C9927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6504736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76CB717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noWrap/>
            <w:vAlign w:val="bottom"/>
            <w:hideMark/>
          </w:tcPr>
          <w:p w14:paraId="75CD77B0"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4" w:space="0" w:color="auto"/>
              <w:left w:val="nil"/>
              <w:bottom w:val="single" w:sz="8" w:space="0" w:color="auto"/>
              <w:right w:val="single" w:sz="4" w:space="0" w:color="auto"/>
            </w:tcBorders>
            <w:noWrap/>
            <w:vAlign w:val="bottom"/>
            <w:hideMark/>
          </w:tcPr>
          <w:p w14:paraId="66758C74"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4" w:space="0" w:color="auto"/>
              <w:left w:val="nil"/>
              <w:bottom w:val="single" w:sz="8" w:space="0" w:color="auto"/>
              <w:right w:val="single" w:sz="4" w:space="0" w:color="auto"/>
            </w:tcBorders>
            <w:noWrap/>
            <w:vAlign w:val="bottom"/>
            <w:hideMark/>
          </w:tcPr>
          <w:p w14:paraId="469A1F2C"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4" w:space="0" w:color="auto"/>
              <w:left w:val="nil"/>
              <w:bottom w:val="single" w:sz="8" w:space="0" w:color="auto"/>
              <w:right w:val="single" w:sz="4" w:space="0" w:color="auto"/>
            </w:tcBorders>
            <w:noWrap/>
            <w:vAlign w:val="bottom"/>
            <w:hideMark/>
          </w:tcPr>
          <w:p w14:paraId="21AABD71"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4" w:space="0" w:color="auto"/>
              <w:left w:val="nil"/>
              <w:bottom w:val="single" w:sz="8" w:space="0" w:color="auto"/>
              <w:right w:val="single" w:sz="4" w:space="0" w:color="auto"/>
            </w:tcBorders>
            <w:noWrap/>
            <w:vAlign w:val="bottom"/>
            <w:hideMark/>
          </w:tcPr>
          <w:p w14:paraId="2E326574"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5E6ADEF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Cross" w:color="000000" w:fill="FFFFFF"/>
            <w:noWrap/>
            <w:vAlign w:val="bottom"/>
            <w:hideMark/>
          </w:tcPr>
          <w:p w14:paraId="44F8A30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Cross" w:color="000000" w:fill="FF00FF"/>
            <w:noWrap/>
            <w:vAlign w:val="bottom"/>
            <w:hideMark/>
          </w:tcPr>
          <w:p w14:paraId="1193936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single" w:sz="4" w:space="0" w:color="auto"/>
              <w:left w:val="nil"/>
              <w:bottom w:val="single" w:sz="8" w:space="0" w:color="auto"/>
              <w:right w:val="single" w:sz="4" w:space="0" w:color="auto"/>
            </w:tcBorders>
            <w:shd w:val="clear" w:color="000000" w:fill="FF33CC"/>
            <w:noWrap/>
            <w:vAlign w:val="bottom"/>
            <w:hideMark/>
          </w:tcPr>
          <w:p w14:paraId="658A5E95"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gridSpan w:val="2"/>
            <w:tcBorders>
              <w:top w:val="single" w:sz="4" w:space="0" w:color="auto"/>
              <w:left w:val="nil"/>
              <w:bottom w:val="single" w:sz="8" w:space="0" w:color="auto"/>
              <w:right w:val="nil"/>
            </w:tcBorders>
            <w:shd w:val="clear" w:color="000000" w:fill="FF33CC"/>
            <w:noWrap/>
            <w:vAlign w:val="bottom"/>
            <w:hideMark/>
          </w:tcPr>
          <w:p w14:paraId="085B729E" w14:textId="77777777" w:rsidR="00267BA7" w:rsidRPr="00267BA7" w:rsidRDefault="00267BA7" w:rsidP="00267BA7">
            <w:pPr>
              <w:rPr>
                <w:rFonts w:ascii="Arial" w:hAnsi="Arial" w:cs="Arial"/>
                <w:color w:val="FF00FF"/>
                <w:sz w:val="16"/>
                <w:szCs w:val="16"/>
                <w:lang w:eastAsia="lt-LT"/>
              </w:rPr>
            </w:pPr>
            <w:r w:rsidRPr="00267BA7">
              <w:rPr>
                <w:rFonts w:ascii="Arial" w:hAnsi="Arial" w:cs="Arial"/>
                <w:color w:val="FF00FF"/>
                <w:sz w:val="16"/>
                <w:szCs w:val="16"/>
                <w:lang w:eastAsia="lt-LT"/>
              </w:rPr>
              <w:t> </w:t>
            </w:r>
          </w:p>
        </w:tc>
        <w:tc>
          <w:tcPr>
            <w:tcW w:w="399" w:type="dxa"/>
            <w:tcBorders>
              <w:top w:val="single" w:sz="4" w:space="0" w:color="auto"/>
              <w:left w:val="single" w:sz="8" w:space="0" w:color="auto"/>
              <w:bottom w:val="single" w:sz="8" w:space="0" w:color="auto"/>
              <w:right w:val="nil"/>
            </w:tcBorders>
            <w:noWrap/>
            <w:vAlign w:val="bottom"/>
            <w:hideMark/>
          </w:tcPr>
          <w:p w14:paraId="3748CDD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444" w:type="dxa"/>
            <w:tcBorders>
              <w:top w:val="single" w:sz="4" w:space="0" w:color="auto"/>
              <w:left w:val="single" w:sz="8" w:space="0" w:color="auto"/>
              <w:bottom w:val="single" w:sz="8" w:space="0" w:color="auto"/>
              <w:right w:val="single" w:sz="8" w:space="0" w:color="auto"/>
            </w:tcBorders>
            <w:noWrap/>
            <w:vAlign w:val="bottom"/>
            <w:hideMark/>
          </w:tcPr>
          <w:p w14:paraId="7F0EBFDF"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nil"/>
              <w:bottom w:val="single" w:sz="4" w:space="0" w:color="auto"/>
              <w:right w:val="single" w:sz="8" w:space="0" w:color="auto"/>
            </w:tcBorders>
            <w:noWrap/>
            <w:vAlign w:val="bottom"/>
            <w:hideMark/>
          </w:tcPr>
          <w:p w14:paraId="73E3C25F"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6141E550" w14:textId="77777777" w:rsidTr="00267BA7">
        <w:trPr>
          <w:trHeight w:val="279"/>
        </w:trPr>
        <w:tc>
          <w:tcPr>
            <w:tcW w:w="981" w:type="dxa"/>
            <w:tcBorders>
              <w:top w:val="nil"/>
              <w:left w:val="single" w:sz="8" w:space="0" w:color="auto"/>
              <w:bottom w:val="single" w:sz="8" w:space="0" w:color="auto"/>
              <w:right w:val="single" w:sz="8" w:space="0" w:color="auto"/>
            </w:tcBorders>
            <w:noWrap/>
            <w:vAlign w:val="bottom"/>
            <w:hideMark/>
          </w:tcPr>
          <w:p w14:paraId="6186964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04mėn.</w:t>
            </w:r>
          </w:p>
        </w:tc>
        <w:tc>
          <w:tcPr>
            <w:tcW w:w="398" w:type="dxa"/>
            <w:tcBorders>
              <w:top w:val="nil"/>
              <w:left w:val="nil"/>
              <w:bottom w:val="single" w:sz="8" w:space="0" w:color="auto"/>
              <w:right w:val="single" w:sz="4" w:space="0" w:color="auto"/>
            </w:tcBorders>
            <w:noWrap/>
            <w:vAlign w:val="bottom"/>
            <w:hideMark/>
          </w:tcPr>
          <w:p w14:paraId="0340046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nil"/>
              <w:left w:val="single" w:sz="8" w:space="0" w:color="auto"/>
              <w:bottom w:val="single" w:sz="8" w:space="0" w:color="auto"/>
              <w:right w:val="single" w:sz="4" w:space="0" w:color="auto"/>
            </w:tcBorders>
            <w:noWrap/>
            <w:vAlign w:val="bottom"/>
            <w:hideMark/>
          </w:tcPr>
          <w:p w14:paraId="49F5986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nil"/>
              <w:left w:val="nil"/>
              <w:bottom w:val="single" w:sz="8" w:space="0" w:color="auto"/>
              <w:right w:val="single" w:sz="4" w:space="0" w:color="auto"/>
            </w:tcBorders>
            <w:shd w:val="clear" w:color="000000" w:fill="8DB4E2"/>
            <w:noWrap/>
            <w:vAlign w:val="bottom"/>
            <w:hideMark/>
          </w:tcPr>
          <w:p w14:paraId="6DE41E4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nil"/>
              <w:left w:val="nil"/>
              <w:bottom w:val="single" w:sz="8" w:space="0" w:color="auto"/>
              <w:right w:val="single" w:sz="4" w:space="0" w:color="auto"/>
            </w:tcBorders>
            <w:shd w:val="clear" w:color="000000" w:fill="8DB4E2"/>
            <w:noWrap/>
            <w:vAlign w:val="bottom"/>
            <w:hideMark/>
          </w:tcPr>
          <w:p w14:paraId="636A747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nil"/>
              <w:left w:val="nil"/>
              <w:bottom w:val="single" w:sz="8" w:space="0" w:color="auto"/>
              <w:right w:val="single" w:sz="4" w:space="0" w:color="auto"/>
            </w:tcBorders>
            <w:shd w:val="clear" w:color="000000" w:fill="FFFFFF"/>
            <w:noWrap/>
            <w:vAlign w:val="bottom"/>
            <w:hideMark/>
          </w:tcPr>
          <w:p w14:paraId="0603D26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nil"/>
              <w:left w:val="nil"/>
              <w:bottom w:val="single" w:sz="8" w:space="0" w:color="auto"/>
              <w:right w:val="single" w:sz="4" w:space="0" w:color="auto"/>
            </w:tcBorders>
            <w:shd w:val="clear" w:color="000000" w:fill="FFFFFF"/>
            <w:noWrap/>
            <w:vAlign w:val="bottom"/>
            <w:hideMark/>
          </w:tcPr>
          <w:p w14:paraId="5BAC727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nil"/>
              <w:left w:val="nil"/>
              <w:bottom w:val="single" w:sz="8" w:space="0" w:color="auto"/>
              <w:right w:val="single" w:sz="4" w:space="0" w:color="auto"/>
            </w:tcBorders>
            <w:shd w:val="clear" w:color="000000" w:fill="FFFFFF"/>
            <w:noWrap/>
            <w:vAlign w:val="bottom"/>
            <w:hideMark/>
          </w:tcPr>
          <w:p w14:paraId="01B03B6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nil"/>
              <w:left w:val="nil"/>
              <w:bottom w:val="single" w:sz="8" w:space="0" w:color="auto"/>
              <w:right w:val="single" w:sz="4" w:space="0" w:color="auto"/>
            </w:tcBorders>
            <w:noWrap/>
            <w:vAlign w:val="bottom"/>
            <w:hideMark/>
          </w:tcPr>
          <w:p w14:paraId="60E31DF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nil"/>
              <w:left w:val="nil"/>
              <w:bottom w:val="single" w:sz="8" w:space="0" w:color="auto"/>
              <w:right w:val="single" w:sz="4" w:space="0" w:color="auto"/>
            </w:tcBorders>
            <w:noWrap/>
            <w:vAlign w:val="bottom"/>
            <w:hideMark/>
          </w:tcPr>
          <w:p w14:paraId="0401F7F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nil"/>
              <w:left w:val="nil"/>
              <w:bottom w:val="single" w:sz="8" w:space="0" w:color="auto"/>
              <w:right w:val="single" w:sz="4" w:space="0" w:color="auto"/>
            </w:tcBorders>
            <w:shd w:val="clear" w:color="000000" w:fill="8DB4E2"/>
            <w:noWrap/>
            <w:vAlign w:val="bottom"/>
            <w:hideMark/>
          </w:tcPr>
          <w:p w14:paraId="5A915CD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nil"/>
              <w:left w:val="nil"/>
              <w:bottom w:val="single" w:sz="8" w:space="0" w:color="auto"/>
              <w:right w:val="single" w:sz="4" w:space="0" w:color="auto"/>
            </w:tcBorders>
            <w:shd w:val="clear" w:color="000000" w:fill="8DB4E2"/>
            <w:noWrap/>
            <w:vAlign w:val="bottom"/>
            <w:hideMark/>
          </w:tcPr>
          <w:p w14:paraId="15A2CBB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nil"/>
              <w:left w:val="nil"/>
              <w:bottom w:val="single" w:sz="8" w:space="0" w:color="auto"/>
              <w:right w:val="single" w:sz="4" w:space="0" w:color="auto"/>
            </w:tcBorders>
            <w:shd w:val="clear" w:color="000000" w:fill="FFFFFF"/>
            <w:noWrap/>
            <w:vAlign w:val="bottom"/>
            <w:hideMark/>
          </w:tcPr>
          <w:p w14:paraId="216D124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nil"/>
              <w:left w:val="nil"/>
              <w:bottom w:val="single" w:sz="8" w:space="0" w:color="auto"/>
              <w:right w:val="single" w:sz="4" w:space="0" w:color="auto"/>
            </w:tcBorders>
            <w:shd w:val="clear" w:color="000000" w:fill="FFFFFF"/>
            <w:noWrap/>
            <w:vAlign w:val="bottom"/>
            <w:hideMark/>
          </w:tcPr>
          <w:p w14:paraId="70620FF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nil"/>
              <w:left w:val="nil"/>
              <w:bottom w:val="single" w:sz="8" w:space="0" w:color="auto"/>
              <w:right w:val="single" w:sz="4" w:space="0" w:color="auto"/>
            </w:tcBorders>
            <w:noWrap/>
            <w:vAlign w:val="bottom"/>
            <w:hideMark/>
          </w:tcPr>
          <w:p w14:paraId="7D0C6EF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nil"/>
              <w:left w:val="nil"/>
              <w:bottom w:val="single" w:sz="8" w:space="0" w:color="auto"/>
              <w:right w:val="single" w:sz="4" w:space="0" w:color="auto"/>
            </w:tcBorders>
            <w:noWrap/>
            <w:vAlign w:val="bottom"/>
            <w:hideMark/>
          </w:tcPr>
          <w:p w14:paraId="6109148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nil"/>
              <w:left w:val="nil"/>
              <w:bottom w:val="single" w:sz="8" w:space="0" w:color="auto"/>
              <w:right w:val="single" w:sz="4" w:space="0" w:color="auto"/>
            </w:tcBorders>
            <w:noWrap/>
            <w:vAlign w:val="bottom"/>
            <w:hideMark/>
          </w:tcPr>
          <w:p w14:paraId="3464639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nil"/>
              <w:left w:val="nil"/>
              <w:bottom w:val="single" w:sz="8" w:space="0" w:color="auto"/>
              <w:right w:val="single" w:sz="4" w:space="0" w:color="auto"/>
            </w:tcBorders>
            <w:shd w:val="clear" w:color="000000" w:fill="8DB4E2"/>
            <w:noWrap/>
            <w:vAlign w:val="bottom"/>
            <w:hideMark/>
          </w:tcPr>
          <w:p w14:paraId="0A4C8F3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nil"/>
              <w:left w:val="nil"/>
              <w:bottom w:val="single" w:sz="8" w:space="0" w:color="auto"/>
              <w:right w:val="single" w:sz="4" w:space="0" w:color="auto"/>
            </w:tcBorders>
            <w:shd w:val="clear" w:color="000000" w:fill="8DB4E2"/>
            <w:noWrap/>
            <w:vAlign w:val="bottom"/>
            <w:hideMark/>
          </w:tcPr>
          <w:p w14:paraId="361DF24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nil"/>
              <w:left w:val="nil"/>
              <w:bottom w:val="single" w:sz="8" w:space="0" w:color="auto"/>
              <w:right w:val="single" w:sz="4" w:space="0" w:color="auto"/>
            </w:tcBorders>
            <w:shd w:val="clear" w:color="000000" w:fill="FFFFFF"/>
            <w:noWrap/>
            <w:vAlign w:val="bottom"/>
            <w:hideMark/>
          </w:tcPr>
          <w:p w14:paraId="35E4D02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nil"/>
              <w:left w:val="single" w:sz="8" w:space="0" w:color="auto"/>
              <w:bottom w:val="single" w:sz="8" w:space="0" w:color="auto"/>
              <w:right w:val="single" w:sz="4" w:space="0" w:color="auto"/>
            </w:tcBorders>
            <w:shd w:val="clear" w:color="000000" w:fill="FFFFFF"/>
            <w:noWrap/>
            <w:vAlign w:val="bottom"/>
            <w:hideMark/>
          </w:tcPr>
          <w:p w14:paraId="26126F1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nil"/>
              <w:left w:val="single" w:sz="8" w:space="0" w:color="auto"/>
              <w:bottom w:val="single" w:sz="8" w:space="0" w:color="auto"/>
              <w:right w:val="single" w:sz="4" w:space="0" w:color="auto"/>
            </w:tcBorders>
            <w:shd w:val="clear" w:color="000000" w:fill="FFFFFF"/>
            <w:noWrap/>
            <w:vAlign w:val="bottom"/>
            <w:hideMark/>
          </w:tcPr>
          <w:p w14:paraId="2C3D8A8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nil"/>
              <w:left w:val="nil"/>
              <w:bottom w:val="single" w:sz="8" w:space="0" w:color="auto"/>
              <w:right w:val="single" w:sz="4" w:space="0" w:color="auto"/>
            </w:tcBorders>
            <w:noWrap/>
            <w:vAlign w:val="bottom"/>
            <w:hideMark/>
          </w:tcPr>
          <w:p w14:paraId="4FF8DC9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nil"/>
              <w:left w:val="nil"/>
              <w:bottom w:val="single" w:sz="8" w:space="0" w:color="auto"/>
              <w:right w:val="single" w:sz="4" w:space="0" w:color="auto"/>
            </w:tcBorders>
            <w:noWrap/>
            <w:vAlign w:val="bottom"/>
            <w:hideMark/>
          </w:tcPr>
          <w:p w14:paraId="1934AFB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nil"/>
              <w:left w:val="nil"/>
              <w:bottom w:val="single" w:sz="8" w:space="0" w:color="auto"/>
              <w:right w:val="single" w:sz="4" w:space="0" w:color="auto"/>
            </w:tcBorders>
            <w:shd w:val="clear" w:color="000000" w:fill="8DB4E2"/>
            <w:noWrap/>
            <w:vAlign w:val="bottom"/>
            <w:hideMark/>
          </w:tcPr>
          <w:p w14:paraId="1545747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nil"/>
              <w:left w:val="nil"/>
              <w:bottom w:val="single" w:sz="8" w:space="0" w:color="auto"/>
              <w:right w:val="single" w:sz="4" w:space="0" w:color="auto"/>
            </w:tcBorders>
            <w:shd w:val="clear" w:color="000000" w:fill="8DB4E2"/>
            <w:noWrap/>
            <w:vAlign w:val="bottom"/>
            <w:hideMark/>
          </w:tcPr>
          <w:p w14:paraId="2491DE8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nil"/>
              <w:left w:val="nil"/>
              <w:bottom w:val="single" w:sz="8" w:space="0" w:color="auto"/>
              <w:right w:val="single" w:sz="4" w:space="0" w:color="auto"/>
            </w:tcBorders>
            <w:shd w:val="clear" w:color="000000" w:fill="FFFFFF"/>
            <w:noWrap/>
            <w:vAlign w:val="bottom"/>
            <w:hideMark/>
          </w:tcPr>
          <w:p w14:paraId="0B12F76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nil"/>
              <w:left w:val="nil"/>
              <w:bottom w:val="single" w:sz="8" w:space="0" w:color="auto"/>
              <w:right w:val="single" w:sz="4" w:space="0" w:color="auto"/>
            </w:tcBorders>
            <w:shd w:val="clear" w:color="000000" w:fill="FFFFFF"/>
            <w:noWrap/>
            <w:vAlign w:val="bottom"/>
            <w:hideMark/>
          </w:tcPr>
          <w:p w14:paraId="71AAD94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nil"/>
              <w:left w:val="nil"/>
              <w:bottom w:val="single" w:sz="8" w:space="0" w:color="auto"/>
              <w:right w:val="single" w:sz="4" w:space="0" w:color="auto"/>
            </w:tcBorders>
            <w:noWrap/>
            <w:vAlign w:val="bottom"/>
            <w:hideMark/>
          </w:tcPr>
          <w:p w14:paraId="425E59F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nil"/>
              <w:left w:val="nil"/>
              <w:bottom w:val="single" w:sz="8" w:space="0" w:color="auto"/>
              <w:right w:val="single" w:sz="4" w:space="0" w:color="auto"/>
            </w:tcBorders>
            <w:noWrap/>
            <w:vAlign w:val="bottom"/>
            <w:hideMark/>
          </w:tcPr>
          <w:p w14:paraId="38AE95E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nil"/>
              <w:left w:val="nil"/>
              <w:bottom w:val="single" w:sz="8" w:space="0" w:color="auto"/>
              <w:right w:val="single" w:sz="4" w:space="0" w:color="auto"/>
            </w:tcBorders>
            <w:shd w:val="clear" w:color="000000" w:fill="FFFFFF"/>
            <w:noWrap/>
            <w:vAlign w:val="bottom"/>
            <w:hideMark/>
          </w:tcPr>
          <w:p w14:paraId="1CBA713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nil"/>
              <w:left w:val="nil"/>
              <w:bottom w:val="single" w:sz="8" w:space="0" w:color="auto"/>
              <w:right w:val="single" w:sz="8" w:space="0" w:color="auto"/>
            </w:tcBorders>
            <w:noWrap/>
            <w:vAlign w:val="bottom"/>
            <w:hideMark/>
          </w:tcPr>
          <w:p w14:paraId="3796868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noWrap/>
            <w:vAlign w:val="bottom"/>
            <w:hideMark/>
          </w:tcPr>
          <w:p w14:paraId="24B3B55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nil"/>
              <w:left w:val="single" w:sz="8" w:space="0" w:color="auto"/>
              <w:bottom w:val="single" w:sz="8" w:space="0" w:color="auto"/>
              <w:right w:val="nil"/>
            </w:tcBorders>
            <w:noWrap/>
            <w:vAlign w:val="bottom"/>
            <w:hideMark/>
          </w:tcPr>
          <w:p w14:paraId="1D3FE12F"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36AE8C1C"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04A3DC74" w14:textId="77777777" w:rsidTr="00267BA7">
        <w:trPr>
          <w:trHeight w:val="279"/>
        </w:trPr>
        <w:tc>
          <w:tcPr>
            <w:tcW w:w="981" w:type="dxa"/>
            <w:tcBorders>
              <w:top w:val="nil"/>
              <w:left w:val="single" w:sz="8" w:space="0" w:color="auto"/>
              <w:bottom w:val="nil"/>
              <w:right w:val="single" w:sz="8" w:space="0" w:color="auto"/>
            </w:tcBorders>
            <w:noWrap/>
            <w:vAlign w:val="bottom"/>
            <w:hideMark/>
          </w:tcPr>
          <w:p w14:paraId="3807116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I-II kl.</w:t>
            </w:r>
          </w:p>
        </w:tc>
        <w:tc>
          <w:tcPr>
            <w:tcW w:w="398" w:type="dxa"/>
            <w:tcBorders>
              <w:top w:val="nil"/>
              <w:left w:val="nil"/>
              <w:bottom w:val="single" w:sz="4" w:space="0" w:color="auto"/>
              <w:right w:val="single" w:sz="4" w:space="0" w:color="auto"/>
            </w:tcBorders>
            <w:noWrap/>
            <w:vAlign w:val="bottom"/>
            <w:hideMark/>
          </w:tcPr>
          <w:p w14:paraId="02340A2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nil"/>
            </w:tcBorders>
            <w:noWrap/>
            <w:vAlign w:val="bottom"/>
            <w:hideMark/>
          </w:tcPr>
          <w:p w14:paraId="2176D45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single" w:sz="4" w:space="0" w:color="auto"/>
            </w:tcBorders>
            <w:shd w:val="thinHorzStripe" w:color="000000" w:fill="auto"/>
            <w:noWrap/>
            <w:vAlign w:val="bottom"/>
            <w:hideMark/>
          </w:tcPr>
          <w:p w14:paraId="66BDA4D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nil"/>
            </w:tcBorders>
            <w:shd w:val="thinHorzStripe" w:color="000000" w:fill="auto"/>
            <w:noWrap/>
            <w:vAlign w:val="bottom"/>
            <w:hideMark/>
          </w:tcPr>
          <w:p w14:paraId="146AA22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single" w:sz="4" w:space="0" w:color="auto"/>
            </w:tcBorders>
            <w:shd w:val="clear" w:color="000000" w:fill="FFFFFF"/>
            <w:noWrap/>
            <w:vAlign w:val="bottom"/>
            <w:hideMark/>
          </w:tcPr>
          <w:p w14:paraId="59DB934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clear" w:color="000000" w:fill="FFFFFF"/>
            <w:noWrap/>
            <w:vAlign w:val="bottom"/>
            <w:hideMark/>
          </w:tcPr>
          <w:p w14:paraId="57ADCDD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clear" w:color="000000" w:fill="FFFFFF"/>
            <w:noWrap/>
            <w:vAlign w:val="bottom"/>
            <w:hideMark/>
          </w:tcPr>
          <w:p w14:paraId="41BF13D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clear" w:color="000000" w:fill="FFFFFF"/>
            <w:noWrap/>
            <w:vAlign w:val="bottom"/>
            <w:hideMark/>
          </w:tcPr>
          <w:p w14:paraId="5A68EB4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clear" w:color="000000" w:fill="FFFFFF"/>
            <w:noWrap/>
            <w:vAlign w:val="bottom"/>
            <w:hideMark/>
          </w:tcPr>
          <w:p w14:paraId="0618052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FFFFFF"/>
            <w:noWrap/>
            <w:vAlign w:val="bottom"/>
            <w:hideMark/>
          </w:tcPr>
          <w:p w14:paraId="628964C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FFFF"/>
            <w:noWrap/>
            <w:vAlign w:val="bottom"/>
            <w:hideMark/>
          </w:tcPr>
          <w:p w14:paraId="4BEC236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3D17CD1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552494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77515BC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073A574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6432256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72D2345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052DD4F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4A5054A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06CCA9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747ECA9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3F2DEAE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5F996BA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1BC4717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5A419CC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2227464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57BF9AB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6C9F033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2B4A6F2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single" w:sz="4" w:space="0" w:color="auto"/>
              <w:right w:val="single" w:sz="4" w:space="0" w:color="auto"/>
            </w:tcBorders>
            <w:noWrap/>
            <w:vAlign w:val="bottom"/>
            <w:hideMark/>
          </w:tcPr>
          <w:p w14:paraId="61970AD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single" w:sz="4" w:space="0" w:color="auto"/>
              <w:right w:val="nil"/>
            </w:tcBorders>
            <w:noWrap/>
            <w:vAlign w:val="bottom"/>
            <w:hideMark/>
          </w:tcPr>
          <w:p w14:paraId="7A88254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8" w:space="0" w:color="auto"/>
              <w:bottom w:val="single" w:sz="4" w:space="0" w:color="auto"/>
              <w:right w:val="nil"/>
            </w:tcBorders>
            <w:noWrap/>
            <w:vAlign w:val="bottom"/>
            <w:hideMark/>
          </w:tcPr>
          <w:p w14:paraId="540C38E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444" w:type="dxa"/>
            <w:tcBorders>
              <w:top w:val="nil"/>
              <w:left w:val="single" w:sz="8" w:space="0" w:color="auto"/>
              <w:bottom w:val="single" w:sz="4" w:space="0" w:color="auto"/>
              <w:right w:val="single" w:sz="8" w:space="0" w:color="auto"/>
            </w:tcBorders>
            <w:noWrap/>
            <w:vAlign w:val="bottom"/>
            <w:hideMark/>
          </w:tcPr>
          <w:p w14:paraId="73F05487"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nil"/>
              <w:bottom w:val="single" w:sz="4" w:space="0" w:color="auto"/>
              <w:right w:val="single" w:sz="8" w:space="0" w:color="auto"/>
            </w:tcBorders>
            <w:noWrap/>
            <w:vAlign w:val="bottom"/>
            <w:hideMark/>
          </w:tcPr>
          <w:p w14:paraId="65E7B1FB"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4A43E1CC" w14:textId="77777777" w:rsidTr="00267BA7">
        <w:trPr>
          <w:trHeight w:val="279"/>
        </w:trPr>
        <w:tc>
          <w:tcPr>
            <w:tcW w:w="981" w:type="dxa"/>
            <w:tcBorders>
              <w:top w:val="single" w:sz="4" w:space="0" w:color="auto"/>
              <w:left w:val="single" w:sz="8" w:space="0" w:color="auto"/>
              <w:bottom w:val="nil"/>
              <w:right w:val="single" w:sz="8" w:space="0" w:color="auto"/>
            </w:tcBorders>
            <w:noWrap/>
            <w:vAlign w:val="bottom"/>
            <w:hideMark/>
          </w:tcPr>
          <w:p w14:paraId="1D4D01B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III-IV kl.</w:t>
            </w:r>
          </w:p>
        </w:tc>
        <w:tc>
          <w:tcPr>
            <w:tcW w:w="398" w:type="dxa"/>
            <w:tcBorders>
              <w:top w:val="nil"/>
              <w:left w:val="nil"/>
              <w:bottom w:val="nil"/>
              <w:right w:val="single" w:sz="4" w:space="0" w:color="auto"/>
            </w:tcBorders>
            <w:shd w:val="clear" w:color="000000" w:fill="FF33CC"/>
            <w:noWrap/>
            <w:vAlign w:val="bottom"/>
            <w:hideMark/>
          </w:tcPr>
          <w:p w14:paraId="2E46BB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nil"/>
            </w:tcBorders>
            <w:shd w:val="clear" w:color="000000" w:fill="FF33CC"/>
            <w:noWrap/>
            <w:vAlign w:val="bottom"/>
            <w:hideMark/>
          </w:tcPr>
          <w:p w14:paraId="6AA4E1D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nil"/>
              <w:right w:val="single" w:sz="4" w:space="0" w:color="auto"/>
            </w:tcBorders>
            <w:shd w:val="thinHorzStripe" w:color="000000" w:fill="FF33CC"/>
            <w:noWrap/>
            <w:vAlign w:val="bottom"/>
            <w:hideMark/>
          </w:tcPr>
          <w:p w14:paraId="527803E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FF33CC"/>
            <w:noWrap/>
            <w:vAlign w:val="bottom"/>
            <w:hideMark/>
          </w:tcPr>
          <w:p w14:paraId="613A0A0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0AA0BF3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53D350D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6CD0BE4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1F20FE9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FF"/>
            <w:noWrap/>
            <w:vAlign w:val="bottom"/>
            <w:hideMark/>
          </w:tcPr>
          <w:p w14:paraId="4FD3BB4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FFFFFF"/>
            <w:noWrap/>
            <w:vAlign w:val="bottom"/>
            <w:hideMark/>
          </w:tcPr>
          <w:p w14:paraId="08C547A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FFFFFF"/>
            <w:noWrap/>
            <w:vAlign w:val="bottom"/>
            <w:hideMark/>
          </w:tcPr>
          <w:p w14:paraId="135A7A8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11A807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0BFAB7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1421408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5AB56E8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7D5D478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7E8E82E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3C41997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BA8215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C142DF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6D35613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3E00D3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567EFB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6F6324A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4982F6B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403F735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5D37C40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3F6896C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noWrap/>
            <w:vAlign w:val="bottom"/>
            <w:hideMark/>
          </w:tcPr>
          <w:p w14:paraId="2A6C9C9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nil"/>
              <w:right w:val="single" w:sz="4" w:space="0" w:color="auto"/>
            </w:tcBorders>
            <w:noWrap/>
            <w:vAlign w:val="bottom"/>
            <w:hideMark/>
          </w:tcPr>
          <w:p w14:paraId="23C0405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nil"/>
              <w:right w:val="nil"/>
            </w:tcBorders>
            <w:noWrap/>
            <w:vAlign w:val="bottom"/>
            <w:hideMark/>
          </w:tcPr>
          <w:p w14:paraId="2170601C" w14:textId="77777777" w:rsidR="00267BA7" w:rsidRPr="00267BA7" w:rsidRDefault="00267BA7" w:rsidP="00267BA7">
            <w:pPr>
              <w:rPr>
                <w:rFonts w:ascii="Arial" w:hAnsi="Arial" w:cs="Arial"/>
                <w:sz w:val="16"/>
                <w:szCs w:val="16"/>
                <w:lang w:eastAsia="lt-LT"/>
              </w:rPr>
            </w:pPr>
          </w:p>
        </w:tc>
        <w:tc>
          <w:tcPr>
            <w:tcW w:w="399" w:type="dxa"/>
            <w:tcBorders>
              <w:top w:val="nil"/>
              <w:left w:val="single" w:sz="8" w:space="0" w:color="auto"/>
              <w:bottom w:val="nil"/>
              <w:right w:val="nil"/>
            </w:tcBorders>
            <w:noWrap/>
            <w:vAlign w:val="bottom"/>
            <w:hideMark/>
          </w:tcPr>
          <w:p w14:paraId="6F23CF3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444" w:type="dxa"/>
            <w:tcBorders>
              <w:top w:val="nil"/>
              <w:left w:val="single" w:sz="8" w:space="0" w:color="auto"/>
              <w:bottom w:val="nil"/>
              <w:right w:val="nil"/>
            </w:tcBorders>
            <w:noWrap/>
            <w:vAlign w:val="bottom"/>
            <w:hideMark/>
          </w:tcPr>
          <w:p w14:paraId="4BD2326C"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59E53C37"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62EEC77D"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293A247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05mėn.</w:t>
            </w:r>
          </w:p>
        </w:tc>
        <w:tc>
          <w:tcPr>
            <w:tcW w:w="398" w:type="dxa"/>
            <w:tcBorders>
              <w:top w:val="single" w:sz="8" w:space="0" w:color="auto"/>
              <w:left w:val="nil"/>
              <w:bottom w:val="single" w:sz="8" w:space="0" w:color="auto"/>
              <w:right w:val="single" w:sz="4" w:space="0" w:color="auto"/>
            </w:tcBorders>
            <w:shd w:val="clear" w:color="000000" w:fill="FF0000"/>
            <w:noWrap/>
            <w:vAlign w:val="bottom"/>
            <w:hideMark/>
          </w:tcPr>
          <w:p w14:paraId="36954BB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1886493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72B4142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017707F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single" w:sz="8" w:space="0" w:color="auto"/>
              <w:left w:val="nil"/>
              <w:bottom w:val="single" w:sz="8" w:space="0" w:color="auto"/>
              <w:right w:val="single" w:sz="4" w:space="0" w:color="auto"/>
            </w:tcBorders>
            <w:noWrap/>
            <w:vAlign w:val="bottom"/>
            <w:hideMark/>
          </w:tcPr>
          <w:p w14:paraId="4E78A3A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single" w:sz="8" w:space="0" w:color="auto"/>
              <w:left w:val="nil"/>
              <w:bottom w:val="single" w:sz="8" w:space="0" w:color="auto"/>
              <w:right w:val="single" w:sz="4" w:space="0" w:color="auto"/>
            </w:tcBorders>
            <w:noWrap/>
            <w:vAlign w:val="bottom"/>
            <w:hideMark/>
          </w:tcPr>
          <w:p w14:paraId="052B4E9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single" w:sz="8" w:space="0" w:color="auto"/>
              <w:left w:val="nil"/>
              <w:bottom w:val="single" w:sz="8" w:space="0" w:color="auto"/>
              <w:right w:val="single" w:sz="4" w:space="0" w:color="auto"/>
            </w:tcBorders>
            <w:noWrap/>
            <w:vAlign w:val="bottom"/>
            <w:hideMark/>
          </w:tcPr>
          <w:p w14:paraId="6972744E"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66E4CDC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single" w:sz="8" w:space="0" w:color="auto"/>
              <w:left w:val="nil"/>
              <w:bottom w:val="single" w:sz="8" w:space="0" w:color="auto"/>
              <w:right w:val="single" w:sz="4" w:space="0" w:color="auto"/>
            </w:tcBorders>
            <w:shd w:val="clear" w:color="000000" w:fill="8DB4E2"/>
            <w:noWrap/>
            <w:vAlign w:val="bottom"/>
            <w:hideMark/>
          </w:tcPr>
          <w:p w14:paraId="72B7CF7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single" w:sz="8" w:space="0" w:color="auto"/>
              <w:left w:val="nil"/>
              <w:bottom w:val="single" w:sz="8" w:space="0" w:color="auto"/>
              <w:right w:val="single" w:sz="4" w:space="0" w:color="auto"/>
            </w:tcBorders>
            <w:shd w:val="clear" w:color="000000" w:fill="FFFFFF"/>
            <w:noWrap/>
            <w:vAlign w:val="bottom"/>
            <w:hideMark/>
          </w:tcPr>
          <w:p w14:paraId="109E151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1B9B002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single" w:sz="8" w:space="0" w:color="auto"/>
              <w:left w:val="nil"/>
              <w:bottom w:val="single" w:sz="8" w:space="0" w:color="auto"/>
              <w:right w:val="single" w:sz="4" w:space="0" w:color="auto"/>
            </w:tcBorders>
            <w:noWrap/>
            <w:vAlign w:val="bottom"/>
            <w:hideMark/>
          </w:tcPr>
          <w:p w14:paraId="2460820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single" w:sz="8" w:space="0" w:color="auto"/>
              <w:left w:val="nil"/>
              <w:bottom w:val="single" w:sz="8" w:space="0" w:color="auto"/>
              <w:right w:val="single" w:sz="4" w:space="0" w:color="auto"/>
            </w:tcBorders>
            <w:noWrap/>
            <w:vAlign w:val="bottom"/>
            <w:hideMark/>
          </w:tcPr>
          <w:p w14:paraId="2568F51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single" w:sz="8" w:space="0" w:color="auto"/>
              <w:left w:val="nil"/>
              <w:bottom w:val="single" w:sz="8" w:space="0" w:color="auto"/>
              <w:right w:val="single" w:sz="4" w:space="0" w:color="auto"/>
            </w:tcBorders>
            <w:noWrap/>
            <w:vAlign w:val="bottom"/>
            <w:hideMark/>
          </w:tcPr>
          <w:p w14:paraId="468EAC0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A6A3F0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0900585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6D48E96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212FD7D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single" w:sz="8" w:space="0" w:color="auto"/>
              <w:left w:val="nil"/>
              <w:bottom w:val="single" w:sz="8" w:space="0" w:color="auto"/>
              <w:right w:val="single" w:sz="4" w:space="0" w:color="auto"/>
            </w:tcBorders>
            <w:noWrap/>
            <w:vAlign w:val="bottom"/>
            <w:hideMark/>
          </w:tcPr>
          <w:p w14:paraId="4376F88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single" w:sz="8" w:space="0" w:color="auto"/>
              <w:left w:val="nil"/>
              <w:bottom w:val="single" w:sz="8" w:space="0" w:color="auto"/>
              <w:right w:val="single" w:sz="4" w:space="0" w:color="auto"/>
            </w:tcBorders>
            <w:noWrap/>
            <w:vAlign w:val="bottom"/>
            <w:hideMark/>
          </w:tcPr>
          <w:p w14:paraId="4629A5E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single" w:sz="8" w:space="0" w:color="auto"/>
              <w:left w:val="nil"/>
              <w:bottom w:val="single" w:sz="8" w:space="0" w:color="auto"/>
              <w:right w:val="single" w:sz="4" w:space="0" w:color="auto"/>
            </w:tcBorders>
            <w:noWrap/>
            <w:vAlign w:val="bottom"/>
            <w:hideMark/>
          </w:tcPr>
          <w:p w14:paraId="46CDFAE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671FA9B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44BFA37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06EF8E2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2F2C902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single" w:sz="8" w:space="0" w:color="auto"/>
              <w:left w:val="nil"/>
              <w:bottom w:val="single" w:sz="8" w:space="0" w:color="auto"/>
              <w:right w:val="single" w:sz="4" w:space="0" w:color="auto"/>
            </w:tcBorders>
            <w:noWrap/>
            <w:vAlign w:val="bottom"/>
            <w:hideMark/>
          </w:tcPr>
          <w:p w14:paraId="5BA243C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single" w:sz="8" w:space="0" w:color="auto"/>
              <w:left w:val="nil"/>
              <w:bottom w:val="single" w:sz="8" w:space="0" w:color="auto"/>
              <w:right w:val="single" w:sz="4" w:space="0" w:color="auto"/>
            </w:tcBorders>
            <w:noWrap/>
            <w:vAlign w:val="bottom"/>
            <w:hideMark/>
          </w:tcPr>
          <w:p w14:paraId="7B0E80C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single" w:sz="8" w:space="0" w:color="auto"/>
              <w:left w:val="nil"/>
              <w:bottom w:val="single" w:sz="8" w:space="0" w:color="auto"/>
              <w:right w:val="single" w:sz="4" w:space="0" w:color="auto"/>
            </w:tcBorders>
            <w:shd w:val="clear" w:color="000000" w:fill="FFFFFF"/>
            <w:noWrap/>
            <w:vAlign w:val="bottom"/>
            <w:hideMark/>
          </w:tcPr>
          <w:p w14:paraId="766E620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single" w:sz="8" w:space="0" w:color="auto"/>
              <w:left w:val="nil"/>
              <w:bottom w:val="single" w:sz="8" w:space="0" w:color="auto"/>
              <w:right w:val="single" w:sz="4" w:space="0" w:color="auto"/>
            </w:tcBorders>
            <w:shd w:val="clear" w:color="000000" w:fill="8DB4E2"/>
            <w:noWrap/>
            <w:vAlign w:val="bottom"/>
            <w:hideMark/>
          </w:tcPr>
          <w:p w14:paraId="03B462D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single" w:sz="8" w:space="0" w:color="auto"/>
              <w:left w:val="nil"/>
              <w:bottom w:val="single" w:sz="8" w:space="0" w:color="auto"/>
              <w:right w:val="single" w:sz="8" w:space="0" w:color="auto"/>
            </w:tcBorders>
            <w:shd w:val="clear" w:color="000000" w:fill="8DB4E2"/>
            <w:noWrap/>
            <w:vAlign w:val="bottom"/>
            <w:hideMark/>
          </w:tcPr>
          <w:p w14:paraId="3A3FBA87"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39E3954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31</w:t>
            </w:r>
          </w:p>
        </w:tc>
        <w:tc>
          <w:tcPr>
            <w:tcW w:w="399" w:type="dxa"/>
            <w:tcBorders>
              <w:top w:val="single" w:sz="8" w:space="0" w:color="auto"/>
              <w:left w:val="nil"/>
              <w:bottom w:val="single" w:sz="8" w:space="0" w:color="auto"/>
              <w:right w:val="nil"/>
            </w:tcBorders>
            <w:noWrap/>
            <w:vAlign w:val="bottom"/>
            <w:hideMark/>
          </w:tcPr>
          <w:p w14:paraId="6AE27C2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single" w:sz="8" w:space="0" w:color="auto"/>
              <w:left w:val="single" w:sz="8" w:space="0" w:color="auto"/>
              <w:bottom w:val="single" w:sz="8" w:space="0" w:color="auto"/>
              <w:right w:val="single" w:sz="8" w:space="0" w:color="auto"/>
            </w:tcBorders>
            <w:noWrap/>
            <w:vAlign w:val="bottom"/>
            <w:hideMark/>
          </w:tcPr>
          <w:p w14:paraId="0DC23A0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nil"/>
              <w:bottom w:val="single" w:sz="4" w:space="0" w:color="auto"/>
              <w:right w:val="single" w:sz="8" w:space="0" w:color="auto"/>
            </w:tcBorders>
            <w:noWrap/>
            <w:vAlign w:val="bottom"/>
            <w:hideMark/>
          </w:tcPr>
          <w:p w14:paraId="6F386E5D"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499523B0" w14:textId="77777777" w:rsidTr="00267BA7">
        <w:trPr>
          <w:trHeight w:val="279"/>
        </w:trPr>
        <w:tc>
          <w:tcPr>
            <w:tcW w:w="981" w:type="dxa"/>
            <w:tcBorders>
              <w:top w:val="single" w:sz="4" w:space="0" w:color="auto"/>
              <w:left w:val="single" w:sz="8" w:space="0" w:color="auto"/>
              <w:bottom w:val="single" w:sz="4" w:space="0" w:color="auto"/>
              <w:right w:val="single" w:sz="8" w:space="0" w:color="auto"/>
            </w:tcBorders>
            <w:noWrap/>
            <w:vAlign w:val="bottom"/>
            <w:hideMark/>
          </w:tcPr>
          <w:p w14:paraId="7D68013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1_8; I-II</w:t>
            </w:r>
          </w:p>
        </w:tc>
        <w:tc>
          <w:tcPr>
            <w:tcW w:w="398" w:type="dxa"/>
            <w:tcBorders>
              <w:top w:val="nil"/>
              <w:left w:val="nil"/>
              <w:bottom w:val="single" w:sz="4" w:space="0" w:color="auto"/>
              <w:right w:val="nil"/>
            </w:tcBorders>
            <w:shd w:val="thinHorzCross" w:color="000000" w:fill="FFFFFF"/>
            <w:noWrap/>
            <w:vAlign w:val="bottom"/>
            <w:hideMark/>
          </w:tcPr>
          <w:p w14:paraId="1A03900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nil"/>
              <w:right w:val="single" w:sz="4" w:space="0" w:color="auto"/>
            </w:tcBorders>
            <w:shd w:val="thinHorzStripe" w:color="000000" w:fill="auto"/>
            <w:noWrap/>
            <w:vAlign w:val="bottom"/>
            <w:hideMark/>
          </w:tcPr>
          <w:p w14:paraId="15B8DF0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7050761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59CE4D4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5A788F2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5E19125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02E0F2B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0ACC13E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52251C7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74C259B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5EF79CA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5C41020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44F817E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7CB972F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717D936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798DA0E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4963865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0A25237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4DCDD1F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6BFBB1E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31E4392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1B71E91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7C07A8E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4CE6F9A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5403AEB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2C528DC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7615E95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4" w:space="0" w:color="auto"/>
              <w:right w:val="single" w:sz="4" w:space="0" w:color="auto"/>
            </w:tcBorders>
            <w:noWrap/>
            <w:vAlign w:val="bottom"/>
            <w:hideMark/>
          </w:tcPr>
          <w:p w14:paraId="41A513C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74F4B87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nil"/>
              <w:right w:val="single" w:sz="4" w:space="0" w:color="auto"/>
            </w:tcBorders>
            <w:shd w:val="thinHorzStripe" w:color="000000" w:fill="auto"/>
            <w:noWrap/>
            <w:vAlign w:val="bottom"/>
            <w:hideMark/>
          </w:tcPr>
          <w:p w14:paraId="6B54D09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single" w:sz="4" w:space="0" w:color="auto"/>
              <w:left w:val="nil"/>
              <w:bottom w:val="single" w:sz="4" w:space="0" w:color="auto"/>
              <w:right w:val="single" w:sz="4" w:space="0" w:color="auto"/>
            </w:tcBorders>
            <w:noWrap/>
            <w:vAlign w:val="bottom"/>
            <w:hideMark/>
          </w:tcPr>
          <w:p w14:paraId="2FD42A1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single" w:sz="8" w:space="0" w:color="auto"/>
              <w:bottom w:val="single" w:sz="4" w:space="0" w:color="auto"/>
              <w:right w:val="nil"/>
            </w:tcBorders>
            <w:noWrap/>
            <w:vAlign w:val="bottom"/>
            <w:hideMark/>
          </w:tcPr>
          <w:p w14:paraId="7960B05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444" w:type="dxa"/>
            <w:tcBorders>
              <w:top w:val="single" w:sz="4" w:space="0" w:color="auto"/>
              <w:left w:val="single" w:sz="8" w:space="0" w:color="auto"/>
              <w:bottom w:val="single" w:sz="4" w:space="0" w:color="auto"/>
              <w:right w:val="nil"/>
            </w:tcBorders>
            <w:noWrap/>
            <w:vAlign w:val="bottom"/>
            <w:hideMark/>
          </w:tcPr>
          <w:p w14:paraId="0D58F117"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2825B4C8"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28883B8E" w14:textId="77777777" w:rsidTr="00267BA7">
        <w:trPr>
          <w:trHeight w:val="279"/>
        </w:trPr>
        <w:tc>
          <w:tcPr>
            <w:tcW w:w="981" w:type="dxa"/>
            <w:tcBorders>
              <w:top w:val="nil"/>
              <w:left w:val="single" w:sz="8" w:space="0" w:color="auto"/>
              <w:bottom w:val="single" w:sz="4" w:space="0" w:color="auto"/>
              <w:right w:val="single" w:sz="8" w:space="0" w:color="auto"/>
            </w:tcBorders>
            <w:noWrap/>
            <w:vAlign w:val="bottom"/>
            <w:hideMark/>
          </w:tcPr>
          <w:p w14:paraId="7986F84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III kl.</w:t>
            </w:r>
          </w:p>
        </w:tc>
        <w:tc>
          <w:tcPr>
            <w:tcW w:w="398" w:type="dxa"/>
            <w:tcBorders>
              <w:top w:val="nil"/>
              <w:left w:val="nil"/>
              <w:bottom w:val="single" w:sz="4" w:space="0" w:color="auto"/>
              <w:right w:val="nil"/>
            </w:tcBorders>
            <w:shd w:val="thinHorzCross" w:color="000000" w:fill="FFFFFF"/>
            <w:noWrap/>
            <w:vAlign w:val="bottom"/>
            <w:hideMark/>
          </w:tcPr>
          <w:p w14:paraId="49EF470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4" w:space="0" w:color="auto"/>
              <w:right w:val="single" w:sz="4" w:space="0" w:color="auto"/>
            </w:tcBorders>
            <w:shd w:val="thinHorzStripe" w:color="000000" w:fill="auto"/>
            <w:noWrap/>
            <w:vAlign w:val="bottom"/>
            <w:hideMark/>
          </w:tcPr>
          <w:p w14:paraId="7B84E12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33BFBBC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5D93131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6E4F23E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6D204B1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0AEEE31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auto"/>
            <w:noWrap/>
            <w:vAlign w:val="bottom"/>
            <w:hideMark/>
          </w:tcPr>
          <w:p w14:paraId="098BBD4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auto"/>
            <w:noWrap/>
            <w:vAlign w:val="bottom"/>
            <w:hideMark/>
          </w:tcPr>
          <w:p w14:paraId="50EA372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4452702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29A5E06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5B9EFE3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7D8BC7F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76843BB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49F35FE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18B2EFF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23ACC8C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369F18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108C943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7C1DEF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238AF01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24290EF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562F586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715EE58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6098F0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6660398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148B99B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DiagStripe" w:color="000000" w:fill="00FFFF"/>
            <w:noWrap/>
            <w:vAlign w:val="bottom"/>
            <w:hideMark/>
          </w:tcPr>
          <w:p w14:paraId="4A9467E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nil"/>
            </w:tcBorders>
            <w:shd w:val="thinHorzStripe" w:color="000000" w:fill="auto"/>
            <w:noWrap/>
            <w:vAlign w:val="bottom"/>
            <w:hideMark/>
          </w:tcPr>
          <w:p w14:paraId="3A63F1A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single" w:sz="4" w:space="0" w:color="auto"/>
              <w:bottom w:val="single" w:sz="4" w:space="0" w:color="auto"/>
              <w:right w:val="nil"/>
            </w:tcBorders>
            <w:shd w:val="thinHorzStripe" w:color="000000" w:fill="auto"/>
            <w:noWrap/>
            <w:vAlign w:val="bottom"/>
            <w:hideMark/>
          </w:tcPr>
          <w:p w14:paraId="27394AA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single" w:sz="4" w:space="0" w:color="auto"/>
              <w:bottom w:val="single" w:sz="4" w:space="0" w:color="auto"/>
              <w:right w:val="single" w:sz="4" w:space="0" w:color="auto"/>
            </w:tcBorders>
            <w:noWrap/>
            <w:vAlign w:val="bottom"/>
            <w:hideMark/>
          </w:tcPr>
          <w:p w14:paraId="5BF11B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8" w:space="0" w:color="auto"/>
              <w:bottom w:val="single" w:sz="4" w:space="0" w:color="auto"/>
              <w:right w:val="nil"/>
            </w:tcBorders>
            <w:noWrap/>
            <w:vAlign w:val="bottom"/>
            <w:hideMark/>
          </w:tcPr>
          <w:p w14:paraId="4BC9C66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444" w:type="dxa"/>
            <w:tcBorders>
              <w:top w:val="nil"/>
              <w:left w:val="single" w:sz="8" w:space="0" w:color="auto"/>
              <w:bottom w:val="single" w:sz="4" w:space="0" w:color="auto"/>
              <w:right w:val="single" w:sz="8" w:space="0" w:color="auto"/>
            </w:tcBorders>
            <w:noWrap/>
            <w:vAlign w:val="bottom"/>
            <w:hideMark/>
          </w:tcPr>
          <w:p w14:paraId="16CCBC01"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nil"/>
              <w:bottom w:val="single" w:sz="4" w:space="0" w:color="auto"/>
              <w:right w:val="single" w:sz="8" w:space="0" w:color="auto"/>
            </w:tcBorders>
            <w:noWrap/>
            <w:vAlign w:val="bottom"/>
            <w:hideMark/>
          </w:tcPr>
          <w:p w14:paraId="4755256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708CEA51" w14:textId="77777777" w:rsidTr="00267BA7">
        <w:trPr>
          <w:trHeight w:val="279"/>
        </w:trPr>
        <w:tc>
          <w:tcPr>
            <w:tcW w:w="981" w:type="dxa"/>
            <w:tcBorders>
              <w:top w:val="nil"/>
              <w:left w:val="single" w:sz="8" w:space="0" w:color="auto"/>
              <w:bottom w:val="nil"/>
              <w:right w:val="single" w:sz="8" w:space="0" w:color="auto"/>
            </w:tcBorders>
            <w:noWrap/>
            <w:vAlign w:val="bottom"/>
            <w:hideMark/>
          </w:tcPr>
          <w:p w14:paraId="0D61825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IV kl.</w:t>
            </w:r>
          </w:p>
        </w:tc>
        <w:tc>
          <w:tcPr>
            <w:tcW w:w="398" w:type="dxa"/>
            <w:tcBorders>
              <w:top w:val="nil"/>
              <w:left w:val="nil"/>
              <w:bottom w:val="single" w:sz="8" w:space="0" w:color="auto"/>
              <w:right w:val="nil"/>
            </w:tcBorders>
            <w:shd w:val="thinHorzCross" w:color="000000" w:fill="FFFFFF"/>
            <w:noWrap/>
            <w:vAlign w:val="bottom"/>
            <w:hideMark/>
          </w:tcPr>
          <w:p w14:paraId="70D20F9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single" w:sz="4" w:space="0" w:color="auto"/>
              <w:bottom w:val="single" w:sz="8" w:space="0" w:color="auto"/>
              <w:right w:val="single" w:sz="4" w:space="0" w:color="auto"/>
            </w:tcBorders>
            <w:shd w:val="thinHorzStripe" w:color="000000" w:fill="auto"/>
            <w:noWrap/>
            <w:vAlign w:val="bottom"/>
            <w:hideMark/>
          </w:tcPr>
          <w:p w14:paraId="45ACA80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0BB64FB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6C1BC92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0101FD6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4462E62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2123630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thinHorzStripe" w:color="000000" w:fill="auto"/>
            <w:noWrap/>
            <w:vAlign w:val="bottom"/>
            <w:hideMark/>
          </w:tcPr>
          <w:p w14:paraId="659B873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shd w:val="thinHorzStripe" w:color="000000" w:fill="auto"/>
            <w:noWrap/>
            <w:vAlign w:val="bottom"/>
            <w:hideMark/>
          </w:tcPr>
          <w:p w14:paraId="1AA0451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8" w:space="0" w:color="auto"/>
              <w:right w:val="single" w:sz="4" w:space="0" w:color="auto"/>
            </w:tcBorders>
            <w:noWrap/>
            <w:vAlign w:val="bottom"/>
            <w:hideMark/>
          </w:tcPr>
          <w:p w14:paraId="11876EF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13B85A3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2268AB3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247D5DA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787DE4F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10C5E52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12F3A6D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2853372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1B77B8D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5AFB22F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6F79382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186CACA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1C2947A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HorzStripe" w:color="000000" w:fill="auto"/>
            <w:noWrap/>
            <w:vAlign w:val="bottom"/>
            <w:hideMark/>
          </w:tcPr>
          <w:p w14:paraId="76ADE3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07ED25D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2FD1B67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1B52F69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noWrap/>
            <w:vAlign w:val="bottom"/>
            <w:hideMark/>
          </w:tcPr>
          <w:p w14:paraId="58CB9BA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single" w:sz="4" w:space="0" w:color="auto"/>
            </w:tcBorders>
            <w:shd w:val="thinDiagStripe" w:color="000000" w:fill="00FFFF"/>
            <w:noWrap/>
            <w:vAlign w:val="bottom"/>
            <w:hideMark/>
          </w:tcPr>
          <w:p w14:paraId="161F65D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shd w:val="thinHorzStripe" w:color="000000" w:fill="auto"/>
            <w:noWrap/>
            <w:vAlign w:val="bottom"/>
            <w:hideMark/>
          </w:tcPr>
          <w:p w14:paraId="4D92622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single" w:sz="4" w:space="0" w:color="auto"/>
              <w:bottom w:val="single" w:sz="8" w:space="0" w:color="auto"/>
              <w:right w:val="nil"/>
            </w:tcBorders>
            <w:shd w:val="thinHorzStripe" w:color="000000" w:fill="auto"/>
            <w:noWrap/>
            <w:vAlign w:val="bottom"/>
            <w:hideMark/>
          </w:tcPr>
          <w:p w14:paraId="03CBB6A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single" w:sz="4" w:space="0" w:color="auto"/>
              <w:bottom w:val="single" w:sz="4" w:space="0" w:color="auto"/>
              <w:right w:val="single" w:sz="4" w:space="0" w:color="auto"/>
            </w:tcBorders>
            <w:noWrap/>
            <w:vAlign w:val="bottom"/>
            <w:hideMark/>
          </w:tcPr>
          <w:p w14:paraId="392BDC2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single" w:sz="8" w:space="0" w:color="auto"/>
              <w:bottom w:val="single" w:sz="8" w:space="0" w:color="auto"/>
              <w:right w:val="nil"/>
            </w:tcBorders>
            <w:noWrap/>
            <w:vAlign w:val="bottom"/>
            <w:hideMark/>
          </w:tcPr>
          <w:p w14:paraId="62A9545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444" w:type="dxa"/>
            <w:tcBorders>
              <w:top w:val="nil"/>
              <w:left w:val="single" w:sz="8" w:space="0" w:color="auto"/>
              <w:bottom w:val="single" w:sz="8" w:space="0" w:color="auto"/>
              <w:right w:val="single" w:sz="8" w:space="0" w:color="auto"/>
            </w:tcBorders>
            <w:noWrap/>
            <w:vAlign w:val="bottom"/>
            <w:hideMark/>
          </w:tcPr>
          <w:p w14:paraId="1515E387" w14:textId="77777777" w:rsidR="00267BA7" w:rsidRPr="00267BA7" w:rsidRDefault="00267BA7" w:rsidP="00267BA7">
            <w:pPr>
              <w:jc w:val="right"/>
              <w:rPr>
                <w:rFonts w:ascii="Arial" w:hAnsi="Arial" w:cs="Arial"/>
                <w:sz w:val="20"/>
                <w:lang w:eastAsia="lt-LT"/>
              </w:rPr>
            </w:pPr>
            <w:r w:rsidRPr="00267BA7">
              <w:rPr>
                <w:rFonts w:ascii="Arial" w:hAnsi="Arial" w:cs="Arial"/>
                <w:sz w:val="20"/>
                <w:lang w:eastAsia="lt-LT"/>
              </w:rPr>
              <w:t>1</w:t>
            </w:r>
          </w:p>
        </w:tc>
        <w:tc>
          <w:tcPr>
            <w:tcW w:w="445" w:type="dxa"/>
            <w:tcBorders>
              <w:top w:val="nil"/>
              <w:left w:val="nil"/>
              <w:bottom w:val="single" w:sz="4" w:space="0" w:color="auto"/>
              <w:right w:val="single" w:sz="8" w:space="0" w:color="auto"/>
            </w:tcBorders>
            <w:noWrap/>
            <w:vAlign w:val="bottom"/>
            <w:hideMark/>
          </w:tcPr>
          <w:p w14:paraId="03C67BED"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0912597A" w14:textId="77777777" w:rsidTr="00267BA7">
        <w:trPr>
          <w:trHeight w:val="279"/>
        </w:trPr>
        <w:tc>
          <w:tcPr>
            <w:tcW w:w="981" w:type="dxa"/>
            <w:tcBorders>
              <w:top w:val="single" w:sz="8" w:space="0" w:color="auto"/>
              <w:left w:val="single" w:sz="8" w:space="0" w:color="auto"/>
              <w:bottom w:val="single" w:sz="8" w:space="0" w:color="auto"/>
              <w:right w:val="single" w:sz="8" w:space="0" w:color="auto"/>
            </w:tcBorders>
            <w:noWrap/>
            <w:vAlign w:val="bottom"/>
            <w:hideMark/>
          </w:tcPr>
          <w:p w14:paraId="6906209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06mėn.</w:t>
            </w:r>
          </w:p>
        </w:tc>
        <w:tc>
          <w:tcPr>
            <w:tcW w:w="398" w:type="dxa"/>
            <w:tcBorders>
              <w:top w:val="nil"/>
              <w:left w:val="nil"/>
              <w:bottom w:val="single" w:sz="8" w:space="0" w:color="auto"/>
              <w:right w:val="single" w:sz="4" w:space="0" w:color="auto"/>
            </w:tcBorders>
            <w:shd w:val="clear" w:color="000000" w:fill="FFFFFF"/>
            <w:noWrap/>
            <w:vAlign w:val="bottom"/>
            <w:hideMark/>
          </w:tcPr>
          <w:p w14:paraId="2B1DCBD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398" w:type="dxa"/>
            <w:tcBorders>
              <w:top w:val="nil"/>
              <w:left w:val="nil"/>
              <w:bottom w:val="single" w:sz="8" w:space="0" w:color="auto"/>
              <w:right w:val="single" w:sz="4" w:space="0" w:color="auto"/>
            </w:tcBorders>
            <w:noWrap/>
            <w:vAlign w:val="bottom"/>
            <w:hideMark/>
          </w:tcPr>
          <w:p w14:paraId="31213E9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w:t>
            </w:r>
          </w:p>
        </w:tc>
        <w:tc>
          <w:tcPr>
            <w:tcW w:w="398" w:type="dxa"/>
            <w:tcBorders>
              <w:top w:val="nil"/>
              <w:left w:val="nil"/>
              <w:bottom w:val="single" w:sz="8" w:space="0" w:color="auto"/>
              <w:right w:val="single" w:sz="4" w:space="0" w:color="auto"/>
            </w:tcBorders>
            <w:noWrap/>
            <w:vAlign w:val="bottom"/>
            <w:hideMark/>
          </w:tcPr>
          <w:p w14:paraId="636BC22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w:t>
            </w:r>
          </w:p>
        </w:tc>
        <w:tc>
          <w:tcPr>
            <w:tcW w:w="398" w:type="dxa"/>
            <w:tcBorders>
              <w:top w:val="nil"/>
              <w:left w:val="nil"/>
              <w:bottom w:val="single" w:sz="8" w:space="0" w:color="auto"/>
              <w:right w:val="single" w:sz="4" w:space="0" w:color="auto"/>
            </w:tcBorders>
            <w:noWrap/>
            <w:vAlign w:val="bottom"/>
            <w:hideMark/>
          </w:tcPr>
          <w:p w14:paraId="3804706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4</w:t>
            </w:r>
          </w:p>
        </w:tc>
        <w:tc>
          <w:tcPr>
            <w:tcW w:w="398" w:type="dxa"/>
            <w:tcBorders>
              <w:top w:val="nil"/>
              <w:left w:val="nil"/>
              <w:bottom w:val="single" w:sz="8" w:space="0" w:color="auto"/>
              <w:right w:val="single" w:sz="4" w:space="0" w:color="auto"/>
            </w:tcBorders>
            <w:shd w:val="clear" w:color="000000" w:fill="8DB4E2"/>
            <w:noWrap/>
            <w:vAlign w:val="bottom"/>
            <w:hideMark/>
          </w:tcPr>
          <w:p w14:paraId="1D59845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5</w:t>
            </w:r>
          </w:p>
        </w:tc>
        <w:tc>
          <w:tcPr>
            <w:tcW w:w="398" w:type="dxa"/>
            <w:tcBorders>
              <w:top w:val="nil"/>
              <w:left w:val="nil"/>
              <w:bottom w:val="single" w:sz="8" w:space="0" w:color="auto"/>
              <w:right w:val="single" w:sz="4" w:space="0" w:color="auto"/>
            </w:tcBorders>
            <w:shd w:val="clear" w:color="000000" w:fill="8DB4E2"/>
            <w:noWrap/>
            <w:vAlign w:val="bottom"/>
            <w:hideMark/>
          </w:tcPr>
          <w:p w14:paraId="0E363A9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398" w:type="dxa"/>
            <w:tcBorders>
              <w:top w:val="nil"/>
              <w:left w:val="nil"/>
              <w:bottom w:val="single" w:sz="8" w:space="0" w:color="auto"/>
              <w:right w:val="single" w:sz="4" w:space="0" w:color="auto"/>
            </w:tcBorders>
            <w:shd w:val="clear" w:color="000000" w:fill="FFFFFF"/>
            <w:noWrap/>
            <w:vAlign w:val="bottom"/>
            <w:hideMark/>
          </w:tcPr>
          <w:p w14:paraId="5173B0C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7</w:t>
            </w:r>
          </w:p>
        </w:tc>
        <w:tc>
          <w:tcPr>
            <w:tcW w:w="398" w:type="dxa"/>
            <w:tcBorders>
              <w:top w:val="nil"/>
              <w:left w:val="nil"/>
              <w:bottom w:val="single" w:sz="8" w:space="0" w:color="auto"/>
              <w:right w:val="single" w:sz="4" w:space="0" w:color="auto"/>
            </w:tcBorders>
            <w:shd w:val="clear" w:color="000000" w:fill="FFFFFF"/>
            <w:noWrap/>
            <w:vAlign w:val="bottom"/>
            <w:hideMark/>
          </w:tcPr>
          <w:p w14:paraId="5E51223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8</w:t>
            </w:r>
          </w:p>
        </w:tc>
        <w:tc>
          <w:tcPr>
            <w:tcW w:w="398" w:type="dxa"/>
            <w:tcBorders>
              <w:top w:val="nil"/>
              <w:left w:val="nil"/>
              <w:bottom w:val="single" w:sz="8" w:space="0" w:color="auto"/>
              <w:right w:val="single" w:sz="4" w:space="0" w:color="auto"/>
            </w:tcBorders>
            <w:noWrap/>
            <w:vAlign w:val="bottom"/>
            <w:hideMark/>
          </w:tcPr>
          <w:p w14:paraId="699AC86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9</w:t>
            </w:r>
          </w:p>
        </w:tc>
        <w:tc>
          <w:tcPr>
            <w:tcW w:w="398" w:type="dxa"/>
            <w:tcBorders>
              <w:top w:val="nil"/>
              <w:left w:val="nil"/>
              <w:bottom w:val="single" w:sz="8" w:space="0" w:color="auto"/>
              <w:right w:val="single" w:sz="4" w:space="0" w:color="auto"/>
            </w:tcBorders>
            <w:noWrap/>
            <w:vAlign w:val="bottom"/>
            <w:hideMark/>
          </w:tcPr>
          <w:p w14:paraId="7208417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399" w:type="dxa"/>
            <w:tcBorders>
              <w:top w:val="nil"/>
              <w:left w:val="nil"/>
              <w:bottom w:val="single" w:sz="8" w:space="0" w:color="auto"/>
              <w:right w:val="single" w:sz="4" w:space="0" w:color="auto"/>
            </w:tcBorders>
            <w:noWrap/>
            <w:vAlign w:val="bottom"/>
            <w:hideMark/>
          </w:tcPr>
          <w:p w14:paraId="41C41E5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399" w:type="dxa"/>
            <w:tcBorders>
              <w:top w:val="nil"/>
              <w:left w:val="nil"/>
              <w:bottom w:val="single" w:sz="8" w:space="0" w:color="auto"/>
              <w:right w:val="single" w:sz="4" w:space="0" w:color="auto"/>
            </w:tcBorders>
            <w:shd w:val="clear" w:color="000000" w:fill="8DB4E2"/>
            <w:noWrap/>
            <w:vAlign w:val="bottom"/>
            <w:hideMark/>
          </w:tcPr>
          <w:p w14:paraId="1BCDAF2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12</w:t>
            </w:r>
          </w:p>
        </w:tc>
        <w:tc>
          <w:tcPr>
            <w:tcW w:w="399" w:type="dxa"/>
            <w:tcBorders>
              <w:top w:val="nil"/>
              <w:left w:val="nil"/>
              <w:bottom w:val="single" w:sz="8" w:space="0" w:color="auto"/>
              <w:right w:val="single" w:sz="4" w:space="0" w:color="auto"/>
            </w:tcBorders>
            <w:shd w:val="clear" w:color="000000" w:fill="8DB4E2"/>
            <w:noWrap/>
            <w:vAlign w:val="bottom"/>
            <w:hideMark/>
          </w:tcPr>
          <w:p w14:paraId="3CC61F93"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13</w:t>
            </w:r>
          </w:p>
        </w:tc>
        <w:tc>
          <w:tcPr>
            <w:tcW w:w="399" w:type="dxa"/>
            <w:tcBorders>
              <w:top w:val="nil"/>
              <w:left w:val="nil"/>
              <w:bottom w:val="single" w:sz="8" w:space="0" w:color="auto"/>
              <w:right w:val="single" w:sz="4" w:space="0" w:color="auto"/>
            </w:tcBorders>
            <w:shd w:val="clear" w:color="000000" w:fill="FFFFFF"/>
            <w:noWrap/>
            <w:vAlign w:val="bottom"/>
            <w:hideMark/>
          </w:tcPr>
          <w:p w14:paraId="17B61628"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14</w:t>
            </w:r>
          </w:p>
        </w:tc>
        <w:tc>
          <w:tcPr>
            <w:tcW w:w="399" w:type="dxa"/>
            <w:tcBorders>
              <w:top w:val="nil"/>
              <w:left w:val="nil"/>
              <w:bottom w:val="single" w:sz="8" w:space="0" w:color="auto"/>
              <w:right w:val="single" w:sz="4" w:space="0" w:color="auto"/>
            </w:tcBorders>
            <w:shd w:val="clear" w:color="000000" w:fill="FFFFFF"/>
            <w:noWrap/>
            <w:vAlign w:val="bottom"/>
            <w:hideMark/>
          </w:tcPr>
          <w:p w14:paraId="3F7CC88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15</w:t>
            </w:r>
          </w:p>
        </w:tc>
        <w:tc>
          <w:tcPr>
            <w:tcW w:w="399" w:type="dxa"/>
            <w:tcBorders>
              <w:top w:val="nil"/>
              <w:left w:val="nil"/>
              <w:bottom w:val="single" w:sz="8" w:space="0" w:color="auto"/>
              <w:right w:val="single" w:sz="4" w:space="0" w:color="auto"/>
            </w:tcBorders>
            <w:noWrap/>
            <w:vAlign w:val="bottom"/>
            <w:hideMark/>
          </w:tcPr>
          <w:p w14:paraId="3125041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16</w:t>
            </w:r>
          </w:p>
        </w:tc>
        <w:tc>
          <w:tcPr>
            <w:tcW w:w="399" w:type="dxa"/>
            <w:tcBorders>
              <w:top w:val="nil"/>
              <w:left w:val="nil"/>
              <w:bottom w:val="single" w:sz="8" w:space="0" w:color="auto"/>
              <w:right w:val="single" w:sz="4" w:space="0" w:color="auto"/>
            </w:tcBorders>
            <w:noWrap/>
            <w:vAlign w:val="bottom"/>
            <w:hideMark/>
          </w:tcPr>
          <w:p w14:paraId="741B7AB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17</w:t>
            </w:r>
          </w:p>
        </w:tc>
        <w:tc>
          <w:tcPr>
            <w:tcW w:w="399" w:type="dxa"/>
            <w:tcBorders>
              <w:top w:val="nil"/>
              <w:left w:val="nil"/>
              <w:bottom w:val="single" w:sz="8" w:space="0" w:color="auto"/>
              <w:right w:val="single" w:sz="4" w:space="0" w:color="auto"/>
            </w:tcBorders>
            <w:noWrap/>
            <w:vAlign w:val="bottom"/>
            <w:hideMark/>
          </w:tcPr>
          <w:p w14:paraId="5D3EADF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18</w:t>
            </w:r>
          </w:p>
        </w:tc>
        <w:tc>
          <w:tcPr>
            <w:tcW w:w="399" w:type="dxa"/>
            <w:tcBorders>
              <w:top w:val="nil"/>
              <w:left w:val="nil"/>
              <w:bottom w:val="single" w:sz="8" w:space="0" w:color="auto"/>
              <w:right w:val="single" w:sz="4" w:space="0" w:color="auto"/>
            </w:tcBorders>
            <w:shd w:val="clear" w:color="000000" w:fill="8DB4E2"/>
            <w:noWrap/>
            <w:vAlign w:val="bottom"/>
            <w:hideMark/>
          </w:tcPr>
          <w:p w14:paraId="48A3E81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19</w:t>
            </w:r>
          </w:p>
        </w:tc>
        <w:tc>
          <w:tcPr>
            <w:tcW w:w="399" w:type="dxa"/>
            <w:tcBorders>
              <w:top w:val="nil"/>
              <w:left w:val="nil"/>
              <w:bottom w:val="single" w:sz="8" w:space="0" w:color="auto"/>
              <w:right w:val="single" w:sz="4" w:space="0" w:color="auto"/>
            </w:tcBorders>
            <w:shd w:val="clear" w:color="000000" w:fill="8DB4E2"/>
            <w:noWrap/>
            <w:vAlign w:val="bottom"/>
            <w:hideMark/>
          </w:tcPr>
          <w:p w14:paraId="530AB52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20</w:t>
            </w:r>
          </w:p>
        </w:tc>
        <w:tc>
          <w:tcPr>
            <w:tcW w:w="399" w:type="dxa"/>
            <w:tcBorders>
              <w:top w:val="nil"/>
              <w:left w:val="nil"/>
              <w:bottom w:val="single" w:sz="8" w:space="0" w:color="auto"/>
              <w:right w:val="single" w:sz="4" w:space="0" w:color="auto"/>
            </w:tcBorders>
            <w:shd w:val="clear" w:color="000000" w:fill="FFFFFF"/>
            <w:noWrap/>
            <w:vAlign w:val="bottom"/>
            <w:hideMark/>
          </w:tcPr>
          <w:p w14:paraId="5CD3B4D6"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21</w:t>
            </w:r>
          </w:p>
        </w:tc>
        <w:tc>
          <w:tcPr>
            <w:tcW w:w="399" w:type="dxa"/>
            <w:tcBorders>
              <w:top w:val="nil"/>
              <w:left w:val="nil"/>
              <w:bottom w:val="single" w:sz="8" w:space="0" w:color="auto"/>
              <w:right w:val="single" w:sz="4" w:space="0" w:color="auto"/>
            </w:tcBorders>
            <w:shd w:val="clear" w:color="000000" w:fill="FFFFFF"/>
            <w:noWrap/>
            <w:vAlign w:val="bottom"/>
            <w:hideMark/>
          </w:tcPr>
          <w:p w14:paraId="40CD6DA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22</w:t>
            </w:r>
          </w:p>
        </w:tc>
        <w:tc>
          <w:tcPr>
            <w:tcW w:w="399" w:type="dxa"/>
            <w:tcBorders>
              <w:top w:val="nil"/>
              <w:left w:val="nil"/>
              <w:bottom w:val="single" w:sz="8" w:space="0" w:color="auto"/>
              <w:right w:val="single" w:sz="4" w:space="0" w:color="auto"/>
            </w:tcBorders>
            <w:noWrap/>
            <w:vAlign w:val="bottom"/>
            <w:hideMark/>
          </w:tcPr>
          <w:p w14:paraId="23F384F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23</w:t>
            </w:r>
          </w:p>
        </w:tc>
        <w:tc>
          <w:tcPr>
            <w:tcW w:w="399" w:type="dxa"/>
            <w:tcBorders>
              <w:top w:val="nil"/>
              <w:left w:val="nil"/>
              <w:bottom w:val="single" w:sz="8" w:space="0" w:color="auto"/>
              <w:right w:val="single" w:sz="4" w:space="0" w:color="auto"/>
            </w:tcBorders>
            <w:shd w:val="clear" w:color="000000" w:fill="FF0000"/>
            <w:noWrap/>
            <w:vAlign w:val="bottom"/>
            <w:hideMark/>
          </w:tcPr>
          <w:p w14:paraId="503FE804"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24</w:t>
            </w:r>
          </w:p>
        </w:tc>
        <w:tc>
          <w:tcPr>
            <w:tcW w:w="399" w:type="dxa"/>
            <w:tcBorders>
              <w:top w:val="nil"/>
              <w:left w:val="nil"/>
              <w:bottom w:val="single" w:sz="8" w:space="0" w:color="auto"/>
              <w:right w:val="single" w:sz="4" w:space="0" w:color="auto"/>
            </w:tcBorders>
            <w:shd w:val="clear" w:color="000000" w:fill="FFFFFF"/>
            <w:noWrap/>
            <w:vAlign w:val="bottom"/>
            <w:hideMark/>
          </w:tcPr>
          <w:p w14:paraId="3EB4D2D2"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25</w:t>
            </w:r>
          </w:p>
        </w:tc>
        <w:tc>
          <w:tcPr>
            <w:tcW w:w="399" w:type="dxa"/>
            <w:tcBorders>
              <w:top w:val="nil"/>
              <w:left w:val="nil"/>
              <w:bottom w:val="single" w:sz="8" w:space="0" w:color="auto"/>
              <w:right w:val="single" w:sz="4" w:space="0" w:color="auto"/>
            </w:tcBorders>
            <w:shd w:val="clear" w:color="000000" w:fill="8DB4E2"/>
            <w:noWrap/>
            <w:vAlign w:val="bottom"/>
            <w:hideMark/>
          </w:tcPr>
          <w:p w14:paraId="3A08954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26</w:t>
            </w:r>
          </w:p>
        </w:tc>
        <w:tc>
          <w:tcPr>
            <w:tcW w:w="399" w:type="dxa"/>
            <w:tcBorders>
              <w:top w:val="nil"/>
              <w:left w:val="nil"/>
              <w:bottom w:val="single" w:sz="8" w:space="0" w:color="auto"/>
              <w:right w:val="single" w:sz="4" w:space="0" w:color="auto"/>
            </w:tcBorders>
            <w:shd w:val="clear" w:color="000000" w:fill="8DB4E2"/>
            <w:noWrap/>
            <w:vAlign w:val="bottom"/>
            <w:hideMark/>
          </w:tcPr>
          <w:p w14:paraId="7654DB6D"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27</w:t>
            </w:r>
          </w:p>
        </w:tc>
        <w:tc>
          <w:tcPr>
            <w:tcW w:w="399" w:type="dxa"/>
            <w:tcBorders>
              <w:top w:val="nil"/>
              <w:left w:val="nil"/>
              <w:bottom w:val="single" w:sz="8" w:space="0" w:color="auto"/>
              <w:right w:val="single" w:sz="4" w:space="0" w:color="auto"/>
            </w:tcBorders>
            <w:shd w:val="clear" w:color="000000" w:fill="FFFFFF"/>
            <w:noWrap/>
            <w:vAlign w:val="bottom"/>
            <w:hideMark/>
          </w:tcPr>
          <w:p w14:paraId="3072DBBC"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28</w:t>
            </w:r>
          </w:p>
        </w:tc>
        <w:tc>
          <w:tcPr>
            <w:tcW w:w="399" w:type="dxa"/>
            <w:tcBorders>
              <w:top w:val="nil"/>
              <w:left w:val="nil"/>
              <w:bottom w:val="single" w:sz="8" w:space="0" w:color="auto"/>
              <w:right w:val="single" w:sz="4" w:space="0" w:color="auto"/>
            </w:tcBorders>
            <w:shd w:val="clear" w:color="000000" w:fill="FFFFFF"/>
            <w:noWrap/>
            <w:vAlign w:val="bottom"/>
            <w:hideMark/>
          </w:tcPr>
          <w:p w14:paraId="41648DCB"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29</w:t>
            </w:r>
          </w:p>
        </w:tc>
        <w:tc>
          <w:tcPr>
            <w:tcW w:w="466" w:type="dxa"/>
            <w:tcBorders>
              <w:top w:val="nil"/>
              <w:left w:val="nil"/>
              <w:bottom w:val="single" w:sz="8" w:space="0" w:color="auto"/>
              <w:right w:val="single" w:sz="4" w:space="0" w:color="auto"/>
            </w:tcBorders>
            <w:noWrap/>
            <w:vAlign w:val="bottom"/>
            <w:hideMark/>
          </w:tcPr>
          <w:p w14:paraId="49A07E0F"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30</w:t>
            </w:r>
          </w:p>
        </w:tc>
        <w:tc>
          <w:tcPr>
            <w:tcW w:w="399" w:type="dxa"/>
            <w:gridSpan w:val="2"/>
            <w:tcBorders>
              <w:top w:val="single" w:sz="8" w:space="0" w:color="auto"/>
              <w:left w:val="nil"/>
              <w:bottom w:val="single" w:sz="8" w:space="0" w:color="auto"/>
              <w:right w:val="single" w:sz="8" w:space="0" w:color="auto"/>
            </w:tcBorders>
            <w:noWrap/>
            <w:vAlign w:val="bottom"/>
            <w:hideMark/>
          </w:tcPr>
          <w:p w14:paraId="2D10F3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8" w:space="0" w:color="auto"/>
              <w:right w:val="nil"/>
            </w:tcBorders>
            <w:noWrap/>
            <w:vAlign w:val="bottom"/>
            <w:hideMark/>
          </w:tcPr>
          <w:p w14:paraId="7E49C96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44" w:type="dxa"/>
            <w:tcBorders>
              <w:top w:val="nil"/>
              <w:left w:val="single" w:sz="8" w:space="0" w:color="auto"/>
              <w:bottom w:val="single" w:sz="8" w:space="0" w:color="auto"/>
              <w:right w:val="nil"/>
            </w:tcBorders>
            <w:noWrap/>
            <w:vAlign w:val="bottom"/>
            <w:hideMark/>
          </w:tcPr>
          <w:p w14:paraId="6FC0B31C"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c>
          <w:tcPr>
            <w:tcW w:w="445" w:type="dxa"/>
            <w:tcBorders>
              <w:top w:val="nil"/>
              <w:left w:val="single" w:sz="8" w:space="0" w:color="auto"/>
              <w:bottom w:val="single" w:sz="4" w:space="0" w:color="auto"/>
              <w:right w:val="single" w:sz="8" w:space="0" w:color="auto"/>
            </w:tcBorders>
            <w:noWrap/>
            <w:vAlign w:val="bottom"/>
            <w:hideMark/>
          </w:tcPr>
          <w:p w14:paraId="4EA41DA6"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57D1CD68" w14:textId="77777777" w:rsidTr="00267BA7">
        <w:trPr>
          <w:trHeight w:val="279"/>
        </w:trPr>
        <w:tc>
          <w:tcPr>
            <w:tcW w:w="981" w:type="dxa"/>
            <w:tcBorders>
              <w:top w:val="nil"/>
              <w:left w:val="single" w:sz="8" w:space="0" w:color="auto"/>
              <w:bottom w:val="single" w:sz="4" w:space="0" w:color="auto"/>
              <w:right w:val="nil"/>
            </w:tcBorders>
            <w:noWrap/>
            <w:vAlign w:val="bottom"/>
            <w:hideMark/>
          </w:tcPr>
          <w:p w14:paraId="1FFF4D9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1_4</w:t>
            </w:r>
          </w:p>
        </w:tc>
        <w:tc>
          <w:tcPr>
            <w:tcW w:w="398" w:type="dxa"/>
            <w:tcBorders>
              <w:top w:val="nil"/>
              <w:left w:val="single" w:sz="4" w:space="0" w:color="auto"/>
              <w:bottom w:val="single" w:sz="4" w:space="0" w:color="auto"/>
              <w:right w:val="single" w:sz="4" w:space="0" w:color="auto"/>
            </w:tcBorders>
            <w:noWrap/>
            <w:vAlign w:val="bottom"/>
            <w:hideMark/>
          </w:tcPr>
          <w:p w14:paraId="204FD95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3251CFC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079BB6D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7BC32C6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auto"/>
            <w:noWrap/>
            <w:vAlign w:val="bottom"/>
            <w:hideMark/>
          </w:tcPr>
          <w:p w14:paraId="098A54E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auto"/>
            <w:noWrap/>
            <w:vAlign w:val="bottom"/>
            <w:hideMark/>
          </w:tcPr>
          <w:p w14:paraId="1AE7659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3A31965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4" w:space="0" w:color="auto"/>
              <w:right w:val="single" w:sz="4" w:space="0" w:color="auto"/>
            </w:tcBorders>
            <w:noWrap/>
            <w:vAlign w:val="bottom"/>
            <w:hideMark/>
          </w:tcPr>
          <w:p w14:paraId="1B60854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DiagStripe" w:color="000000" w:fill="00FFFF"/>
            <w:noWrap/>
            <w:vAlign w:val="bottom"/>
            <w:hideMark/>
          </w:tcPr>
          <w:p w14:paraId="60E6E00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clear" w:color="000000" w:fill="FF00FF"/>
            <w:noWrap/>
            <w:vAlign w:val="bottom"/>
            <w:hideMark/>
          </w:tcPr>
          <w:p w14:paraId="142DF69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425ABF1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2E6208A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01F3086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6396E69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2F18C9A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64FE0A1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00D664E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3BE8F8F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73A4AE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0FD83F3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75FE484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3728563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Cross" w:color="000000" w:fill="FF00FF"/>
            <w:noWrap/>
            <w:vAlign w:val="bottom"/>
            <w:hideMark/>
          </w:tcPr>
          <w:p w14:paraId="218138B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7569235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5D7E75A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57759EC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5658265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0EC36B0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79ED2DA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single" w:sz="4" w:space="0" w:color="auto"/>
              <w:right w:val="single" w:sz="4" w:space="0" w:color="auto"/>
            </w:tcBorders>
            <w:shd w:val="clear" w:color="000000" w:fill="FF00FF"/>
            <w:noWrap/>
            <w:vAlign w:val="bottom"/>
            <w:hideMark/>
          </w:tcPr>
          <w:p w14:paraId="1AFD382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single" w:sz="4" w:space="0" w:color="auto"/>
              <w:right w:val="single" w:sz="8" w:space="0" w:color="auto"/>
            </w:tcBorders>
            <w:noWrap/>
            <w:vAlign w:val="bottom"/>
            <w:hideMark/>
          </w:tcPr>
          <w:p w14:paraId="7F60444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nil"/>
            </w:tcBorders>
            <w:noWrap/>
            <w:vAlign w:val="bottom"/>
            <w:hideMark/>
          </w:tcPr>
          <w:p w14:paraId="2B291BC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6</w:t>
            </w:r>
          </w:p>
        </w:tc>
        <w:tc>
          <w:tcPr>
            <w:tcW w:w="444" w:type="dxa"/>
            <w:tcBorders>
              <w:top w:val="nil"/>
              <w:left w:val="single" w:sz="8" w:space="0" w:color="auto"/>
              <w:bottom w:val="single" w:sz="4" w:space="0" w:color="auto"/>
              <w:right w:val="nil"/>
            </w:tcBorders>
            <w:noWrap/>
            <w:vAlign w:val="bottom"/>
            <w:hideMark/>
          </w:tcPr>
          <w:p w14:paraId="631BB161"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445" w:type="dxa"/>
            <w:tcBorders>
              <w:top w:val="nil"/>
              <w:left w:val="single" w:sz="8" w:space="0" w:color="auto"/>
              <w:bottom w:val="single" w:sz="4" w:space="0" w:color="auto"/>
              <w:right w:val="single" w:sz="8" w:space="0" w:color="auto"/>
            </w:tcBorders>
            <w:noWrap/>
            <w:vAlign w:val="bottom"/>
            <w:hideMark/>
          </w:tcPr>
          <w:p w14:paraId="3870BB64"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7D099423" w14:textId="77777777" w:rsidTr="00267BA7">
        <w:trPr>
          <w:trHeight w:val="279"/>
        </w:trPr>
        <w:tc>
          <w:tcPr>
            <w:tcW w:w="981" w:type="dxa"/>
            <w:tcBorders>
              <w:top w:val="nil"/>
              <w:left w:val="single" w:sz="8" w:space="0" w:color="auto"/>
              <w:bottom w:val="single" w:sz="4" w:space="0" w:color="auto"/>
              <w:right w:val="nil"/>
            </w:tcBorders>
            <w:noWrap/>
            <w:vAlign w:val="bottom"/>
            <w:hideMark/>
          </w:tcPr>
          <w:p w14:paraId="26C206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lastRenderedPageBreak/>
              <w:t>5_8; I-II</w:t>
            </w:r>
          </w:p>
        </w:tc>
        <w:tc>
          <w:tcPr>
            <w:tcW w:w="398" w:type="dxa"/>
            <w:tcBorders>
              <w:top w:val="nil"/>
              <w:left w:val="single" w:sz="4" w:space="0" w:color="auto"/>
              <w:bottom w:val="single" w:sz="4" w:space="0" w:color="auto"/>
              <w:right w:val="single" w:sz="4" w:space="0" w:color="auto"/>
            </w:tcBorders>
            <w:noWrap/>
            <w:vAlign w:val="bottom"/>
            <w:hideMark/>
          </w:tcPr>
          <w:p w14:paraId="7C6F9A9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608B23B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54E71E6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4185D18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auto"/>
            <w:noWrap/>
            <w:vAlign w:val="bottom"/>
            <w:hideMark/>
          </w:tcPr>
          <w:p w14:paraId="45C3CA6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shd w:val="thinHorzStripe" w:color="000000" w:fill="auto"/>
            <w:noWrap/>
            <w:vAlign w:val="bottom"/>
            <w:hideMark/>
          </w:tcPr>
          <w:p w14:paraId="0339EC7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6031CA3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7127FEF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266D502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single" w:sz="4" w:space="0" w:color="auto"/>
              <w:right w:val="single" w:sz="4" w:space="0" w:color="auto"/>
            </w:tcBorders>
            <w:noWrap/>
            <w:vAlign w:val="bottom"/>
            <w:hideMark/>
          </w:tcPr>
          <w:p w14:paraId="4AA8BCC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465E617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2DCD661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auto"/>
            <w:noWrap/>
            <w:vAlign w:val="bottom"/>
            <w:hideMark/>
          </w:tcPr>
          <w:p w14:paraId="3BD2A77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noWrap/>
            <w:vAlign w:val="bottom"/>
            <w:hideMark/>
          </w:tcPr>
          <w:p w14:paraId="1B6E9C8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thinDiagStripe" w:color="000000" w:fill="00FFFF"/>
            <w:noWrap/>
            <w:vAlign w:val="bottom"/>
            <w:hideMark/>
          </w:tcPr>
          <w:p w14:paraId="7D76BD6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4F4D0FA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5A5D6D0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clear" w:color="000000" w:fill="FF00FF"/>
            <w:noWrap/>
            <w:vAlign w:val="bottom"/>
            <w:hideMark/>
          </w:tcPr>
          <w:p w14:paraId="4D2C81B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3F78C04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1674BD6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clear" w:color="000000" w:fill="FF00FF"/>
            <w:noWrap/>
            <w:vAlign w:val="bottom"/>
            <w:hideMark/>
          </w:tcPr>
          <w:p w14:paraId="1793FEC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clear" w:color="000000" w:fill="FF00FF"/>
            <w:noWrap/>
            <w:vAlign w:val="bottom"/>
            <w:hideMark/>
          </w:tcPr>
          <w:p w14:paraId="23A2D02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Cross" w:color="000000" w:fill="FF00FF"/>
            <w:noWrap/>
            <w:vAlign w:val="bottom"/>
            <w:hideMark/>
          </w:tcPr>
          <w:p w14:paraId="3817F4D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clear" w:color="000000" w:fill="FF00FF"/>
            <w:noWrap/>
            <w:vAlign w:val="bottom"/>
            <w:hideMark/>
          </w:tcPr>
          <w:p w14:paraId="0A185D9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clear" w:color="000000" w:fill="FF00FF"/>
            <w:noWrap/>
            <w:vAlign w:val="bottom"/>
            <w:hideMark/>
          </w:tcPr>
          <w:p w14:paraId="63CBCF0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1CD364C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single" w:sz="4" w:space="0" w:color="auto"/>
            </w:tcBorders>
            <w:shd w:val="thinHorzStripe" w:color="000000" w:fill="FF00FF"/>
            <w:noWrap/>
            <w:vAlign w:val="bottom"/>
            <w:hideMark/>
          </w:tcPr>
          <w:p w14:paraId="74CE7A4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clear" w:color="000000" w:fill="FF00FF"/>
            <w:noWrap/>
            <w:vAlign w:val="bottom"/>
            <w:hideMark/>
          </w:tcPr>
          <w:p w14:paraId="3035573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8" w:space="0" w:color="auto"/>
              <w:left w:val="nil"/>
              <w:bottom w:val="single" w:sz="4" w:space="0" w:color="auto"/>
              <w:right w:val="single" w:sz="4" w:space="0" w:color="auto"/>
            </w:tcBorders>
            <w:shd w:val="clear" w:color="000000" w:fill="FF00FF"/>
            <w:noWrap/>
            <w:vAlign w:val="bottom"/>
            <w:hideMark/>
          </w:tcPr>
          <w:p w14:paraId="095FFB5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single" w:sz="8" w:space="0" w:color="auto"/>
              <w:left w:val="nil"/>
              <w:bottom w:val="single" w:sz="4" w:space="0" w:color="auto"/>
              <w:right w:val="single" w:sz="4" w:space="0" w:color="auto"/>
            </w:tcBorders>
            <w:shd w:val="clear" w:color="000000" w:fill="FF00FF"/>
            <w:noWrap/>
            <w:vAlign w:val="bottom"/>
            <w:hideMark/>
          </w:tcPr>
          <w:p w14:paraId="423A76C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single" w:sz="4" w:space="0" w:color="auto"/>
              <w:right w:val="single" w:sz="8" w:space="0" w:color="auto"/>
            </w:tcBorders>
            <w:noWrap/>
            <w:vAlign w:val="bottom"/>
            <w:hideMark/>
          </w:tcPr>
          <w:p w14:paraId="57EB63E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single" w:sz="4" w:space="0" w:color="auto"/>
              <w:right w:val="nil"/>
            </w:tcBorders>
            <w:noWrap/>
            <w:vAlign w:val="bottom"/>
            <w:hideMark/>
          </w:tcPr>
          <w:p w14:paraId="7C650DF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10</w:t>
            </w:r>
          </w:p>
        </w:tc>
        <w:tc>
          <w:tcPr>
            <w:tcW w:w="444" w:type="dxa"/>
            <w:tcBorders>
              <w:top w:val="nil"/>
              <w:left w:val="single" w:sz="8" w:space="0" w:color="auto"/>
              <w:bottom w:val="single" w:sz="4" w:space="0" w:color="auto"/>
              <w:right w:val="nil"/>
            </w:tcBorders>
            <w:noWrap/>
            <w:vAlign w:val="bottom"/>
            <w:hideMark/>
          </w:tcPr>
          <w:p w14:paraId="4BD6275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445" w:type="dxa"/>
            <w:tcBorders>
              <w:top w:val="nil"/>
              <w:left w:val="single" w:sz="8" w:space="0" w:color="auto"/>
              <w:bottom w:val="single" w:sz="4" w:space="0" w:color="auto"/>
              <w:right w:val="single" w:sz="8" w:space="0" w:color="auto"/>
            </w:tcBorders>
            <w:noWrap/>
            <w:vAlign w:val="bottom"/>
            <w:hideMark/>
          </w:tcPr>
          <w:p w14:paraId="71AFB6ED"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3327EBB1" w14:textId="77777777" w:rsidTr="00267BA7">
        <w:trPr>
          <w:trHeight w:val="279"/>
        </w:trPr>
        <w:tc>
          <w:tcPr>
            <w:tcW w:w="981" w:type="dxa"/>
            <w:tcBorders>
              <w:top w:val="nil"/>
              <w:left w:val="single" w:sz="8" w:space="0" w:color="auto"/>
              <w:bottom w:val="nil"/>
              <w:right w:val="nil"/>
            </w:tcBorders>
            <w:noWrap/>
            <w:vAlign w:val="bottom"/>
            <w:hideMark/>
          </w:tcPr>
          <w:p w14:paraId="7384EE1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III</w:t>
            </w:r>
          </w:p>
        </w:tc>
        <w:tc>
          <w:tcPr>
            <w:tcW w:w="398" w:type="dxa"/>
            <w:tcBorders>
              <w:top w:val="nil"/>
              <w:left w:val="single" w:sz="4" w:space="0" w:color="auto"/>
              <w:bottom w:val="nil"/>
              <w:right w:val="single" w:sz="4" w:space="0" w:color="auto"/>
            </w:tcBorders>
            <w:shd w:val="clear" w:color="000000" w:fill="FFFF00"/>
            <w:noWrap/>
            <w:vAlign w:val="bottom"/>
            <w:hideMark/>
          </w:tcPr>
          <w:p w14:paraId="4DAEA7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404C38B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4729139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0DE1171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0F3EBC2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thinHorzStripe" w:color="000000" w:fill="auto"/>
            <w:noWrap/>
            <w:vAlign w:val="bottom"/>
            <w:hideMark/>
          </w:tcPr>
          <w:p w14:paraId="74C4B08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38B52A1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191DC38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25E1CFF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nil"/>
              <w:left w:val="nil"/>
              <w:bottom w:val="nil"/>
              <w:right w:val="single" w:sz="4" w:space="0" w:color="auto"/>
            </w:tcBorders>
            <w:shd w:val="clear" w:color="000000" w:fill="FFFF00"/>
            <w:noWrap/>
            <w:vAlign w:val="bottom"/>
            <w:hideMark/>
          </w:tcPr>
          <w:p w14:paraId="62F498C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FF00"/>
            <w:noWrap/>
            <w:vAlign w:val="bottom"/>
            <w:hideMark/>
          </w:tcPr>
          <w:p w14:paraId="5C96579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0EAB56B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auto"/>
            <w:noWrap/>
            <w:vAlign w:val="bottom"/>
            <w:hideMark/>
          </w:tcPr>
          <w:p w14:paraId="5E2B2F1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FF00"/>
            <w:noWrap/>
            <w:vAlign w:val="bottom"/>
            <w:hideMark/>
          </w:tcPr>
          <w:p w14:paraId="39BA08B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FF00"/>
            <w:noWrap/>
            <w:vAlign w:val="bottom"/>
            <w:hideMark/>
          </w:tcPr>
          <w:p w14:paraId="30EDA81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2855DF4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01649D9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0BFE4CB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FF00FF"/>
            <w:noWrap/>
            <w:vAlign w:val="bottom"/>
            <w:hideMark/>
          </w:tcPr>
          <w:p w14:paraId="35D1344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FF00FF"/>
            <w:noWrap/>
            <w:vAlign w:val="bottom"/>
            <w:hideMark/>
          </w:tcPr>
          <w:p w14:paraId="35CECD6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59AA256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6F6ADE5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Cross" w:color="000000" w:fill="FF00FF"/>
            <w:noWrap/>
            <w:vAlign w:val="bottom"/>
            <w:hideMark/>
          </w:tcPr>
          <w:p w14:paraId="71E00F8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3BC0DE8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7124A55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FF00FF"/>
            <w:noWrap/>
            <w:vAlign w:val="bottom"/>
            <w:hideMark/>
          </w:tcPr>
          <w:p w14:paraId="25E820C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thinHorzStripe" w:color="000000" w:fill="FF00FF"/>
            <w:noWrap/>
            <w:vAlign w:val="bottom"/>
            <w:hideMark/>
          </w:tcPr>
          <w:p w14:paraId="553F074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6E0802F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single" w:sz="4" w:space="0" w:color="auto"/>
            </w:tcBorders>
            <w:shd w:val="clear" w:color="000000" w:fill="FF00FF"/>
            <w:noWrap/>
            <w:vAlign w:val="bottom"/>
            <w:hideMark/>
          </w:tcPr>
          <w:p w14:paraId="4466B07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nil"/>
              <w:left w:val="nil"/>
              <w:bottom w:val="nil"/>
              <w:right w:val="single" w:sz="4" w:space="0" w:color="auto"/>
            </w:tcBorders>
            <w:shd w:val="clear" w:color="000000" w:fill="FF00FF"/>
            <w:noWrap/>
            <w:vAlign w:val="bottom"/>
            <w:hideMark/>
          </w:tcPr>
          <w:p w14:paraId="328BE2D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nil"/>
              <w:left w:val="nil"/>
              <w:bottom w:val="nil"/>
              <w:right w:val="single" w:sz="8" w:space="0" w:color="auto"/>
            </w:tcBorders>
            <w:noWrap/>
            <w:vAlign w:val="bottom"/>
            <w:hideMark/>
          </w:tcPr>
          <w:p w14:paraId="3B8A8C1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nil"/>
              <w:left w:val="nil"/>
              <w:bottom w:val="nil"/>
              <w:right w:val="nil"/>
            </w:tcBorders>
            <w:noWrap/>
            <w:vAlign w:val="bottom"/>
            <w:hideMark/>
          </w:tcPr>
          <w:p w14:paraId="4D2CAEA9"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11</w:t>
            </w:r>
          </w:p>
        </w:tc>
        <w:tc>
          <w:tcPr>
            <w:tcW w:w="444" w:type="dxa"/>
            <w:tcBorders>
              <w:top w:val="nil"/>
              <w:left w:val="single" w:sz="8" w:space="0" w:color="auto"/>
              <w:bottom w:val="nil"/>
              <w:right w:val="nil"/>
            </w:tcBorders>
            <w:noWrap/>
            <w:vAlign w:val="bottom"/>
            <w:hideMark/>
          </w:tcPr>
          <w:p w14:paraId="4635699A"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0</w:t>
            </w:r>
          </w:p>
        </w:tc>
        <w:tc>
          <w:tcPr>
            <w:tcW w:w="445" w:type="dxa"/>
            <w:tcBorders>
              <w:top w:val="nil"/>
              <w:left w:val="single" w:sz="8" w:space="0" w:color="auto"/>
              <w:bottom w:val="nil"/>
              <w:right w:val="single" w:sz="8" w:space="0" w:color="auto"/>
            </w:tcBorders>
            <w:noWrap/>
            <w:vAlign w:val="bottom"/>
            <w:hideMark/>
          </w:tcPr>
          <w:p w14:paraId="0A211B7B"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2ADC5F3C" w14:textId="77777777" w:rsidTr="00267BA7">
        <w:trPr>
          <w:trHeight w:val="279"/>
        </w:trPr>
        <w:tc>
          <w:tcPr>
            <w:tcW w:w="981" w:type="dxa"/>
            <w:tcBorders>
              <w:top w:val="single" w:sz="4" w:space="0" w:color="auto"/>
              <w:left w:val="single" w:sz="8" w:space="0" w:color="auto"/>
              <w:bottom w:val="single" w:sz="8" w:space="0" w:color="auto"/>
              <w:right w:val="nil"/>
            </w:tcBorders>
            <w:noWrap/>
            <w:vAlign w:val="bottom"/>
            <w:hideMark/>
          </w:tcPr>
          <w:p w14:paraId="1D89AD0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IV</w:t>
            </w:r>
          </w:p>
        </w:tc>
        <w:tc>
          <w:tcPr>
            <w:tcW w:w="398" w:type="dxa"/>
            <w:tcBorders>
              <w:top w:val="single" w:sz="4" w:space="0" w:color="auto"/>
              <w:left w:val="single" w:sz="4" w:space="0" w:color="auto"/>
              <w:bottom w:val="single" w:sz="8" w:space="0" w:color="auto"/>
              <w:right w:val="single" w:sz="4" w:space="0" w:color="auto"/>
            </w:tcBorders>
            <w:shd w:val="clear" w:color="000000" w:fill="FFFF00"/>
            <w:noWrap/>
            <w:vAlign w:val="bottom"/>
            <w:hideMark/>
          </w:tcPr>
          <w:p w14:paraId="45BEF90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4A651A9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23BA463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3C253FC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thinHorzStripe" w:color="000000" w:fill="auto"/>
            <w:noWrap/>
            <w:vAlign w:val="bottom"/>
            <w:hideMark/>
          </w:tcPr>
          <w:p w14:paraId="7C0D19F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thinHorzStripe" w:color="000000" w:fill="auto"/>
            <w:noWrap/>
            <w:vAlign w:val="bottom"/>
            <w:hideMark/>
          </w:tcPr>
          <w:p w14:paraId="1DAA4D6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2967800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02A7FED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01E9281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 w:type="dxa"/>
            <w:tcBorders>
              <w:top w:val="single" w:sz="4" w:space="0" w:color="auto"/>
              <w:left w:val="nil"/>
              <w:bottom w:val="single" w:sz="8" w:space="0" w:color="auto"/>
              <w:right w:val="single" w:sz="4" w:space="0" w:color="auto"/>
            </w:tcBorders>
            <w:shd w:val="clear" w:color="000000" w:fill="FFFF00"/>
            <w:noWrap/>
            <w:vAlign w:val="bottom"/>
            <w:hideMark/>
          </w:tcPr>
          <w:p w14:paraId="68B4095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5DD66F2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0672A0E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76939C2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17DB578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54B955D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651E1E3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4F7A4EB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222BA74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7FBD9AA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27E39BB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61D89BA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4DD86B60"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Cross" w:color="000000" w:fill="auto"/>
            <w:noWrap/>
            <w:vAlign w:val="bottom"/>
            <w:hideMark/>
          </w:tcPr>
          <w:p w14:paraId="029C1892"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3967529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4BD80B27"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3A30ACA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thinHorzStripe" w:color="000000" w:fill="auto"/>
            <w:noWrap/>
            <w:vAlign w:val="bottom"/>
            <w:hideMark/>
          </w:tcPr>
          <w:p w14:paraId="785CB2E5"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174803CA"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single" w:sz="4" w:space="0" w:color="auto"/>
            </w:tcBorders>
            <w:shd w:val="clear" w:color="000000" w:fill="FFFF00"/>
            <w:noWrap/>
            <w:vAlign w:val="bottom"/>
            <w:hideMark/>
          </w:tcPr>
          <w:p w14:paraId="40C614F4"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466" w:type="dxa"/>
            <w:tcBorders>
              <w:top w:val="single" w:sz="4" w:space="0" w:color="auto"/>
              <w:left w:val="nil"/>
              <w:bottom w:val="single" w:sz="8" w:space="0" w:color="auto"/>
              <w:right w:val="single" w:sz="4" w:space="0" w:color="auto"/>
            </w:tcBorders>
            <w:shd w:val="clear" w:color="000000" w:fill="FFFF00"/>
            <w:noWrap/>
            <w:vAlign w:val="bottom"/>
            <w:hideMark/>
          </w:tcPr>
          <w:p w14:paraId="0A1EB3CE"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gridSpan w:val="2"/>
            <w:tcBorders>
              <w:top w:val="single" w:sz="4" w:space="0" w:color="auto"/>
              <w:left w:val="nil"/>
              <w:bottom w:val="single" w:sz="8" w:space="0" w:color="auto"/>
              <w:right w:val="single" w:sz="8" w:space="0" w:color="auto"/>
            </w:tcBorders>
            <w:noWrap/>
            <w:vAlign w:val="bottom"/>
            <w:hideMark/>
          </w:tcPr>
          <w:p w14:paraId="56E48D2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9" w:type="dxa"/>
            <w:tcBorders>
              <w:top w:val="single" w:sz="4" w:space="0" w:color="auto"/>
              <w:left w:val="nil"/>
              <w:bottom w:val="single" w:sz="8" w:space="0" w:color="auto"/>
              <w:right w:val="nil"/>
            </w:tcBorders>
            <w:noWrap/>
            <w:vAlign w:val="bottom"/>
            <w:hideMark/>
          </w:tcPr>
          <w:p w14:paraId="1908B8B0"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1</w:t>
            </w:r>
          </w:p>
        </w:tc>
        <w:tc>
          <w:tcPr>
            <w:tcW w:w="444" w:type="dxa"/>
            <w:tcBorders>
              <w:top w:val="single" w:sz="4" w:space="0" w:color="auto"/>
              <w:left w:val="single" w:sz="8" w:space="0" w:color="auto"/>
              <w:bottom w:val="single" w:sz="8" w:space="0" w:color="auto"/>
              <w:right w:val="nil"/>
            </w:tcBorders>
            <w:noWrap/>
            <w:vAlign w:val="bottom"/>
            <w:hideMark/>
          </w:tcPr>
          <w:p w14:paraId="7EA1FA65" w14:textId="77777777" w:rsidR="00267BA7" w:rsidRPr="00267BA7" w:rsidRDefault="00267BA7" w:rsidP="00267BA7">
            <w:pPr>
              <w:jc w:val="right"/>
              <w:rPr>
                <w:rFonts w:ascii="Arial" w:hAnsi="Arial" w:cs="Arial"/>
                <w:sz w:val="16"/>
                <w:szCs w:val="16"/>
                <w:lang w:eastAsia="lt-LT"/>
              </w:rPr>
            </w:pPr>
            <w:r w:rsidRPr="00267BA7">
              <w:rPr>
                <w:rFonts w:ascii="Arial" w:hAnsi="Arial" w:cs="Arial"/>
                <w:sz w:val="16"/>
                <w:szCs w:val="16"/>
                <w:lang w:eastAsia="lt-LT"/>
              </w:rPr>
              <w:t>0</w:t>
            </w:r>
          </w:p>
        </w:tc>
        <w:tc>
          <w:tcPr>
            <w:tcW w:w="445" w:type="dxa"/>
            <w:tcBorders>
              <w:top w:val="single" w:sz="4" w:space="0" w:color="auto"/>
              <w:left w:val="single" w:sz="8" w:space="0" w:color="auto"/>
              <w:bottom w:val="single" w:sz="8" w:space="0" w:color="auto"/>
              <w:right w:val="single" w:sz="8" w:space="0" w:color="auto"/>
            </w:tcBorders>
            <w:noWrap/>
            <w:vAlign w:val="bottom"/>
            <w:hideMark/>
          </w:tcPr>
          <w:p w14:paraId="270FF951" w14:textId="77777777" w:rsidR="00267BA7" w:rsidRPr="00267BA7" w:rsidRDefault="00267BA7" w:rsidP="00267BA7">
            <w:pPr>
              <w:rPr>
                <w:rFonts w:ascii="Arial" w:hAnsi="Arial" w:cs="Arial"/>
                <w:sz w:val="20"/>
                <w:lang w:eastAsia="lt-LT"/>
              </w:rPr>
            </w:pPr>
            <w:r w:rsidRPr="00267BA7">
              <w:rPr>
                <w:rFonts w:ascii="Arial" w:hAnsi="Arial" w:cs="Arial"/>
                <w:sz w:val="20"/>
                <w:lang w:eastAsia="lt-LT"/>
              </w:rPr>
              <w:t> </w:t>
            </w:r>
          </w:p>
        </w:tc>
      </w:tr>
      <w:tr w:rsidR="00267BA7" w:rsidRPr="00267BA7" w14:paraId="2EE14C63" w14:textId="77777777" w:rsidTr="00267BA7">
        <w:trPr>
          <w:trHeight w:val="579"/>
        </w:trPr>
        <w:tc>
          <w:tcPr>
            <w:tcW w:w="981" w:type="dxa"/>
            <w:tcBorders>
              <w:top w:val="nil"/>
              <w:left w:val="nil"/>
              <w:bottom w:val="nil"/>
              <w:right w:val="nil"/>
            </w:tcBorders>
            <w:noWrap/>
            <w:vAlign w:val="bottom"/>
            <w:hideMark/>
          </w:tcPr>
          <w:p w14:paraId="633E4D3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Žymėjimas:</w:t>
            </w:r>
          </w:p>
        </w:tc>
        <w:tc>
          <w:tcPr>
            <w:tcW w:w="398" w:type="dxa"/>
            <w:tcBorders>
              <w:top w:val="nil"/>
              <w:left w:val="single" w:sz="4" w:space="0" w:color="auto"/>
              <w:bottom w:val="single" w:sz="4" w:space="0" w:color="auto"/>
              <w:right w:val="single" w:sz="4" w:space="0" w:color="auto"/>
            </w:tcBorders>
            <w:noWrap/>
            <w:vAlign w:val="bottom"/>
            <w:hideMark/>
          </w:tcPr>
          <w:p w14:paraId="6825680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1194" w:type="dxa"/>
            <w:gridSpan w:val="3"/>
            <w:tcBorders>
              <w:top w:val="nil"/>
              <w:left w:val="nil"/>
              <w:bottom w:val="nil"/>
              <w:right w:val="nil"/>
            </w:tcBorders>
            <w:noWrap/>
            <w:vAlign w:val="bottom"/>
            <w:hideMark/>
          </w:tcPr>
          <w:p w14:paraId="7E15036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pamokos</w:t>
            </w:r>
          </w:p>
        </w:tc>
        <w:tc>
          <w:tcPr>
            <w:tcW w:w="398" w:type="dxa"/>
            <w:tcBorders>
              <w:top w:val="nil"/>
              <w:left w:val="nil"/>
              <w:bottom w:val="nil"/>
              <w:right w:val="nil"/>
            </w:tcBorders>
            <w:noWrap/>
            <w:vAlign w:val="bottom"/>
            <w:hideMark/>
          </w:tcPr>
          <w:p w14:paraId="0731447E" w14:textId="77777777" w:rsidR="00267BA7" w:rsidRPr="00267BA7" w:rsidRDefault="00267BA7" w:rsidP="00267BA7">
            <w:pPr>
              <w:rPr>
                <w:rFonts w:ascii="Arial" w:hAnsi="Arial" w:cs="Arial"/>
                <w:sz w:val="16"/>
                <w:szCs w:val="16"/>
                <w:lang w:eastAsia="lt-LT"/>
              </w:rPr>
            </w:pPr>
          </w:p>
        </w:tc>
        <w:tc>
          <w:tcPr>
            <w:tcW w:w="398" w:type="dxa"/>
            <w:tcBorders>
              <w:top w:val="nil"/>
              <w:left w:val="nil"/>
              <w:bottom w:val="nil"/>
              <w:right w:val="nil"/>
            </w:tcBorders>
            <w:noWrap/>
            <w:vAlign w:val="bottom"/>
            <w:hideMark/>
          </w:tcPr>
          <w:p w14:paraId="081D4BCD" w14:textId="77777777" w:rsidR="00267BA7" w:rsidRPr="00267BA7" w:rsidRDefault="00267BA7" w:rsidP="00267BA7">
            <w:pPr>
              <w:rPr>
                <w:rFonts w:ascii="Arial" w:hAnsi="Arial" w:cs="Arial"/>
                <w:sz w:val="16"/>
                <w:szCs w:val="16"/>
                <w:lang w:eastAsia="lt-LT"/>
              </w:rPr>
            </w:pPr>
          </w:p>
        </w:tc>
        <w:tc>
          <w:tcPr>
            <w:tcW w:w="398" w:type="dxa"/>
            <w:tcBorders>
              <w:top w:val="nil"/>
              <w:left w:val="nil"/>
              <w:bottom w:val="nil"/>
              <w:right w:val="nil"/>
            </w:tcBorders>
            <w:noWrap/>
            <w:vAlign w:val="bottom"/>
            <w:hideMark/>
          </w:tcPr>
          <w:p w14:paraId="66F1A986" w14:textId="77777777" w:rsidR="00267BA7" w:rsidRPr="00267BA7" w:rsidRDefault="00267BA7" w:rsidP="00267BA7">
            <w:pPr>
              <w:rPr>
                <w:rFonts w:ascii="Arial" w:hAnsi="Arial" w:cs="Arial"/>
                <w:sz w:val="16"/>
                <w:szCs w:val="16"/>
                <w:lang w:eastAsia="lt-LT"/>
              </w:rPr>
            </w:pPr>
          </w:p>
        </w:tc>
        <w:tc>
          <w:tcPr>
            <w:tcW w:w="398" w:type="dxa"/>
            <w:tcBorders>
              <w:top w:val="nil"/>
              <w:left w:val="nil"/>
              <w:bottom w:val="nil"/>
              <w:right w:val="nil"/>
            </w:tcBorders>
            <w:noWrap/>
            <w:vAlign w:val="bottom"/>
            <w:hideMark/>
          </w:tcPr>
          <w:p w14:paraId="60016068" w14:textId="77777777" w:rsidR="00267BA7" w:rsidRPr="00267BA7" w:rsidRDefault="00267BA7" w:rsidP="00267BA7">
            <w:pPr>
              <w:rPr>
                <w:rFonts w:ascii="Arial" w:hAnsi="Arial" w:cs="Arial"/>
                <w:sz w:val="16"/>
                <w:szCs w:val="16"/>
                <w:lang w:eastAsia="lt-LT"/>
              </w:rPr>
            </w:pPr>
          </w:p>
        </w:tc>
        <w:tc>
          <w:tcPr>
            <w:tcW w:w="398" w:type="dxa"/>
            <w:tcBorders>
              <w:top w:val="nil"/>
              <w:left w:val="single" w:sz="4" w:space="0" w:color="auto"/>
              <w:bottom w:val="single" w:sz="4" w:space="0" w:color="auto"/>
              <w:right w:val="single" w:sz="4" w:space="0" w:color="auto"/>
            </w:tcBorders>
            <w:shd w:val="thinHorzStripe" w:color="000000" w:fill="auto"/>
            <w:noWrap/>
            <w:vAlign w:val="bottom"/>
            <w:hideMark/>
          </w:tcPr>
          <w:p w14:paraId="2FDC50B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191" w:type="dxa"/>
            <w:gridSpan w:val="8"/>
            <w:tcBorders>
              <w:top w:val="nil"/>
              <w:left w:val="nil"/>
              <w:bottom w:val="nil"/>
              <w:right w:val="nil"/>
            </w:tcBorders>
            <w:noWrap/>
            <w:vAlign w:val="bottom"/>
            <w:hideMark/>
          </w:tcPr>
          <w:p w14:paraId="3212767F"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šeštadieniai, sekmadieniai</w:t>
            </w:r>
          </w:p>
        </w:tc>
        <w:tc>
          <w:tcPr>
            <w:tcW w:w="399" w:type="dxa"/>
            <w:tcBorders>
              <w:top w:val="nil"/>
              <w:left w:val="nil"/>
              <w:bottom w:val="nil"/>
              <w:right w:val="nil"/>
            </w:tcBorders>
            <w:noWrap/>
            <w:vAlign w:val="bottom"/>
            <w:hideMark/>
          </w:tcPr>
          <w:p w14:paraId="0958A814"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2934B4C0"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6606E70A"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31DA5ACD"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20DA4118"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shd w:val="clear" w:color="000000" w:fill="FF00FF"/>
            <w:noWrap/>
            <w:vAlign w:val="bottom"/>
            <w:hideMark/>
          </w:tcPr>
          <w:p w14:paraId="6FFFE84B"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1197" w:type="dxa"/>
            <w:gridSpan w:val="3"/>
            <w:tcBorders>
              <w:top w:val="nil"/>
              <w:left w:val="nil"/>
              <w:bottom w:val="nil"/>
              <w:right w:val="nil"/>
            </w:tcBorders>
            <w:noWrap/>
            <w:vAlign w:val="bottom"/>
            <w:hideMark/>
          </w:tcPr>
          <w:p w14:paraId="477F766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atostogos</w:t>
            </w:r>
          </w:p>
        </w:tc>
        <w:tc>
          <w:tcPr>
            <w:tcW w:w="399" w:type="dxa"/>
            <w:tcBorders>
              <w:top w:val="nil"/>
              <w:left w:val="nil"/>
              <w:bottom w:val="nil"/>
              <w:right w:val="nil"/>
            </w:tcBorders>
            <w:noWrap/>
            <w:vAlign w:val="bottom"/>
            <w:hideMark/>
          </w:tcPr>
          <w:p w14:paraId="7FED9871"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58FE1724"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26CAB618" w14:textId="77777777" w:rsidR="00267BA7" w:rsidRPr="00267BA7" w:rsidRDefault="00267BA7" w:rsidP="00267BA7">
            <w:pPr>
              <w:rPr>
                <w:rFonts w:ascii="Arial" w:hAnsi="Arial" w:cs="Arial"/>
                <w:sz w:val="16"/>
                <w:szCs w:val="16"/>
                <w:lang w:eastAsia="lt-LT"/>
              </w:rPr>
            </w:pPr>
          </w:p>
        </w:tc>
        <w:tc>
          <w:tcPr>
            <w:tcW w:w="865" w:type="dxa"/>
            <w:gridSpan w:val="3"/>
            <w:tcBorders>
              <w:top w:val="nil"/>
              <w:left w:val="single" w:sz="8" w:space="0" w:color="auto"/>
              <w:bottom w:val="single" w:sz="8" w:space="0" w:color="auto"/>
              <w:right w:val="nil"/>
            </w:tcBorders>
            <w:noWrap/>
            <w:vAlign w:val="bottom"/>
            <w:hideMark/>
          </w:tcPr>
          <w:p w14:paraId="49B86D6B"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Iš viso</w:t>
            </w:r>
          </w:p>
        </w:tc>
        <w:tc>
          <w:tcPr>
            <w:tcW w:w="399" w:type="dxa"/>
            <w:tcBorders>
              <w:top w:val="nil"/>
              <w:left w:val="single" w:sz="8" w:space="0" w:color="auto"/>
              <w:bottom w:val="single" w:sz="8" w:space="0" w:color="auto"/>
              <w:right w:val="nil"/>
            </w:tcBorders>
            <w:noWrap/>
            <w:textDirection w:val="btLr"/>
            <w:vAlign w:val="bottom"/>
            <w:hideMark/>
          </w:tcPr>
          <w:p w14:paraId="434A6C46" w14:textId="77777777" w:rsidR="00267BA7" w:rsidRPr="00267BA7" w:rsidRDefault="00267BA7" w:rsidP="00267BA7">
            <w:pPr>
              <w:jc w:val="center"/>
              <w:rPr>
                <w:rFonts w:ascii="Arial" w:hAnsi="Arial" w:cs="Arial"/>
                <w:sz w:val="16"/>
                <w:szCs w:val="16"/>
                <w:lang w:eastAsia="lt-LT"/>
              </w:rPr>
            </w:pPr>
            <w:proofErr w:type="spellStart"/>
            <w:r w:rsidRPr="00267BA7">
              <w:rPr>
                <w:rFonts w:ascii="Arial" w:hAnsi="Arial" w:cs="Arial"/>
                <w:sz w:val="16"/>
                <w:szCs w:val="16"/>
                <w:lang w:eastAsia="lt-LT"/>
              </w:rPr>
              <w:t>pam</w:t>
            </w:r>
            <w:proofErr w:type="spellEnd"/>
            <w:r w:rsidRPr="00267BA7">
              <w:rPr>
                <w:rFonts w:ascii="Arial" w:hAnsi="Arial" w:cs="Arial"/>
                <w:sz w:val="16"/>
                <w:szCs w:val="16"/>
                <w:lang w:eastAsia="lt-LT"/>
              </w:rPr>
              <w:t>.</w:t>
            </w:r>
          </w:p>
        </w:tc>
        <w:tc>
          <w:tcPr>
            <w:tcW w:w="444" w:type="dxa"/>
            <w:tcBorders>
              <w:top w:val="nil"/>
              <w:left w:val="single" w:sz="8" w:space="0" w:color="auto"/>
              <w:bottom w:val="nil"/>
              <w:right w:val="nil"/>
            </w:tcBorders>
            <w:noWrap/>
            <w:textDirection w:val="btLr"/>
            <w:vAlign w:val="bottom"/>
            <w:hideMark/>
          </w:tcPr>
          <w:p w14:paraId="1928A16F" w14:textId="77777777" w:rsidR="00267BA7" w:rsidRPr="00267BA7" w:rsidRDefault="00267BA7" w:rsidP="00267BA7">
            <w:pPr>
              <w:jc w:val="center"/>
              <w:rPr>
                <w:rFonts w:ascii="Arial" w:hAnsi="Arial" w:cs="Arial"/>
                <w:sz w:val="20"/>
                <w:lang w:eastAsia="lt-LT"/>
              </w:rPr>
            </w:pPr>
            <w:proofErr w:type="spellStart"/>
            <w:r w:rsidRPr="00267BA7">
              <w:rPr>
                <w:rFonts w:ascii="Arial" w:hAnsi="Arial" w:cs="Arial"/>
                <w:sz w:val="20"/>
                <w:lang w:eastAsia="lt-LT"/>
              </w:rPr>
              <w:t>proj.d</w:t>
            </w:r>
            <w:proofErr w:type="spellEnd"/>
            <w:r w:rsidRPr="00267BA7">
              <w:rPr>
                <w:rFonts w:ascii="Arial" w:hAnsi="Arial" w:cs="Arial"/>
                <w:sz w:val="20"/>
                <w:lang w:eastAsia="lt-LT"/>
              </w:rPr>
              <w:t>.</w:t>
            </w:r>
          </w:p>
        </w:tc>
        <w:tc>
          <w:tcPr>
            <w:tcW w:w="445" w:type="dxa"/>
            <w:tcBorders>
              <w:top w:val="nil"/>
              <w:left w:val="single" w:sz="8" w:space="0" w:color="auto"/>
              <w:bottom w:val="single" w:sz="4" w:space="0" w:color="auto"/>
              <w:right w:val="single" w:sz="8" w:space="0" w:color="auto"/>
            </w:tcBorders>
            <w:noWrap/>
            <w:textDirection w:val="btLr"/>
            <w:vAlign w:val="bottom"/>
            <w:hideMark/>
          </w:tcPr>
          <w:p w14:paraId="46C5D74C"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Iš viso</w:t>
            </w:r>
          </w:p>
        </w:tc>
      </w:tr>
      <w:tr w:rsidR="00267BA7" w:rsidRPr="00267BA7" w14:paraId="7EECE5BF" w14:textId="77777777" w:rsidTr="00267BA7">
        <w:trPr>
          <w:trHeight w:val="411"/>
        </w:trPr>
        <w:tc>
          <w:tcPr>
            <w:tcW w:w="981" w:type="dxa"/>
            <w:tcBorders>
              <w:top w:val="nil"/>
              <w:left w:val="nil"/>
              <w:bottom w:val="nil"/>
              <w:right w:val="nil"/>
            </w:tcBorders>
            <w:noWrap/>
            <w:vAlign w:val="bottom"/>
            <w:hideMark/>
          </w:tcPr>
          <w:p w14:paraId="143C3A46" w14:textId="77777777" w:rsidR="00267BA7" w:rsidRPr="00267BA7" w:rsidRDefault="00267BA7" w:rsidP="00267BA7">
            <w:pPr>
              <w:rPr>
                <w:rFonts w:ascii="Arial" w:hAnsi="Arial" w:cs="Arial"/>
                <w:sz w:val="16"/>
                <w:szCs w:val="16"/>
                <w:lang w:eastAsia="lt-LT"/>
              </w:rPr>
            </w:pPr>
          </w:p>
        </w:tc>
        <w:tc>
          <w:tcPr>
            <w:tcW w:w="398" w:type="dxa"/>
            <w:tcBorders>
              <w:top w:val="nil"/>
              <w:left w:val="nil"/>
              <w:bottom w:val="nil"/>
              <w:right w:val="nil"/>
            </w:tcBorders>
            <w:noWrap/>
            <w:vAlign w:val="bottom"/>
            <w:hideMark/>
          </w:tcPr>
          <w:p w14:paraId="65944DC5" w14:textId="77777777" w:rsidR="00267BA7" w:rsidRPr="00267BA7" w:rsidRDefault="00267BA7" w:rsidP="00267BA7">
            <w:pPr>
              <w:rPr>
                <w:rFonts w:ascii="Arial" w:hAnsi="Arial" w:cs="Arial"/>
                <w:sz w:val="16"/>
                <w:szCs w:val="16"/>
                <w:lang w:eastAsia="lt-LT"/>
              </w:rPr>
            </w:pPr>
          </w:p>
        </w:tc>
        <w:tc>
          <w:tcPr>
            <w:tcW w:w="398" w:type="dxa"/>
            <w:tcBorders>
              <w:top w:val="nil"/>
              <w:left w:val="nil"/>
              <w:bottom w:val="nil"/>
              <w:right w:val="nil"/>
            </w:tcBorders>
            <w:noWrap/>
            <w:vAlign w:val="bottom"/>
            <w:hideMark/>
          </w:tcPr>
          <w:p w14:paraId="05785D34" w14:textId="77777777" w:rsidR="00267BA7" w:rsidRPr="00267BA7" w:rsidRDefault="00267BA7" w:rsidP="00267BA7">
            <w:pPr>
              <w:rPr>
                <w:rFonts w:ascii="Arial" w:hAnsi="Arial" w:cs="Arial"/>
                <w:sz w:val="16"/>
                <w:szCs w:val="16"/>
                <w:lang w:eastAsia="lt-LT"/>
              </w:rPr>
            </w:pPr>
          </w:p>
        </w:tc>
        <w:tc>
          <w:tcPr>
            <w:tcW w:w="398" w:type="dxa"/>
            <w:tcBorders>
              <w:top w:val="single" w:sz="4" w:space="0" w:color="auto"/>
              <w:left w:val="single" w:sz="4" w:space="0" w:color="auto"/>
              <w:bottom w:val="single" w:sz="4" w:space="0" w:color="auto"/>
              <w:right w:val="single" w:sz="4" w:space="0" w:color="auto"/>
            </w:tcBorders>
            <w:shd w:val="thinHorzCross" w:color="000000" w:fill="auto"/>
            <w:noWrap/>
            <w:vAlign w:val="bottom"/>
            <w:hideMark/>
          </w:tcPr>
          <w:p w14:paraId="759C572C"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3983" w:type="dxa"/>
            <w:gridSpan w:val="10"/>
            <w:tcBorders>
              <w:top w:val="nil"/>
              <w:left w:val="nil"/>
              <w:bottom w:val="nil"/>
              <w:right w:val="nil"/>
            </w:tcBorders>
            <w:noWrap/>
            <w:vAlign w:val="bottom"/>
            <w:hideMark/>
          </w:tcPr>
          <w:p w14:paraId="09C93789"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valstybės numatytos švenčių dienos</w:t>
            </w:r>
          </w:p>
        </w:tc>
        <w:tc>
          <w:tcPr>
            <w:tcW w:w="399" w:type="dxa"/>
            <w:tcBorders>
              <w:top w:val="nil"/>
              <w:left w:val="nil"/>
              <w:bottom w:val="nil"/>
              <w:right w:val="nil"/>
            </w:tcBorders>
            <w:noWrap/>
            <w:vAlign w:val="bottom"/>
            <w:hideMark/>
          </w:tcPr>
          <w:p w14:paraId="076442B0"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2C5F0B18"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55395130"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12EC847E"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shd w:val="clear" w:color="000000" w:fill="FFFF00"/>
            <w:noWrap/>
            <w:vAlign w:val="bottom"/>
            <w:hideMark/>
          </w:tcPr>
          <w:p w14:paraId="16A3986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1197" w:type="dxa"/>
            <w:gridSpan w:val="3"/>
            <w:tcBorders>
              <w:top w:val="nil"/>
              <w:left w:val="nil"/>
              <w:bottom w:val="nil"/>
              <w:right w:val="nil"/>
            </w:tcBorders>
            <w:noWrap/>
            <w:vAlign w:val="bottom"/>
            <w:hideMark/>
          </w:tcPr>
          <w:p w14:paraId="1D19D3CD"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egzaminai</w:t>
            </w:r>
          </w:p>
        </w:tc>
        <w:tc>
          <w:tcPr>
            <w:tcW w:w="399" w:type="dxa"/>
            <w:tcBorders>
              <w:top w:val="nil"/>
              <w:left w:val="nil"/>
              <w:bottom w:val="nil"/>
              <w:right w:val="nil"/>
            </w:tcBorders>
            <w:noWrap/>
            <w:vAlign w:val="bottom"/>
            <w:hideMark/>
          </w:tcPr>
          <w:p w14:paraId="02DF1E0B"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449032CF"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6AFA0C7C"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15BDE75D"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31618712"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05877E6E"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3A0A00FA"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2CD44772" w14:textId="77777777" w:rsidR="00267BA7" w:rsidRPr="00267BA7" w:rsidRDefault="00267BA7" w:rsidP="00267BA7">
            <w:pPr>
              <w:rPr>
                <w:rFonts w:ascii="Arial" w:hAnsi="Arial" w:cs="Arial"/>
                <w:sz w:val="16"/>
                <w:szCs w:val="16"/>
                <w:lang w:eastAsia="lt-LT"/>
              </w:rPr>
            </w:pPr>
          </w:p>
        </w:tc>
        <w:tc>
          <w:tcPr>
            <w:tcW w:w="629" w:type="dxa"/>
            <w:gridSpan w:val="2"/>
            <w:tcBorders>
              <w:top w:val="nil"/>
              <w:left w:val="single" w:sz="8" w:space="0" w:color="auto"/>
              <w:bottom w:val="single" w:sz="8" w:space="0" w:color="auto"/>
              <w:right w:val="single" w:sz="8" w:space="0" w:color="auto"/>
            </w:tcBorders>
            <w:noWrap/>
            <w:vAlign w:val="bottom"/>
            <w:hideMark/>
          </w:tcPr>
          <w:p w14:paraId="66C5A4F9"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1_4</w:t>
            </w:r>
          </w:p>
        </w:tc>
        <w:tc>
          <w:tcPr>
            <w:tcW w:w="236" w:type="dxa"/>
            <w:tcBorders>
              <w:top w:val="nil"/>
              <w:left w:val="nil"/>
              <w:bottom w:val="nil"/>
              <w:right w:val="nil"/>
            </w:tcBorders>
            <w:noWrap/>
            <w:vAlign w:val="bottom"/>
            <w:hideMark/>
          </w:tcPr>
          <w:p w14:paraId="4756C603" w14:textId="77777777" w:rsidR="00267BA7" w:rsidRPr="00267BA7" w:rsidRDefault="00267BA7" w:rsidP="00267BA7">
            <w:pPr>
              <w:jc w:val="center"/>
              <w:rPr>
                <w:rFonts w:ascii="Arial" w:hAnsi="Arial" w:cs="Arial"/>
                <w:sz w:val="20"/>
                <w:lang w:eastAsia="lt-LT"/>
              </w:rPr>
            </w:pPr>
          </w:p>
        </w:tc>
        <w:tc>
          <w:tcPr>
            <w:tcW w:w="399" w:type="dxa"/>
            <w:tcBorders>
              <w:top w:val="single" w:sz="4" w:space="0" w:color="auto"/>
              <w:left w:val="single" w:sz="8" w:space="0" w:color="auto"/>
              <w:bottom w:val="single" w:sz="4" w:space="0" w:color="auto"/>
              <w:right w:val="nil"/>
            </w:tcBorders>
            <w:noWrap/>
            <w:textDirection w:val="btLr"/>
            <w:vAlign w:val="bottom"/>
            <w:hideMark/>
          </w:tcPr>
          <w:p w14:paraId="66F74DF5"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169</w:t>
            </w:r>
          </w:p>
        </w:tc>
        <w:tc>
          <w:tcPr>
            <w:tcW w:w="444" w:type="dxa"/>
            <w:tcBorders>
              <w:top w:val="single" w:sz="4" w:space="0" w:color="auto"/>
              <w:left w:val="single" w:sz="8" w:space="0" w:color="auto"/>
              <w:bottom w:val="single" w:sz="4" w:space="0" w:color="auto"/>
              <w:right w:val="nil"/>
            </w:tcBorders>
            <w:noWrap/>
            <w:textDirection w:val="btLr"/>
            <w:vAlign w:val="bottom"/>
            <w:hideMark/>
          </w:tcPr>
          <w:p w14:paraId="3876AD49"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6</w:t>
            </w:r>
          </w:p>
        </w:tc>
        <w:tc>
          <w:tcPr>
            <w:tcW w:w="445" w:type="dxa"/>
            <w:tcBorders>
              <w:top w:val="nil"/>
              <w:left w:val="single" w:sz="8" w:space="0" w:color="auto"/>
              <w:bottom w:val="single" w:sz="4" w:space="0" w:color="auto"/>
              <w:right w:val="single" w:sz="8" w:space="0" w:color="auto"/>
            </w:tcBorders>
            <w:noWrap/>
            <w:textDirection w:val="btLr"/>
            <w:vAlign w:val="bottom"/>
            <w:hideMark/>
          </w:tcPr>
          <w:p w14:paraId="3BE297F8" w14:textId="77777777" w:rsidR="00267BA7" w:rsidRPr="00267BA7" w:rsidRDefault="00267BA7" w:rsidP="00267BA7">
            <w:pPr>
              <w:jc w:val="center"/>
              <w:rPr>
                <w:rFonts w:ascii="Arial" w:hAnsi="Arial" w:cs="Arial"/>
                <w:sz w:val="20"/>
                <w:lang w:eastAsia="lt-LT"/>
              </w:rPr>
            </w:pPr>
            <w:r w:rsidRPr="00267BA7">
              <w:rPr>
                <w:rFonts w:ascii="Arial" w:hAnsi="Arial" w:cs="Arial"/>
                <w:sz w:val="20"/>
                <w:lang w:eastAsia="lt-LT"/>
              </w:rPr>
              <w:t>175</w:t>
            </w:r>
          </w:p>
        </w:tc>
      </w:tr>
      <w:tr w:rsidR="00267BA7" w:rsidRPr="00267BA7" w14:paraId="5ADA423D" w14:textId="77777777" w:rsidTr="00267BA7">
        <w:trPr>
          <w:trHeight w:val="445"/>
        </w:trPr>
        <w:tc>
          <w:tcPr>
            <w:tcW w:w="981" w:type="dxa"/>
            <w:tcBorders>
              <w:top w:val="nil"/>
              <w:left w:val="nil"/>
              <w:bottom w:val="nil"/>
              <w:right w:val="nil"/>
            </w:tcBorders>
            <w:noWrap/>
            <w:vAlign w:val="bottom"/>
            <w:hideMark/>
          </w:tcPr>
          <w:p w14:paraId="6136DCBA" w14:textId="77777777" w:rsidR="00267BA7" w:rsidRPr="00267BA7" w:rsidRDefault="00267BA7" w:rsidP="00267BA7">
            <w:pPr>
              <w:rPr>
                <w:rFonts w:ascii="Arial" w:hAnsi="Arial" w:cs="Arial"/>
                <w:sz w:val="16"/>
                <w:szCs w:val="16"/>
                <w:lang w:eastAsia="lt-LT"/>
              </w:rPr>
            </w:pPr>
          </w:p>
        </w:tc>
        <w:tc>
          <w:tcPr>
            <w:tcW w:w="398" w:type="dxa"/>
            <w:tcBorders>
              <w:top w:val="single" w:sz="4" w:space="0" w:color="auto"/>
              <w:left w:val="single" w:sz="4" w:space="0" w:color="auto"/>
              <w:bottom w:val="single" w:sz="4" w:space="0" w:color="auto"/>
              <w:right w:val="single" w:sz="4" w:space="0" w:color="auto"/>
            </w:tcBorders>
            <w:shd w:val="thinDiagStripe" w:color="000000" w:fill="00FFFF"/>
            <w:noWrap/>
            <w:vAlign w:val="bottom"/>
            <w:hideMark/>
          </w:tcPr>
          <w:p w14:paraId="10BEADA8"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6774" w:type="dxa"/>
            <w:gridSpan w:val="17"/>
            <w:tcBorders>
              <w:top w:val="nil"/>
              <w:left w:val="nil"/>
              <w:bottom w:val="nil"/>
              <w:right w:val="nil"/>
            </w:tcBorders>
            <w:noWrap/>
            <w:vAlign w:val="bottom"/>
            <w:hideMark/>
          </w:tcPr>
          <w:p w14:paraId="7E18B096"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kultūrinė, meninė, pažintinė, kūrybinė, sportinė, praktinė veikla</w:t>
            </w:r>
          </w:p>
        </w:tc>
        <w:tc>
          <w:tcPr>
            <w:tcW w:w="399" w:type="dxa"/>
            <w:tcBorders>
              <w:top w:val="nil"/>
              <w:left w:val="nil"/>
              <w:bottom w:val="nil"/>
              <w:right w:val="nil"/>
            </w:tcBorders>
            <w:noWrap/>
            <w:vAlign w:val="bottom"/>
            <w:hideMark/>
          </w:tcPr>
          <w:p w14:paraId="143B714B"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4775F508"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134602E2"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7FE95CCF"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369A60B2"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5B7C4AEE"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4A536420"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7C350D64"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1A4FB981"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7F8C4D38"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447B68DC" w14:textId="77777777" w:rsidR="00267BA7" w:rsidRPr="00267BA7" w:rsidRDefault="00267BA7" w:rsidP="00267BA7">
            <w:pPr>
              <w:rPr>
                <w:rFonts w:ascii="Arial" w:hAnsi="Arial" w:cs="Arial"/>
                <w:sz w:val="20"/>
                <w:lang w:eastAsia="lt-LT"/>
              </w:rPr>
            </w:pPr>
          </w:p>
        </w:tc>
        <w:tc>
          <w:tcPr>
            <w:tcW w:w="629" w:type="dxa"/>
            <w:gridSpan w:val="2"/>
            <w:tcBorders>
              <w:top w:val="nil"/>
              <w:left w:val="single" w:sz="8" w:space="0" w:color="auto"/>
              <w:bottom w:val="single" w:sz="4" w:space="0" w:color="auto"/>
              <w:right w:val="nil"/>
            </w:tcBorders>
            <w:noWrap/>
            <w:vAlign w:val="bottom"/>
            <w:hideMark/>
          </w:tcPr>
          <w:p w14:paraId="4D72A201"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5_II</w:t>
            </w:r>
          </w:p>
        </w:tc>
        <w:tc>
          <w:tcPr>
            <w:tcW w:w="236" w:type="dxa"/>
            <w:tcBorders>
              <w:top w:val="single" w:sz="4" w:space="0" w:color="auto"/>
              <w:left w:val="nil"/>
              <w:bottom w:val="single" w:sz="4" w:space="0" w:color="auto"/>
              <w:right w:val="nil"/>
            </w:tcBorders>
            <w:noWrap/>
            <w:vAlign w:val="bottom"/>
            <w:hideMark/>
          </w:tcPr>
          <w:p w14:paraId="41BDD149" w14:textId="4DB879B3" w:rsidR="00267BA7" w:rsidRPr="00267BA7" w:rsidRDefault="00267BA7" w:rsidP="00267BA7">
            <w:pPr>
              <w:jc w:val="center"/>
              <w:rPr>
                <w:rFonts w:ascii="Arial" w:hAnsi="Arial" w:cs="Arial"/>
                <w:sz w:val="16"/>
                <w:szCs w:val="16"/>
                <w:lang w:eastAsia="lt-LT"/>
              </w:rPr>
            </w:pPr>
          </w:p>
        </w:tc>
        <w:tc>
          <w:tcPr>
            <w:tcW w:w="399" w:type="dxa"/>
            <w:tcBorders>
              <w:top w:val="nil"/>
              <w:left w:val="single" w:sz="8" w:space="0" w:color="auto"/>
              <w:bottom w:val="single" w:sz="4" w:space="0" w:color="auto"/>
              <w:right w:val="nil"/>
            </w:tcBorders>
            <w:noWrap/>
            <w:textDirection w:val="btLr"/>
            <w:vAlign w:val="bottom"/>
            <w:hideMark/>
          </w:tcPr>
          <w:p w14:paraId="2A12BDF4"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173</w:t>
            </w:r>
          </w:p>
        </w:tc>
        <w:tc>
          <w:tcPr>
            <w:tcW w:w="444" w:type="dxa"/>
            <w:tcBorders>
              <w:top w:val="nil"/>
              <w:left w:val="single" w:sz="8" w:space="0" w:color="auto"/>
              <w:bottom w:val="single" w:sz="4" w:space="0" w:color="auto"/>
              <w:right w:val="nil"/>
            </w:tcBorders>
            <w:noWrap/>
            <w:textDirection w:val="btLr"/>
            <w:vAlign w:val="bottom"/>
            <w:hideMark/>
          </w:tcPr>
          <w:p w14:paraId="2C0E0AB7"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7</w:t>
            </w:r>
          </w:p>
        </w:tc>
        <w:tc>
          <w:tcPr>
            <w:tcW w:w="445" w:type="dxa"/>
            <w:tcBorders>
              <w:top w:val="nil"/>
              <w:left w:val="single" w:sz="8" w:space="0" w:color="auto"/>
              <w:bottom w:val="single" w:sz="4" w:space="0" w:color="auto"/>
              <w:right w:val="single" w:sz="8" w:space="0" w:color="auto"/>
            </w:tcBorders>
            <w:noWrap/>
            <w:textDirection w:val="btLr"/>
            <w:vAlign w:val="bottom"/>
            <w:hideMark/>
          </w:tcPr>
          <w:p w14:paraId="31BDD67D" w14:textId="77777777" w:rsidR="00267BA7" w:rsidRPr="00267BA7" w:rsidRDefault="00267BA7" w:rsidP="00267BA7">
            <w:pPr>
              <w:jc w:val="center"/>
              <w:rPr>
                <w:rFonts w:ascii="Arial" w:hAnsi="Arial" w:cs="Arial"/>
                <w:sz w:val="20"/>
                <w:lang w:eastAsia="lt-LT"/>
              </w:rPr>
            </w:pPr>
            <w:r w:rsidRPr="00267BA7">
              <w:rPr>
                <w:rFonts w:ascii="Arial" w:hAnsi="Arial" w:cs="Arial"/>
                <w:sz w:val="20"/>
                <w:lang w:eastAsia="lt-LT"/>
              </w:rPr>
              <w:t>180</w:t>
            </w:r>
          </w:p>
        </w:tc>
      </w:tr>
      <w:tr w:rsidR="00267BA7" w:rsidRPr="00267BA7" w14:paraId="6BA30077" w14:textId="77777777" w:rsidTr="00267BA7">
        <w:trPr>
          <w:trHeight w:val="419"/>
        </w:trPr>
        <w:tc>
          <w:tcPr>
            <w:tcW w:w="981" w:type="dxa"/>
            <w:tcBorders>
              <w:top w:val="nil"/>
              <w:left w:val="nil"/>
              <w:bottom w:val="nil"/>
              <w:right w:val="nil"/>
            </w:tcBorders>
            <w:noWrap/>
            <w:vAlign w:val="bottom"/>
            <w:hideMark/>
          </w:tcPr>
          <w:p w14:paraId="022C0D48" w14:textId="77777777" w:rsidR="00267BA7" w:rsidRPr="00267BA7" w:rsidRDefault="00267BA7" w:rsidP="00267BA7">
            <w:pPr>
              <w:rPr>
                <w:rFonts w:ascii="Arial" w:hAnsi="Arial" w:cs="Arial"/>
                <w:sz w:val="16"/>
                <w:szCs w:val="16"/>
                <w:lang w:eastAsia="lt-LT"/>
              </w:rPr>
            </w:pPr>
          </w:p>
        </w:tc>
        <w:tc>
          <w:tcPr>
            <w:tcW w:w="398" w:type="dxa"/>
            <w:tcBorders>
              <w:top w:val="nil"/>
              <w:left w:val="nil"/>
              <w:bottom w:val="nil"/>
              <w:right w:val="nil"/>
            </w:tcBorders>
            <w:shd w:val="clear" w:color="000000" w:fill="76933C"/>
            <w:noWrap/>
            <w:vAlign w:val="bottom"/>
            <w:hideMark/>
          </w:tcPr>
          <w:p w14:paraId="6F0644F1"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 </w:t>
            </w:r>
          </w:p>
        </w:tc>
        <w:tc>
          <w:tcPr>
            <w:tcW w:w="9567" w:type="dxa"/>
            <w:gridSpan w:val="24"/>
            <w:tcBorders>
              <w:top w:val="nil"/>
              <w:left w:val="nil"/>
              <w:bottom w:val="nil"/>
              <w:right w:val="nil"/>
            </w:tcBorders>
            <w:noWrap/>
            <w:vAlign w:val="bottom"/>
            <w:hideMark/>
          </w:tcPr>
          <w:p w14:paraId="5E8FBDD3" w14:textId="77777777" w:rsidR="00267BA7" w:rsidRPr="00267BA7" w:rsidRDefault="00267BA7" w:rsidP="00267BA7">
            <w:pPr>
              <w:rPr>
                <w:rFonts w:ascii="Arial" w:hAnsi="Arial" w:cs="Arial"/>
                <w:sz w:val="16"/>
                <w:szCs w:val="16"/>
                <w:lang w:eastAsia="lt-LT"/>
              </w:rPr>
            </w:pPr>
            <w:r w:rsidRPr="00267BA7">
              <w:rPr>
                <w:rFonts w:ascii="Arial" w:hAnsi="Arial" w:cs="Arial"/>
                <w:sz w:val="16"/>
                <w:szCs w:val="16"/>
                <w:lang w:eastAsia="lt-LT"/>
              </w:rPr>
              <w:t>ugdymo intensyvinimo projektinė veikla, išdėstoma per mokslo metus pagal UP 2 priedą.</w:t>
            </w:r>
          </w:p>
        </w:tc>
        <w:tc>
          <w:tcPr>
            <w:tcW w:w="399" w:type="dxa"/>
            <w:tcBorders>
              <w:top w:val="nil"/>
              <w:left w:val="nil"/>
              <w:bottom w:val="nil"/>
              <w:right w:val="nil"/>
            </w:tcBorders>
            <w:noWrap/>
            <w:vAlign w:val="bottom"/>
            <w:hideMark/>
          </w:tcPr>
          <w:p w14:paraId="4B722430"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74E32BC9"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4A13C2DE" w14:textId="77777777"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73279A6F" w14:textId="77777777" w:rsidR="00267BA7" w:rsidRPr="00267BA7" w:rsidRDefault="00267BA7" w:rsidP="00267BA7">
            <w:pPr>
              <w:rPr>
                <w:rFonts w:ascii="Arial" w:hAnsi="Arial" w:cs="Arial"/>
                <w:sz w:val="20"/>
                <w:lang w:eastAsia="lt-LT"/>
              </w:rPr>
            </w:pPr>
          </w:p>
        </w:tc>
        <w:tc>
          <w:tcPr>
            <w:tcW w:w="629" w:type="dxa"/>
            <w:gridSpan w:val="2"/>
            <w:tcBorders>
              <w:top w:val="nil"/>
              <w:left w:val="single" w:sz="8" w:space="0" w:color="auto"/>
              <w:bottom w:val="single" w:sz="4" w:space="0" w:color="auto"/>
              <w:right w:val="nil"/>
            </w:tcBorders>
            <w:noWrap/>
            <w:vAlign w:val="bottom"/>
            <w:hideMark/>
          </w:tcPr>
          <w:p w14:paraId="515C81B8"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III</w:t>
            </w:r>
          </w:p>
        </w:tc>
        <w:tc>
          <w:tcPr>
            <w:tcW w:w="236" w:type="dxa"/>
            <w:tcBorders>
              <w:top w:val="nil"/>
              <w:left w:val="nil"/>
              <w:bottom w:val="nil"/>
              <w:right w:val="nil"/>
            </w:tcBorders>
            <w:noWrap/>
            <w:vAlign w:val="bottom"/>
            <w:hideMark/>
          </w:tcPr>
          <w:p w14:paraId="64E9512C" w14:textId="3921ACE2" w:rsidR="00267BA7" w:rsidRPr="00267BA7" w:rsidRDefault="00267BA7" w:rsidP="00267BA7">
            <w:pPr>
              <w:jc w:val="center"/>
              <w:rPr>
                <w:rFonts w:ascii="Arial" w:hAnsi="Arial" w:cs="Arial"/>
                <w:sz w:val="16"/>
                <w:szCs w:val="16"/>
                <w:lang w:eastAsia="lt-LT"/>
              </w:rPr>
            </w:pPr>
          </w:p>
        </w:tc>
        <w:tc>
          <w:tcPr>
            <w:tcW w:w="399" w:type="dxa"/>
            <w:tcBorders>
              <w:top w:val="nil"/>
              <w:left w:val="single" w:sz="8" w:space="0" w:color="auto"/>
              <w:bottom w:val="nil"/>
              <w:right w:val="nil"/>
            </w:tcBorders>
            <w:noWrap/>
            <w:textDirection w:val="btLr"/>
            <w:vAlign w:val="bottom"/>
            <w:hideMark/>
          </w:tcPr>
          <w:p w14:paraId="65DC0350"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174</w:t>
            </w:r>
          </w:p>
        </w:tc>
        <w:tc>
          <w:tcPr>
            <w:tcW w:w="444" w:type="dxa"/>
            <w:tcBorders>
              <w:top w:val="nil"/>
              <w:left w:val="single" w:sz="8" w:space="0" w:color="auto"/>
              <w:bottom w:val="nil"/>
              <w:right w:val="nil"/>
            </w:tcBorders>
            <w:noWrap/>
            <w:textDirection w:val="btLr"/>
            <w:vAlign w:val="bottom"/>
            <w:hideMark/>
          </w:tcPr>
          <w:p w14:paraId="4477F758"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6</w:t>
            </w:r>
          </w:p>
        </w:tc>
        <w:tc>
          <w:tcPr>
            <w:tcW w:w="445" w:type="dxa"/>
            <w:tcBorders>
              <w:top w:val="nil"/>
              <w:left w:val="single" w:sz="8" w:space="0" w:color="auto"/>
              <w:bottom w:val="single" w:sz="4" w:space="0" w:color="auto"/>
              <w:right w:val="single" w:sz="8" w:space="0" w:color="auto"/>
            </w:tcBorders>
            <w:noWrap/>
            <w:textDirection w:val="btLr"/>
            <w:vAlign w:val="bottom"/>
            <w:hideMark/>
          </w:tcPr>
          <w:p w14:paraId="4958B84B" w14:textId="77777777" w:rsidR="00267BA7" w:rsidRPr="00267BA7" w:rsidRDefault="00267BA7" w:rsidP="00267BA7">
            <w:pPr>
              <w:jc w:val="center"/>
              <w:rPr>
                <w:rFonts w:ascii="Arial" w:hAnsi="Arial" w:cs="Arial"/>
                <w:sz w:val="20"/>
                <w:lang w:eastAsia="lt-LT"/>
              </w:rPr>
            </w:pPr>
            <w:r w:rsidRPr="00267BA7">
              <w:rPr>
                <w:rFonts w:ascii="Arial" w:hAnsi="Arial" w:cs="Arial"/>
                <w:sz w:val="20"/>
                <w:lang w:eastAsia="lt-LT"/>
              </w:rPr>
              <w:t>180</w:t>
            </w:r>
          </w:p>
        </w:tc>
      </w:tr>
      <w:tr w:rsidR="00267BA7" w:rsidRPr="00267BA7" w14:paraId="258DD887" w14:textId="77777777" w:rsidTr="00267BA7">
        <w:trPr>
          <w:trHeight w:val="412"/>
        </w:trPr>
        <w:tc>
          <w:tcPr>
            <w:tcW w:w="5360" w:type="dxa"/>
            <w:gridSpan w:val="12"/>
            <w:tcBorders>
              <w:top w:val="nil"/>
              <w:left w:val="nil"/>
              <w:bottom w:val="nil"/>
              <w:right w:val="nil"/>
            </w:tcBorders>
            <w:noWrap/>
            <w:vAlign w:val="bottom"/>
          </w:tcPr>
          <w:p w14:paraId="6755D2A9" w14:textId="4288550B"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tcPr>
          <w:p w14:paraId="627F79C8" w14:textId="77777777" w:rsidR="00267BA7" w:rsidRPr="00267BA7" w:rsidRDefault="00267BA7" w:rsidP="00267BA7">
            <w:pPr>
              <w:rPr>
                <w:rFonts w:ascii="Arial" w:hAnsi="Arial" w:cs="Arial"/>
                <w:sz w:val="20"/>
                <w:lang w:eastAsia="lt-LT"/>
              </w:rPr>
            </w:pPr>
          </w:p>
        </w:tc>
        <w:tc>
          <w:tcPr>
            <w:tcW w:w="5586" w:type="dxa"/>
            <w:gridSpan w:val="14"/>
            <w:tcBorders>
              <w:top w:val="nil"/>
              <w:left w:val="nil"/>
              <w:bottom w:val="nil"/>
              <w:right w:val="nil"/>
            </w:tcBorders>
            <w:noWrap/>
            <w:vAlign w:val="bottom"/>
          </w:tcPr>
          <w:p w14:paraId="4F6FC612" w14:textId="54B518E1" w:rsidR="00267BA7" w:rsidRPr="00267BA7" w:rsidRDefault="00267BA7" w:rsidP="00267BA7">
            <w:pPr>
              <w:rPr>
                <w:rFonts w:ascii="Arial" w:hAnsi="Arial" w:cs="Arial"/>
                <w:sz w:val="20"/>
                <w:lang w:eastAsia="lt-LT"/>
              </w:rPr>
            </w:pPr>
          </w:p>
        </w:tc>
        <w:tc>
          <w:tcPr>
            <w:tcW w:w="399" w:type="dxa"/>
            <w:tcBorders>
              <w:top w:val="nil"/>
              <w:left w:val="nil"/>
              <w:bottom w:val="nil"/>
              <w:right w:val="nil"/>
            </w:tcBorders>
            <w:noWrap/>
            <w:vAlign w:val="bottom"/>
            <w:hideMark/>
          </w:tcPr>
          <w:p w14:paraId="0E0E8745"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5E6816AA" w14:textId="77777777" w:rsidR="00267BA7" w:rsidRPr="00267BA7" w:rsidRDefault="00267BA7" w:rsidP="00267BA7">
            <w:pPr>
              <w:rPr>
                <w:rFonts w:ascii="Arial" w:hAnsi="Arial" w:cs="Arial"/>
                <w:sz w:val="16"/>
                <w:szCs w:val="16"/>
                <w:lang w:eastAsia="lt-LT"/>
              </w:rPr>
            </w:pPr>
          </w:p>
        </w:tc>
        <w:tc>
          <w:tcPr>
            <w:tcW w:w="399" w:type="dxa"/>
            <w:tcBorders>
              <w:top w:val="nil"/>
              <w:left w:val="nil"/>
              <w:bottom w:val="nil"/>
              <w:right w:val="nil"/>
            </w:tcBorders>
            <w:noWrap/>
            <w:vAlign w:val="bottom"/>
            <w:hideMark/>
          </w:tcPr>
          <w:p w14:paraId="5A3A653A" w14:textId="77777777" w:rsidR="00267BA7" w:rsidRPr="00267BA7" w:rsidRDefault="00267BA7" w:rsidP="00267BA7">
            <w:pPr>
              <w:rPr>
                <w:rFonts w:ascii="Arial" w:hAnsi="Arial" w:cs="Arial"/>
                <w:sz w:val="20"/>
                <w:lang w:eastAsia="lt-LT"/>
              </w:rPr>
            </w:pPr>
          </w:p>
        </w:tc>
        <w:tc>
          <w:tcPr>
            <w:tcW w:w="629" w:type="dxa"/>
            <w:gridSpan w:val="2"/>
            <w:tcBorders>
              <w:top w:val="nil"/>
              <w:left w:val="single" w:sz="8" w:space="0" w:color="auto"/>
              <w:bottom w:val="single" w:sz="8" w:space="0" w:color="auto"/>
              <w:right w:val="nil"/>
            </w:tcBorders>
            <w:noWrap/>
            <w:vAlign w:val="bottom"/>
            <w:hideMark/>
          </w:tcPr>
          <w:p w14:paraId="0D4A4A60"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IV</w:t>
            </w:r>
          </w:p>
        </w:tc>
        <w:tc>
          <w:tcPr>
            <w:tcW w:w="236" w:type="dxa"/>
            <w:tcBorders>
              <w:top w:val="single" w:sz="4" w:space="0" w:color="auto"/>
              <w:left w:val="nil"/>
              <w:bottom w:val="single" w:sz="8" w:space="0" w:color="auto"/>
              <w:right w:val="nil"/>
            </w:tcBorders>
            <w:noWrap/>
            <w:vAlign w:val="bottom"/>
            <w:hideMark/>
          </w:tcPr>
          <w:p w14:paraId="7613F25A" w14:textId="5BF2204F" w:rsidR="00267BA7" w:rsidRPr="00267BA7" w:rsidRDefault="00267BA7" w:rsidP="00267BA7">
            <w:pPr>
              <w:jc w:val="center"/>
              <w:rPr>
                <w:rFonts w:ascii="Arial" w:hAnsi="Arial" w:cs="Arial"/>
                <w:sz w:val="16"/>
                <w:szCs w:val="16"/>
                <w:lang w:eastAsia="lt-LT"/>
              </w:rPr>
            </w:pPr>
          </w:p>
        </w:tc>
        <w:tc>
          <w:tcPr>
            <w:tcW w:w="399" w:type="dxa"/>
            <w:tcBorders>
              <w:top w:val="single" w:sz="4" w:space="0" w:color="auto"/>
              <w:left w:val="single" w:sz="8" w:space="0" w:color="auto"/>
              <w:bottom w:val="single" w:sz="8" w:space="0" w:color="auto"/>
              <w:right w:val="nil"/>
            </w:tcBorders>
            <w:noWrap/>
            <w:textDirection w:val="btLr"/>
            <w:vAlign w:val="bottom"/>
            <w:hideMark/>
          </w:tcPr>
          <w:p w14:paraId="764570B6"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164</w:t>
            </w:r>
          </w:p>
        </w:tc>
        <w:tc>
          <w:tcPr>
            <w:tcW w:w="444" w:type="dxa"/>
            <w:tcBorders>
              <w:top w:val="single" w:sz="4" w:space="0" w:color="auto"/>
              <w:left w:val="single" w:sz="8" w:space="0" w:color="auto"/>
              <w:bottom w:val="single" w:sz="8" w:space="0" w:color="auto"/>
              <w:right w:val="nil"/>
            </w:tcBorders>
            <w:noWrap/>
            <w:textDirection w:val="btLr"/>
            <w:vAlign w:val="bottom"/>
            <w:hideMark/>
          </w:tcPr>
          <w:p w14:paraId="6101E648" w14:textId="77777777" w:rsidR="00267BA7" w:rsidRPr="00267BA7" w:rsidRDefault="00267BA7" w:rsidP="00267BA7">
            <w:pPr>
              <w:jc w:val="center"/>
              <w:rPr>
                <w:rFonts w:ascii="Arial" w:hAnsi="Arial" w:cs="Arial"/>
                <w:sz w:val="16"/>
                <w:szCs w:val="16"/>
                <w:lang w:eastAsia="lt-LT"/>
              </w:rPr>
            </w:pPr>
            <w:r w:rsidRPr="00267BA7">
              <w:rPr>
                <w:rFonts w:ascii="Arial" w:hAnsi="Arial" w:cs="Arial"/>
                <w:sz w:val="16"/>
                <w:szCs w:val="16"/>
                <w:lang w:eastAsia="lt-LT"/>
              </w:rPr>
              <w:t>6</w:t>
            </w:r>
          </w:p>
        </w:tc>
        <w:tc>
          <w:tcPr>
            <w:tcW w:w="445" w:type="dxa"/>
            <w:tcBorders>
              <w:top w:val="nil"/>
              <w:left w:val="single" w:sz="8" w:space="0" w:color="auto"/>
              <w:bottom w:val="single" w:sz="8" w:space="0" w:color="auto"/>
              <w:right w:val="single" w:sz="8" w:space="0" w:color="auto"/>
            </w:tcBorders>
            <w:noWrap/>
            <w:textDirection w:val="btLr"/>
            <w:vAlign w:val="bottom"/>
            <w:hideMark/>
          </w:tcPr>
          <w:p w14:paraId="20EC5537" w14:textId="77777777" w:rsidR="00267BA7" w:rsidRPr="00267BA7" w:rsidRDefault="00267BA7" w:rsidP="00267BA7">
            <w:pPr>
              <w:jc w:val="center"/>
              <w:rPr>
                <w:rFonts w:ascii="Arial" w:hAnsi="Arial" w:cs="Arial"/>
                <w:sz w:val="20"/>
                <w:lang w:eastAsia="lt-LT"/>
              </w:rPr>
            </w:pPr>
            <w:r w:rsidRPr="00267BA7">
              <w:rPr>
                <w:rFonts w:ascii="Arial" w:hAnsi="Arial" w:cs="Arial"/>
                <w:sz w:val="20"/>
                <w:lang w:eastAsia="lt-LT"/>
              </w:rPr>
              <w:t>170</w:t>
            </w:r>
          </w:p>
        </w:tc>
      </w:tr>
    </w:tbl>
    <w:p w14:paraId="40821699" w14:textId="77777777" w:rsidR="00267BA7" w:rsidRDefault="00267BA7" w:rsidP="00267BA7">
      <w:pPr>
        <w:rPr>
          <w:b/>
        </w:rPr>
      </w:pPr>
    </w:p>
    <w:p w14:paraId="4BC35D0A" w14:textId="433596DA" w:rsidR="00F55E1E" w:rsidRPr="00267BA7" w:rsidRDefault="00F55E1E" w:rsidP="00F55E1E">
      <w:pPr>
        <w:rPr>
          <w:szCs w:val="24"/>
        </w:rPr>
      </w:pPr>
      <w:r w:rsidRPr="00267BA7">
        <w:rPr>
          <w:szCs w:val="24"/>
        </w:rPr>
        <w:t xml:space="preserve">1pusmetis: rugsėjo </w:t>
      </w:r>
      <w:r w:rsidR="00C77035" w:rsidRPr="00267BA7">
        <w:rPr>
          <w:szCs w:val="24"/>
        </w:rPr>
        <w:t>1</w:t>
      </w:r>
      <w:r w:rsidRPr="00267BA7">
        <w:rPr>
          <w:szCs w:val="24"/>
        </w:rPr>
        <w:t xml:space="preserve"> d. sausio </w:t>
      </w:r>
      <w:r w:rsidR="00C77035" w:rsidRPr="00267BA7">
        <w:rPr>
          <w:szCs w:val="24"/>
        </w:rPr>
        <w:t>–</w:t>
      </w:r>
      <w:r w:rsidRPr="00267BA7">
        <w:rPr>
          <w:szCs w:val="24"/>
        </w:rPr>
        <w:t xml:space="preserve"> 2</w:t>
      </w:r>
      <w:r w:rsidR="00C77035" w:rsidRPr="00267BA7">
        <w:rPr>
          <w:szCs w:val="24"/>
        </w:rPr>
        <w:t xml:space="preserve">2 </w:t>
      </w:r>
      <w:r w:rsidRPr="00267BA7">
        <w:rPr>
          <w:szCs w:val="24"/>
        </w:rPr>
        <w:t xml:space="preserve">d., </w:t>
      </w:r>
    </w:p>
    <w:p w14:paraId="20D52FF6" w14:textId="7C0C3798" w:rsidR="00F55E1E" w:rsidRPr="00267BA7" w:rsidRDefault="00F55E1E" w:rsidP="00F55E1E">
      <w:pPr>
        <w:rPr>
          <w:szCs w:val="24"/>
        </w:rPr>
      </w:pPr>
      <w:r w:rsidRPr="00267BA7">
        <w:rPr>
          <w:szCs w:val="24"/>
        </w:rPr>
        <w:t>2 pusmetis - sausio 2</w:t>
      </w:r>
      <w:r w:rsidR="00C77035" w:rsidRPr="00267BA7">
        <w:rPr>
          <w:szCs w:val="24"/>
        </w:rPr>
        <w:t>5</w:t>
      </w:r>
      <w:r w:rsidRPr="00267BA7">
        <w:rPr>
          <w:szCs w:val="24"/>
        </w:rPr>
        <w:t xml:space="preserve"> d. - m. m. pabaiga: </w:t>
      </w:r>
    </w:p>
    <w:p w14:paraId="2D9DB65A" w14:textId="62A9DF59" w:rsidR="002A7893" w:rsidRPr="00267BA7" w:rsidRDefault="00F55E1E" w:rsidP="00F55E1E">
      <w:pPr>
        <w:rPr>
          <w:szCs w:val="24"/>
        </w:rPr>
      </w:pPr>
      <w:r w:rsidRPr="00267BA7">
        <w:rPr>
          <w:szCs w:val="24"/>
        </w:rPr>
        <w:t>2 pusmetis 1-4 klasėms: sausio 2</w:t>
      </w:r>
      <w:r w:rsidR="00C77035" w:rsidRPr="00267BA7">
        <w:rPr>
          <w:szCs w:val="24"/>
        </w:rPr>
        <w:t>5</w:t>
      </w:r>
      <w:r w:rsidRPr="00267BA7">
        <w:rPr>
          <w:szCs w:val="24"/>
        </w:rPr>
        <w:t xml:space="preserve"> d.- birželio </w:t>
      </w:r>
      <w:r w:rsidR="00267BA7" w:rsidRPr="00267BA7">
        <w:rPr>
          <w:szCs w:val="24"/>
        </w:rPr>
        <w:t>9</w:t>
      </w:r>
      <w:r w:rsidRPr="00267BA7">
        <w:rPr>
          <w:szCs w:val="24"/>
        </w:rPr>
        <w:t xml:space="preserve"> d.;</w:t>
      </w:r>
    </w:p>
    <w:p w14:paraId="16696733" w14:textId="19D3BAFD" w:rsidR="00F55E1E" w:rsidRPr="00267BA7" w:rsidRDefault="00F55E1E" w:rsidP="00F55E1E">
      <w:pPr>
        <w:rPr>
          <w:szCs w:val="24"/>
        </w:rPr>
      </w:pPr>
      <w:r w:rsidRPr="00267BA7">
        <w:rPr>
          <w:szCs w:val="24"/>
        </w:rPr>
        <w:t>2 pusmetis 5-III klasėms:  sausio 2</w:t>
      </w:r>
      <w:r w:rsidR="00C77035" w:rsidRPr="00267BA7">
        <w:rPr>
          <w:szCs w:val="24"/>
        </w:rPr>
        <w:t>5</w:t>
      </w:r>
      <w:r w:rsidRPr="00267BA7">
        <w:rPr>
          <w:szCs w:val="24"/>
        </w:rPr>
        <w:t xml:space="preserve"> d.- birželio 1</w:t>
      </w:r>
      <w:r w:rsidR="00267BA7" w:rsidRPr="00267BA7">
        <w:rPr>
          <w:szCs w:val="24"/>
        </w:rPr>
        <w:t>5</w:t>
      </w:r>
      <w:r w:rsidRPr="00267BA7">
        <w:rPr>
          <w:szCs w:val="24"/>
        </w:rPr>
        <w:t xml:space="preserve"> d.;</w:t>
      </w:r>
    </w:p>
    <w:p w14:paraId="64A8D476" w14:textId="46B187DA" w:rsidR="00350891" w:rsidRPr="00267BA7" w:rsidRDefault="00350891" w:rsidP="00F55E1E">
      <w:pPr>
        <w:rPr>
          <w:szCs w:val="24"/>
        </w:rPr>
      </w:pPr>
      <w:r w:rsidRPr="00267BA7">
        <w:rPr>
          <w:szCs w:val="24"/>
        </w:rPr>
        <w:t>2 pusmetis IV klasėms: sausio 2</w:t>
      </w:r>
      <w:r w:rsidR="00C77035" w:rsidRPr="00267BA7">
        <w:rPr>
          <w:szCs w:val="24"/>
        </w:rPr>
        <w:t>5</w:t>
      </w:r>
      <w:r w:rsidR="00267BA7" w:rsidRPr="00267BA7">
        <w:rPr>
          <w:szCs w:val="24"/>
        </w:rPr>
        <w:t xml:space="preserve"> d.- gegužės 31</w:t>
      </w:r>
      <w:r w:rsidRPr="00267BA7">
        <w:rPr>
          <w:szCs w:val="24"/>
        </w:rPr>
        <w:t xml:space="preserve"> d.</w:t>
      </w:r>
    </w:p>
    <w:p w14:paraId="3BEB90E7" w14:textId="77777777" w:rsidR="00350891" w:rsidRPr="00267BA7" w:rsidRDefault="00350891" w:rsidP="00F55E1E">
      <w:pPr>
        <w:rPr>
          <w:szCs w:val="24"/>
        </w:rPr>
      </w:pPr>
      <w:r w:rsidRPr="00267BA7">
        <w:rPr>
          <w:szCs w:val="24"/>
        </w:rPr>
        <w:t>1-4 klasių mokiniai mokosi 175 dienas (35 sav.);</w:t>
      </w:r>
    </w:p>
    <w:p w14:paraId="5722C62F" w14:textId="77777777" w:rsidR="00350891" w:rsidRPr="00267BA7" w:rsidRDefault="00350891" w:rsidP="00F55E1E">
      <w:pPr>
        <w:rPr>
          <w:szCs w:val="24"/>
        </w:rPr>
      </w:pPr>
      <w:r w:rsidRPr="00267BA7">
        <w:rPr>
          <w:szCs w:val="24"/>
        </w:rPr>
        <w:t>5-8   ir I-II gimnazijos klasių mokiniai mokosi 180 dienas (36 savaites);</w:t>
      </w:r>
    </w:p>
    <w:p w14:paraId="6C19D1DD" w14:textId="77777777" w:rsidR="00350891" w:rsidRPr="00267BA7" w:rsidRDefault="00350891" w:rsidP="00F55E1E">
      <w:pPr>
        <w:rPr>
          <w:szCs w:val="24"/>
        </w:rPr>
      </w:pPr>
      <w:r w:rsidRPr="00267BA7">
        <w:rPr>
          <w:szCs w:val="24"/>
        </w:rPr>
        <w:t>III klasių mokiniai - 180 dienų (36 savaites, vidurinio ugdymo bendrosiose programose numatytas mokymo(</w:t>
      </w:r>
      <w:proofErr w:type="spellStart"/>
      <w:r w:rsidRPr="00267BA7">
        <w:rPr>
          <w:szCs w:val="24"/>
        </w:rPr>
        <w:t>si</w:t>
      </w:r>
      <w:proofErr w:type="spellEnd"/>
      <w:r w:rsidRPr="00267BA7">
        <w:rPr>
          <w:szCs w:val="24"/>
        </w:rPr>
        <w:t>) turinys išdėstomas per 34 ugdymo savaites, 35 ir 36 ugdymo savaitės skiriamos žinioms ir gebėjimams kartoti, įtvirtinti ir patikrinti);</w:t>
      </w:r>
    </w:p>
    <w:p w14:paraId="3594EE7E" w14:textId="77777777" w:rsidR="00350891" w:rsidRPr="00267BA7" w:rsidRDefault="00350891" w:rsidP="00F55E1E">
      <w:pPr>
        <w:rPr>
          <w:szCs w:val="24"/>
        </w:rPr>
      </w:pPr>
      <w:r w:rsidRPr="00267BA7">
        <w:rPr>
          <w:szCs w:val="24"/>
        </w:rPr>
        <w:t>IV klasių mokiniai - 170 dienas (34 savaites).</w:t>
      </w:r>
    </w:p>
    <w:p w14:paraId="2D8E1E22" w14:textId="77777777" w:rsidR="00350891" w:rsidRPr="00267BA7" w:rsidRDefault="00350891" w:rsidP="00F55E1E">
      <w:pPr>
        <w:rPr>
          <w:szCs w:val="24"/>
        </w:rPr>
      </w:pPr>
      <w:r w:rsidRPr="00267BA7">
        <w:rPr>
          <w:szCs w:val="24"/>
        </w:rPr>
        <w:t>Projektinės veiklos/dienos (pamokos kitaip):</w:t>
      </w:r>
    </w:p>
    <w:p w14:paraId="4026C755" w14:textId="60107FDB" w:rsidR="00350891" w:rsidRPr="00267BA7" w:rsidRDefault="00350891" w:rsidP="00350891">
      <w:pPr>
        <w:pStyle w:val="Sraopastraipa"/>
        <w:numPr>
          <w:ilvl w:val="0"/>
          <w:numId w:val="4"/>
        </w:numPr>
        <w:rPr>
          <w:sz w:val="24"/>
          <w:szCs w:val="24"/>
        </w:rPr>
      </w:pPr>
      <w:r w:rsidRPr="00267BA7">
        <w:rPr>
          <w:sz w:val="24"/>
          <w:szCs w:val="24"/>
        </w:rPr>
        <w:t>202</w:t>
      </w:r>
      <w:r w:rsidR="00C77035" w:rsidRPr="00267BA7">
        <w:rPr>
          <w:sz w:val="24"/>
          <w:szCs w:val="24"/>
        </w:rPr>
        <w:t>6</w:t>
      </w:r>
      <w:r w:rsidRPr="00267BA7">
        <w:rPr>
          <w:sz w:val="24"/>
          <w:szCs w:val="24"/>
        </w:rPr>
        <w:t>-09-01 - Mokslo ir žinių diena;</w:t>
      </w:r>
    </w:p>
    <w:p w14:paraId="2AB9DE93" w14:textId="013B0485" w:rsidR="00350891" w:rsidRPr="00267BA7" w:rsidRDefault="00350891" w:rsidP="00350891">
      <w:pPr>
        <w:pStyle w:val="Sraopastraipa"/>
        <w:numPr>
          <w:ilvl w:val="0"/>
          <w:numId w:val="4"/>
        </w:numPr>
        <w:rPr>
          <w:sz w:val="24"/>
          <w:szCs w:val="24"/>
        </w:rPr>
      </w:pPr>
      <w:r w:rsidRPr="00267BA7">
        <w:rPr>
          <w:sz w:val="24"/>
          <w:szCs w:val="24"/>
        </w:rPr>
        <w:t>202</w:t>
      </w:r>
      <w:r w:rsidR="00C77035" w:rsidRPr="00267BA7">
        <w:rPr>
          <w:sz w:val="24"/>
          <w:szCs w:val="24"/>
        </w:rPr>
        <w:t>6</w:t>
      </w:r>
      <w:r w:rsidRPr="00267BA7">
        <w:rPr>
          <w:sz w:val="24"/>
          <w:szCs w:val="24"/>
        </w:rPr>
        <w:t>-10-0</w:t>
      </w:r>
      <w:r w:rsidR="00C77035" w:rsidRPr="00267BA7">
        <w:rPr>
          <w:sz w:val="24"/>
          <w:szCs w:val="24"/>
        </w:rPr>
        <w:t>5</w:t>
      </w:r>
      <w:r w:rsidRPr="00267BA7">
        <w:rPr>
          <w:sz w:val="24"/>
          <w:szCs w:val="24"/>
        </w:rPr>
        <w:t xml:space="preserve"> - Tarptautinė mokytojų diena;</w:t>
      </w:r>
    </w:p>
    <w:p w14:paraId="379C66F3" w14:textId="574D9B4D" w:rsidR="00350891" w:rsidRPr="00267BA7" w:rsidRDefault="00350891" w:rsidP="00350891">
      <w:pPr>
        <w:pStyle w:val="Sraopastraipa"/>
        <w:numPr>
          <w:ilvl w:val="0"/>
          <w:numId w:val="4"/>
        </w:numPr>
        <w:rPr>
          <w:sz w:val="24"/>
          <w:szCs w:val="24"/>
        </w:rPr>
      </w:pPr>
      <w:r w:rsidRPr="00267BA7">
        <w:rPr>
          <w:sz w:val="24"/>
          <w:szCs w:val="24"/>
        </w:rPr>
        <w:t>202</w:t>
      </w:r>
      <w:r w:rsidR="00C77035" w:rsidRPr="00267BA7">
        <w:rPr>
          <w:sz w:val="24"/>
          <w:szCs w:val="24"/>
        </w:rPr>
        <w:t>6</w:t>
      </w:r>
      <w:r w:rsidRPr="00267BA7">
        <w:rPr>
          <w:sz w:val="24"/>
          <w:szCs w:val="24"/>
        </w:rPr>
        <w:t>-12-2</w:t>
      </w:r>
      <w:r w:rsidR="00C77035" w:rsidRPr="00267BA7">
        <w:rPr>
          <w:sz w:val="24"/>
          <w:szCs w:val="24"/>
        </w:rPr>
        <w:t>2</w:t>
      </w:r>
      <w:r w:rsidRPr="00267BA7">
        <w:rPr>
          <w:sz w:val="24"/>
          <w:szCs w:val="24"/>
        </w:rPr>
        <w:t xml:space="preserve"> - Kalėdinis </w:t>
      </w:r>
      <w:proofErr w:type="spellStart"/>
      <w:r w:rsidRPr="00267BA7">
        <w:rPr>
          <w:sz w:val="24"/>
          <w:szCs w:val="24"/>
        </w:rPr>
        <w:t>rytmetys</w:t>
      </w:r>
      <w:proofErr w:type="spellEnd"/>
      <w:r w:rsidRPr="00267BA7">
        <w:rPr>
          <w:sz w:val="24"/>
          <w:szCs w:val="24"/>
        </w:rPr>
        <w:t>;</w:t>
      </w:r>
    </w:p>
    <w:p w14:paraId="06263EF0" w14:textId="3DB5C782" w:rsidR="00350891" w:rsidRPr="00267BA7" w:rsidRDefault="00350891" w:rsidP="00350891">
      <w:pPr>
        <w:pStyle w:val="Sraopastraipa"/>
        <w:numPr>
          <w:ilvl w:val="0"/>
          <w:numId w:val="4"/>
        </w:numPr>
        <w:rPr>
          <w:sz w:val="24"/>
          <w:szCs w:val="24"/>
        </w:rPr>
      </w:pPr>
      <w:r w:rsidRPr="00267BA7">
        <w:rPr>
          <w:sz w:val="24"/>
          <w:szCs w:val="24"/>
        </w:rPr>
        <w:t>202</w:t>
      </w:r>
      <w:r w:rsidR="00C77035" w:rsidRPr="00267BA7">
        <w:rPr>
          <w:sz w:val="24"/>
          <w:szCs w:val="24"/>
        </w:rPr>
        <w:t>7</w:t>
      </w:r>
      <w:r w:rsidRPr="00267BA7">
        <w:rPr>
          <w:sz w:val="24"/>
          <w:szCs w:val="24"/>
        </w:rPr>
        <w:t>-02-1</w:t>
      </w:r>
      <w:r w:rsidR="00C77035" w:rsidRPr="00267BA7">
        <w:rPr>
          <w:sz w:val="24"/>
          <w:szCs w:val="24"/>
        </w:rPr>
        <w:t>2</w:t>
      </w:r>
      <w:r w:rsidRPr="00267BA7">
        <w:rPr>
          <w:sz w:val="24"/>
          <w:szCs w:val="24"/>
        </w:rPr>
        <w:t xml:space="preserve"> - Gimtojo krašto pažinimo  diena;</w:t>
      </w:r>
    </w:p>
    <w:p w14:paraId="04493BAF" w14:textId="527FBDAC" w:rsidR="00350891" w:rsidRPr="00267BA7" w:rsidRDefault="00350891" w:rsidP="00350891">
      <w:pPr>
        <w:pStyle w:val="Sraopastraipa"/>
        <w:numPr>
          <w:ilvl w:val="0"/>
          <w:numId w:val="4"/>
        </w:numPr>
        <w:rPr>
          <w:sz w:val="24"/>
          <w:szCs w:val="24"/>
        </w:rPr>
      </w:pPr>
      <w:r w:rsidRPr="00267BA7">
        <w:rPr>
          <w:sz w:val="24"/>
          <w:szCs w:val="24"/>
        </w:rPr>
        <w:t>202</w:t>
      </w:r>
      <w:r w:rsidR="00C77035" w:rsidRPr="00267BA7">
        <w:rPr>
          <w:sz w:val="24"/>
          <w:szCs w:val="24"/>
        </w:rPr>
        <w:t>7</w:t>
      </w:r>
      <w:r w:rsidRPr="00267BA7">
        <w:rPr>
          <w:sz w:val="24"/>
          <w:szCs w:val="24"/>
        </w:rPr>
        <w:t>-03-</w:t>
      </w:r>
      <w:r w:rsidR="00C77035" w:rsidRPr="00267BA7">
        <w:rPr>
          <w:sz w:val="24"/>
          <w:szCs w:val="24"/>
        </w:rPr>
        <w:t>19</w:t>
      </w:r>
      <w:r w:rsidRPr="00267BA7">
        <w:rPr>
          <w:sz w:val="24"/>
          <w:szCs w:val="24"/>
        </w:rPr>
        <w:t xml:space="preserve"> - Žemės/Karjeros diena;</w:t>
      </w:r>
    </w:p>
    <w:p w14:paraId="0883486C" w14:textId="342B1D25" w:rsidR="00350891" w:rsidRPr="00267BA7" w:rsidRDefault="00350891" w:rsidP="00350891">
      <w:pPr>
        <w:pStyle w:val="Sraopastraipa"/>
        <w:numPr>
          <w:ilvl w:val="0"/>
          <w:numId w:val="4"/>
        </w:numPr>
        <w:rPr>
          <w:sz w:val="24"/>
          <w:szCs w:val="24"/>
        </w:rPr>
      </w:pPr>
      <w:r w:rsidRPr="00267BA7">
        <w:rPr>
          <w:sz w:val="24"/>
          <w:szCs w:val="24"/>
        </w:rPr>
        <w:t>202</w:t>
      </w:r>
      <w:r w:rsidR="00C77035" w:rsidRPr="00267BA7">
        <w:rPr>
          <w:sz w:val="24"/>
          <w:szCs w:val="24"/>
        </w:rPr>
        <w:t>7</w:t>
      </w:r>
      <w:r w:rsidRPr="00267BA7">
        <w:rPr>
          <w:sz w:val="24"/>
          <w:szCs w:val="24"/>
        </w:rPr>
        <w:t>-05-2</w:t>
      </w:r>
      <w:r w:rsidR="00C77035" w:rsidRPr="00267BA7">
        <w:rPr>
          <w:sz w:val="24"/>
          <w:szCs w:val="24"/>
        </w:rPr>
        <w:t>8</w:t>
      </w:r>
      <w:r w:rsidRPr="00267BA7">
        <w:rPr>
          <w:sz w:val="24"/>
          <w:szCs w:val="24"/>
        </w:rPr>
        <w:t xml:space="preserve"> - Paskutinio skambučio šventė (IV klasių mokiniams),  202</w:t>
      </w:r>
      <w:r w:rsidR="00C77035" w:rsidRPr="00267BA7">
        <w:rPr>
          <w:sz w:val="24"/>
          <w:szCs w:val="24"/>
        </w:rPr>
        <w:t>7</w:t>
      </w:r>
      <w:r w:rsidRPr="00267BA7">
        <w:rPr>
          <w:sz w:val="24"/>
          <w:szCs w:val="24"/>
        </w:rPr>
        <w:t>-06-0</w:t>
      </w:r>
      <w:r w:rsidR="00267BA7">
        <w:rPr>
          <w:sz w:val="24"/>
          <w:szCs w:val="24"/>
        </w:rPr>
        <w:t>9</w:t>
      </w:r>
      <w:r w:rsidRPr="00267BA7">
        <w:rPr>
          <w:sz w:val="24"/>
          <w:szCs w:val="24"/>
        </w:rPr>
        <w:t xml:space="preserve"> - Mokslo metų pabaigos šventė 1-4 klasių mokiniams; 202</w:t>
      </w:r>
      <w:r w:rsidR="00C77035" w:rsidRPr="00267BA7">
        <w:rPr>
          <w:sz w:val="24"/>
          <w:szCs w:val="24"/>
        </w:rPr>
        <w:t>7</w:t>
      </w:r>
      <w:r w:rsidRPr="00267BA7">
        <w:rPr>
          <w:sz w:val="24"/>
          <w:szCs w:val="24"/>
        </w:rPr>
        <w:t>-06-1</w:t>
      </w:r>
      <w:r w:rsidR="00267BA7">
        <w:rPr>
          <w:sz w:val="24"/>
          <w:szCs w:val="24"/>
        </w:rPr>
        <w:t>5 - 5-II</w:t>
      </w:r>
      <w:r w:rsidRPr="00267BA7">
        <w:rPr>
          <w:sz w:val="24"/>
          <w:szCs w:val="24"/>
        </w:rPr>
        <w:t xml:space="preserve"> klasių mokiniams;</w:t>
      </w:r>
    </w:p>
    <w:p w14:paraId="2F7E1247" w14:textId="5445AD07" w:rsidR="00350891" w:rsidRPr="00267BA7" w:rsidRDefault="00350891" w:rsidP="00267BA7">
      <w:pPr>
        <w:pStyle w:val="Sraopastraipa"/>
        <w:numPr>
          <w:ilvl w:val="0"/>
          <w:numId w:val="4"/>
        </w:numPr>
        <w:rPr>
          <w:sz w:val="24"/>
          <w:szCs w:val="24"/>
        </w:rPr>
      </w:pPr>
      <w:r w:rsidRPr="00267BA7">
        <w:rPr>
          <w:sz w:val="24"/>
          <w:szCs w:val="24"/>
        </w:rPr>
        <w:t xml:space="preserve">3 dienos -  integruoto turinio pilietiškumo ir gynybos įgūdžių formavimo veikla </w:t>
      </w:r>
      <w:proofErr w:type="spellStart"/>
      <w:r w:rsidRPr="00267BA7">
        <w:rPr>
          <w:sz w:val="24"/>
          <w:szCs w:val="24"/>
        </w:rPr>
        <w:t>Ia</w:t>
      </w:r>
      <w:proofErr w:type="spellEnd"/>
      <w:r w:rsidRPr="00267BA7">
        <w:rPr>
          <w:sz w:val="24"/>
          <w:szCs w:val="24"/>
        </w:rPr>
        <w:t xml:space="preserve"> ir </w:t>
      </w:r>
      <w:proofErr w:type="spellStart"/>
      <w:r w:rsidRPr="00267BA7">
        <w:rPr>
          <w:sz w:val="24"/>
          <w:szCs w:val="24"/>
        </w:rPr>
        <w:t>Ib</w:t>
      </w:r>
      <w:proofErr w:type="spellEnd"/>
      <w:r w:rsidRPr="00267BA7">
        <w:rPr>
          <w:sz w:val="24"/>
          <w:szCs w:val="24"/>
        </w:rPr>
        <w:t xml:space="preserve"> gimnazijos klasių mokiniams pagal šaulių veiklos planą</w:t>
      </w:r>
      <w:r w:rsidR="00267BA7" w:rsidRPr="00267BA7">
        <w:t xml:space="preserve"> </w:t>
      </w:r>
      <w:r w:rsidR="00267BA7" w:rsidRPr="00267BA7">
        <w:rPr>
          <w:sz w:val="24"/>
          <w:szCs w:val="24"/>
        </w:rPr>
        <w:t>2027 m. kovo 17-19 d.</w:t>
      </w:r>
      <w:r w:rsidRPr="00267BA7">
        <w:rPr>
          <w:sz w:val="24"/>
          <w:szCs w:val="24"/>
        </w:rPr>
        <w:t>;</w:t>
      </w:r>
      <w:r w:rsidR="00267BA7" w:rsidRPr="00267BA7">
        <w:rPr>
          <w:sz w:val="24"/>
          <w:szCs w:val="24"/>
        </w:rPr>
        <w:t xml:space="preserve"> 1 diena - 8a ir 8b klasių mokiniams 2027 m. balandžio 20 d.</w:t>
      </w:r>
    </w:p>
    <w:p w14:paraId="36F3BCC3" w14:textId="0510A69B" w:rsidR="00A72327" w:rsidRPr="00267BA7" w:rsidRDefault="00350891" w:rsidP="00267BA7">
      <w:pPr>
        <w:pStyle w:val="Sraopastraipa"/>
        <w:numPr>
          <w:ilvl w:val="0"/>
          <w:numId w:val="4"/>
        </w:numPr>
        <w:rPr>
          <w:sz w:val="24"/>
          <w:szCs w:val="24"/>
        </w:rPr>
        <w:sectPr w:rsidR="00A72327" w:rsidRPr="00267BA7" w:rsidSect="00DA7337">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1134" w:right="567" w:bottom="1134" w:left="1701" w:header="709" w:footer="709" w:gutter="0"/>
          <w:pgNumType w:start="1"/>
          <w:cols w:space="720"/>
          <w:noEndnote/>
          <w:titlePg/>
          <w:docGrid w:linePitch="326"/>
        </w:sectPr>
      </w:pPr>
      <w:r w:rsidRPr="00267BA7">
        <w:rPr>
          <w:sz w:val="24"/>
          <w:szCs w:val="24"/>
        </w:rPr>
        <w:t xml:space="preserve">Profesinio </w:t>
      </w:r>
      <w:proofErr w:type="spellStart"/>
      <w:r w:rsidRPr="00267BA7">
        <w:rPr>
          <w:sz w:val="24"/>
          <w:szCs w:val="24"/>
        </w:rPr>
        <w:t>veiklinimo</w:t>
      </w:r>
      <w:proofErr w:type="spellEnd"/>
      <w:r w:rsidRPr="00267BA7">
        <w:rPr>
          <w:sz w:val="24"/>
          <w:szCs w:val="24"/>
        </w:rPr>
        <w:t xml:space="preserve"> išvyka pagal klasės vadovo darbo planą.</w:t>
      </w:r>
      <w:r w:rsidR="00C86A2C">
        <w:br w:type="page"/>
      </w:r>
    </w:p>
    <w:p w14:paraId="51F9DBBA" w14:textId="77777777" w:rsidR="005E7BE0" w:rsidRDefault="005E7BE0" w:rsidP="005E7BE0">
      <w:pPr>
        <w:pStyle w:val="Pagrindinistekstas"/>
        <w:spacing w:before="72"/>
        <w:ind w:right="104"/>
      </w:pPr>
    </w:p>
    <w:p w14:paraId="2488984F" w14:textId="5B443736" w:rsidR="00480301" w:rsidRDefault="00CC3BE9" w:rsidP="005E7BE0">
      <w:pPr>
        <w:pStyle w:val="Pagrindinistekstas"/>
        <w:spacing w:before="72"/>
        <w:ind w:left="6235" w:right="104" w:firstLine="0"/>
      </w:pPr>
      <w:r>
        <w:t>2</w:t>
      </w:r>
      <w:r w:rsidR="00267BA7">
        <w:t>026–2027</w:t>
      </w:r>
      <w:r w:rsidR="00480301">
        <w:t xml:space="preserve"> mokslo </w:t>
      </w:r>
      <w:r w:rsidR="00480301">
        <w:rPr>
          <w:spacing w:val="-4"/>
        </w:rPr>
        <w:t>metų</w:t>
      </w:r>
      <w:r w:rsidR="00480301">
        <w:t xml:space="preserve"> pradinio, pagrindinio ir vidurinio ugdymo</w:t>
      </w:r>
      <w:r w:rsidR="00480301">
        <w:rPr>
          <w:spacing w:val="6"/>
        </w:rPr>
        <w:t xml:space="preserve"> </w:t>
      </w:r>
      <w:r w:rsidR="00480301">
        <w:rPr>
          <w:spacing w:val="-3"/>
        </w:rPr>
        <w:t>programų</w:t>
      </w:r>
      <w:r w:rsidR="00480301">
        <w:t xml:space="preserve"> ugdymo</w:t>
      </w:r>
      <w:r w:rsidR="00480301">
        <w:rPr>
          <w:spacing w:val="-2"/>
        </w:rPr>
        <w:t xml:space="preserve"> </w:t>
      </w:r>
      <w:r w:rsidR="00480301">
        <w:t>plano</w:t>
      </w:r>
    </w:p>
    <w:p w14:paraId="2747CE04" w14:textId="24BAA92C" w:rsidR="00480301" w:rsidRPr="00805732" w:rsidRDefault="006808CB" w:rsidP="00480301">
      <w:pPr>
        <w:jc w:val="right"/>
      </w:pPr>
      <w:r>
        <w:t>2</w:t>
      </w:r>
      <w:r w:rsidR="00480301" w:rsidRPr="00805732">
        <w:t xml:space="preserve"> priedas</w:t>
      </w:r>
    </w:p>
    <w:p w14:paraId="08B73597" w14:textId="77777777" w:rsidR="00480301" w:rsidRPr="00527952" w:rsidRDefault="00480301" w:rsidP="00480301">
      <w:pPr>
        <w:pStyle w:val="Pagrindinistekstas"/>
        <w:spacing w:before="72"/>
        <w:ind w:right="104"/>
        <w:rPr>
          <w:b/>
        </w:rPr>
      </w:pPr>
      <w:r w:rsidRPr="00527952">
        <w:rPr>
          <w:b/>
        </w:rPr>
        <w:t>NEFORMALIOJO VAIKŲ ŠVIETIMO UŽSIĖMIMŲ PASIŪLA MOKINIAMS</w:t>
      </w:r>
    </w:p>
    <w:p w14:paraId="3B451ABB" w14:textId="2E264873" w:rsidR="00480301" w:rsidRDefault="00480301"/>
    <w:p w14:paraId="180AB353" w14:textId="288C83B8" w:rsidR="006808CB" w:rsidRDefault="006808CB">
      <w:pPr>
        <w:rPr>
          <w:szCs w:val="24"/>
        </w:rPr>
      </w:pPr>
    </w:p>
    <w:tbl>
      <w:tblPr>
        <w:tblStyle w:val="Lentelstinklelis"/>
        <w:tblW w:w="0" w:type="auto"/>
        <w:tblLook w:val="04A0" w:firstRow="1" w:lastRow="0" w:firstColumn="1" w:lastColumn="0" w:noHBand="0" w:noVBand="1"/>
      </w:tblPr>
      <w:tblGrid>
        <w:gridCol w:w="4927"/>
        <w:gridCol w:w="4928"/>
      </w:tblGrid>
      <w:tr w:rsidR="00103260" w14:paraId="585E98DE" w14:textId="77777777" w:rsidTr="00164553">
        <w:tc>
          <w:tcPr>
            <w:tcW w:w="4927" w:type="dxa"/>
            <w:vAlign w:val="center"/>
          </w:tcPr>
          <w:p w14:paraId="0B5F90FA" w14:textId="527AA15B" w:rsidR="00103260" w:rsidRPr="00103260" w:rsidRDefault="00103260" w:rsidP="00103260">
            <w:pPr>
              <w:pStyle w:val="Pagrindinistekstas"/>
              <w:spacing w:before="72"/>
              <w:ind w:left="0" w:right="104" w:firstLine="0"/>
              <w:rPr>
                <w:rFonts w:ascii="Times New Roman" w:hAnsi="Times New Roman" w:cs="Times New Roman"/>
                <w:b/>
                <w:bCs/>
                <w:sz w:val="24"/>
              </w:rPr>
            </w:pPr>
            <w:r w:rsidRPr="00103260">
              <w:rPr>
                <w:rFonts w:ascii="Times New Roman" w:hAnsi="Times New Roman" w:cs="Times New Roman"/>
                <w:b/>
                <w:bCs/>
                <w:sz w:val="24"/>
              </w:rPr>
              <w:t>Būrelio pavadinimas</w:t>
            </w:r>
          </w:p>
        </w:tc>
        <w:tc>
          <w:tcPr>
            <w:tcW w:w="4928" w:type="dxa"/>
            <w:vAlign w:val="center"/>
          </w:tcPr>
          <w:p w14:paraId="6C49701A" w14:textId="458D0BCE" w:rsidR="00103260" w:rsidRPr="00103260" w:rsidRDefault="00103260" w:rsidP="00103260">
            <w:pPr>
              <w:pStyle w:val="Pagrindinistekstas"/>
              <w:spacing w:before="72"/>
              <w:ind w:left="0" w:right="104" w:firstLine="0"/>
              <w:jc w:val="center"/>
              <w:rPr>
                <w:rFonts w:ascii="Times New Roman" w:hAnsi="Times New Roman" w:cs="Times New Roman"/>
                <w:b/>
                <w:bCs/>
                <w:sz w:val="24"/>
              </w:rPr>
            </w:pPr>
            <w:r w:rsidRPr="00103260">
              <w:rPr>
                <w:rFonts w:ascii="Times New Roman" w:hAnsi="Times New Roman" w:cs="Times New Roman"/>
                <w:b/>
                <w:bCs/>
                <w:sz w:val="24"/>
              </w:rPr>
              <w:t>Valandų skaičius (46)</w:t>
            </w:r>
          </w:p>
        </w:tc>
      </w:tr>
      <w:tr w:rsidR="00103260" w14:paraId="7F202457" w14:textId="77777777" w:rsidTr="00355052">
        <w:tc>
          <w:tcPr>
            <w:tcW w:w="4927" w:type="dxa"/>
            <w:vAlign w:val="center"/>
          </w:tcPr>
          <w:p w14:paraId="401B6D91" w14:textId="27B3A7C8"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b/>
                <w:bCs/>
                <w:sz w:val="24"/>
              </w:rPr>
              <w:t>Meniniai:</w:t>
            </w:r>
          </w:p>
        </w:tc>
        <w:tc>
          <w:tcPr>
            <w:tcW w:w="4928" w:type="dxa"/>
            <w:vAlign w:val="center"/>
          </w:tcPr>
          <w:p w14:paraId="7747233F" w14:textId="323865D2"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b/>
                <w:bCs/>
                <w:sz w:val="24"/>
              </w:rPr>
              <w:t>22</w:t>
            </w:r>
          </w:p>
        </w:tc>
      </w:tr>
      <w:tr w:rsidR="00103260" w14:paraId="59769BAC" w14:textId="77777777" w:rsidTr="00355052">
        <w:tc>
          <w:tcPr>
            <w:tcW w:w="4927" w:type="dxa"/>
            <w:vAlign w:val="center"/>
          </w:tcPr>
          <w:p w14:paraId="0F1F1292" w14:textId="38A6EBAD"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Kūrybinės dirbtuvės</w:t>
            </w:r>
          </w:p>
        </w:tc>
        <w:tc>
          <w:tcPr>
            <w:tcW w:w="4928" w:type="dxa"/>
            <w:vAlign w:val="center"/>
          </w:tcPr>
          <w:p w14:paraId="36183359" w14:textId="76AC2323"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2376350C" w14:textId="77777777" w:rsidTr="00355052">
        <w:tc>
          <w:tcPr>
            <w:tcW w:w="4927" w:type="dxa"/>
            <w:vAlign w:val="center"/>
          </w:tcPr>
          <w:p w14:paraId="363EF41F" w14:textId="44CCE702"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Merginų ansamblis</w:t>
            </w:r>
          </w:p>
        </w:tc>
        <w:tc>
          <w:tcPr>
            <w:tcW w:w="4928" w:type="dxa"/>
            <w:vAlign w:val="center"/>
          </w:tcPr>
          <w:p w14:paraId="28280C8D" w14:textId="03C703C8"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245B32DC" w14:textId="77777777" w:rsidTr="00355052">
        <w:tc>
          <w:tcPr>
            <w:tcW w:w="4927" w:type="dxa"/>
            <w:vAlign w:val="center"/>
          </w:tcPr>
          <w:p w14:paraId="08DDCD34" w14:textId="04E8D126"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Mišrus ansamblis</w:t>
            </w:r>
          </w:p>
        </w:tc>
        <w:tc>
          <w:tcPr>
            <w:tcW w:w="4928" w:type="dxa"/>
            <w:vAlign w:val="center"/>
          </w:tcPr>
          <w:p w14:paraId="4015EE13" w14:textId="72AC48D6"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7DA1C2AE" w14:textId="77777777" w:rsidTr="00355052">
        <w:tc>
          <w:tcPr>
            <w:tcW w:w="4927" w:type="dxa"/>
            <w:vAlign w:val="center"/>
          </w:tcPr>
          <w:p w14:paraId="59BAE13C" w14:textId="5673361F"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Mozaika</w:t>
            </w:r>
          </w:p>
        </w:tc>
        <w:tc>
          <w:tcPr>
            <w:tcW w:w="4928" w:type="dxa"/>
            <w:vAlign w:val="center"/>
          </w:tcPr>
          <w:p w14:paraId="715FA74A" w14:textId="1CF0312F"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color w:val="000000"/>
                <w:sz w:val="24"/>
              </w:rPr>
              <w:t>4</w:t>
            </w:r>
          </w:p>
        </w:tc>
      </w:tr>
      <w:tr w:rsidR="00103260" w14:paraId="32C5016A" w14:textId="77777777" w:rsidTr="00355052">
        <w:tc>
          <w:tcPr>
            <w:tcW w:w="4927" w:type="dxa"/>
            <w:vAlign w:val="center"/>
          </w:tcPr>
          <w:p w14:paraId="41B696B4" w14:textId="459B9D75"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Šokio magija</w:t>
            </w:r>
          </w:p>
        </w:tc>
        <w:tc>
          <w:tcPr>
            <w:tcW w:w="4928" w:type="dxa"/>
            <w:vAlign w:val="center"/>
          </w:tcPr>
          <w:p w14:paraId="14C05D39" w14:textId="7DF472FB"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5</w:t>
            </w:r>
          </w:p>
        </w:tc>
      </w:tr>
      <w:tr w:rsidR="00103260" w14:paraId="636BF7E7" w14:textId="77777777" w:rsidTr="00355052">
        <w:tc>
          <w:tcPr>
            <w:tcW w:w="4927" w:type="dxa"/>
            <w:vAlign w:val="center"/>
          </w:tcPr>
          <w:p w14:paraId="4AD411B4" w14:textId="25EC1374"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Miražas</w:t>
            </w:r>
          </w:p>
        </w:tc>
        <w:tc>
          <w:tcPr>
            <w:tcW w:w="4928" w:type="dxa"/>
            <w:vAlign w:val="center"/>
          </w:tcPr>
          <w:p w14:paraId="44B80A32" w14:textId="6CB2FDD0"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color w:val="000000"/>
                <w:sz w:val="24"/>
              </w:rPr>
              <w:t>5</w:t>
            </w:r>
          </w:p>
        </w:tc>
      </w:tr>
      <w:tr w:rsidR="00103260" w14:paraId="61141FF1" w14:textId="77777777" w:rsidTr="00355052">
        <w:tc>
          <w:tcPr>
            <w:tcW w:w="4927" w:type="dxa"/>
            <w:vAlign w:val="center"/>
          </w:tcPr>
          <w:p w14:paraId="40124DA8" w14:textId="29C00901"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Teatras</w:t>
            </w:r>
          </w:p>
        </w:tc>
        <w:tc>
          <w:tcPr>
            <w:tcW w:w="4928" w:type="dxa"/>
            <w:vAlign w:val="center"/>
          </w:tcPr>
          <w:p w14:paraId="1939FFB9" w14:textId="47262954"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color w:val="000000"/>
                <w:sz w:val="24"/>
              </w:rPr>
              <w:t>2</w:t>
            </w:r>
          </w:p>
        </w:tc>
      </w:tr>
      <w:tr w:rsidR="00103260" w14:paraId="54BF3E04" w14:textId="77777777" w:rsidTr="000F3827">
        <w:tc>
          <w:tcPr>
            <w:tcW w:w="4927" w:type="dxa"/>
            <w:vAlign w:val="center"/>
          </w:tcPr>
          <w:p w14:paraId="5C1A422E" w14:textId="7AB73C65"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b/>
                <w:bCs/>
                <w:sz w:val="24"/>
              </w:rPr>
              <w:t>Sportiniai:</w:t>
            </w:r>
          </w:p>
        </w:tc>
        <w:tc>
          <w:tcPr>
            <w:tcW w:w="4928" w:type="dxa"/>
            <w:vAlign w:val="center"/>
          </w:tcPr>
          <w:p w14:paraId="7669D28C" w14:textId="6294F423"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b/>
                <w:bCs/>
                <w:sz w:val="24"/>
              </w:rPr>
              <w:t>13</w:t>
            </w:r>
          </w:p>
        </w:tc>
      </w:tr>
      <w:tr w:rsidR="00103260" w14:paraId="504F0BBE" w14:textId="77777777" w:rsidTr="000F3827">
        <w:tc>
          <w:tcPr>
            <w:tcW w:w="4927" w:type="dxa"/>
            <w:vAlign w:val="center"/>
          </w:tcPr>
          <w:p w14:paraId="47BB14B7" w14:textId="0766CFE4"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Judrieji žaidimai 1-4 kl.</w:t>
            </w:r>
          </w:p>
        </w:tc>
        <w:tc>
          <w:tcPr>
            <w:tcW w:w="4928" w:type="dxa"/>
            <w:vAlign w:val="center"/>
          </w:tcPr>
          <w:p w14:paraId="6F169495" w14:textId="0E4203E5"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3</w:t>
            </w:r>
          </w:p>
        </w:tc>
      </w:tr>
      <w:tr w:rsidR="00103260" w14:paraId="00FBE517" w14:textId="77777777" w:rsidTr="000F3827">
        <w:tc>
          <w:tcPr>
            <w:tcW w:w="4927" w:type="dxa"/>
            <w:vAlign w:val="center"/>
          </w:tcPr>
          <w:p w14:paraId="03825C5B" w14:textId="159C2629"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Lengvoji atletika</w:t>
            </w:r>
          </w:p>
        </w:tc>
        <w:tc>
          <w:tcPr>
            <w:tcW w:w="4928" w:type="dxa"/>
            <w:vAlign w:val="center"/>
          </w:tcPr>
          <w:p w14:paraId="3B1DCADA" w14:textId="2270AEB0"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2A42ACF8" w14:textId="77777777" w:rsidTr="000F3827">
        <w:tc>
          <w:tcPr>
            <w:tcW w:w="4927" w:type="dxa"/>
            <w:vAlign w:val="center"/>
          </w:tcPr>
          <w:p w14:paraId="5A90594D" w14:textId="57EA6DD4"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Sportiniai žaidimai 5-8 kl.</w:t>
            </w:r>
          </w:p>
        </w:tc>
        <w:tc>
          <w:tcPr>
            <w:tcW w:w="4928" w:type="dxa"/>
            <w:vAlign w:val="center"/>
          </w:tcPr>
          <w:p w14:paraId="6EBED6C8" w14:textId="57843A53"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4</w:t>
            </w:r>
          </w:p>
        </w:tc>
      </w:tr>
      <w:tr w:rsidR="00103260" w14:paraId="0A97BD07" w14:textId="77777777" w:rsidTr="000F3827">
        <w:tc>
          <w:tcPr>
            <w:tcW w:w="4927" w:type="dxa"/>
            <w:vAlign w:val="center"/>
          </w:tcPr>
          <w:p w14:paraId="5AF278BD" w14:textId="06BE79F7"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Sportiniai žaidimai I-IV kl.</w:t>
            </w:r>
          </w:p>
        </w:tc>
        <w:tc>
          <w:tcPr>
            <w:tcW w:w="4928" w:type="dxa"/>
            <w:vAlign w:val="center"/>
          </w:tcPr>
          <w:p w14:paraId="230ED1EA" w14:textId="5459BD37"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4</w:t>
            </w:r>
          </w:p>
        </w:tc>
      </w:tr>
      <w:tr w:rsidR="00103260" w14:paraId="22E8D253" w14:textId="77777777" w:rsidTr="00D8022E">
        <w:tc>
          <w:tcPr>
            <w:tcW w:w="4927" w:type="dxa"/>
            <w:vAlign w:val="center"/>
          </w:tcPr>
          <w:p w14:paraId="7A3B5FCD" w14:textId="4A498278"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b/>
                <w:bCs/>
                <w:sz w:val="24"/>
              </w:rPr>
              <w:t>Organizacijos:</w:t>
            </w:r>
          </w:p>
        </w:tc>
        <w:tc>
          <w:tcPr>
            <w:tcW w:w="4928" w:type="dxa"/>
            <w:vAlign w:val="center"/>
          </w:tcPr>
          <w:p w14:paraId="52D72665" w14:textId="011F05EC"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b/>
                <w:bCs/>
                <w:sz w:val="24"/>
              </w:rPr>
              <w:t>3</w:t>
            </w:r>
          </w:p>
        </w:tc>
      </w:tr>
      <w:tr w:rsidR="00103260" w14:paraId="080C0559" w14:textId="77777777" w:rsidTr="00D8022E">
        <w:tc>
          <w:tcPr>
            <w:tcW w:w="4927" w:type="dxa"/>
            <w:vAlign w:val="center"/>
          </w:tcPr>
          <w:p w14:paraId="58D987A1" w14:textId="1E32EE6D"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 xml:space="preserve">Kun. J. </w:t>
            </w:r>
            <w:proofErr w:type="spellStart"/>
            <w:r w:rsidRPr="00103260">
              <w:rPr>
                <w:rFonts w:ascii="Times New Roman" w:hAnsi="Times New Roman" w:cs="Times New Roman"/>
                <w:sz w:val="24"/>
              </w:rPr>
              <w:t>Ilskio</w:t>
            </w:r>
            <w:proofErr w:type="spellEnd"/>
            <w:r w:rsidRPr="00103260">
              <w:rPr>
                <w:rFonts w:ascii="Times New Roman" w:hAnsi="Times New Roman" w:cs="Times New Roman"/>
                <w:sz w:val="24"/>
              </w:rPr>
              <w:t xml:space="preserve"> ateitininkų kuopa</w:t>
            </w:r>
          </w:p>
        </w:tc>
        <w:tc>
          <w:tcPr>
            <w:tcW w:w="4928" w:type="dxa"/>
            <w:vAlign w:val="center"/>
          </w:tcPr>
          <w:p w14:paraId="2C34FE49" w14:textId="22F18E36"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1</w:t>
            </w:r>
          </w:p>
        </w:tc>
      </w:tr>
      <w:tr w:rsidR="00103260" w14:paraId="52335F97" w14:textId="77777777" w:rsidTr="00D8022E">
        <w:tc>
          <w:tcPr>
            <w:tcW w:w="4927" w:type="dxa"/>
            <w:vAlign w:val="center"/>
          </w:tcPr>
          <w:p w14:paraId="5035DE1B" w14:textId="27E97EF4"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Jaunieji šauliai</w:t>
            </w:r>
          </w:p>
        </w:tc>
        <w:tc>
          <w:tcPr>
            <w:tcW w:w="4928" w:type="dxa"/>
            <w:vAlign w:val="center"/>
          </w:tcPr>
          <w:p w14:paraId="3D96832E" w14:textId="43B823DB"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652D0A86" w14:textId="77777777" w:rsidTr="006F32C3">
        <w:tc>
          <w:tcPr>
            <w:tcW w:w="4927" w:type="dxa"/>
            <w:vAlign w:val="center"/>
          </w:tcPr>
          <w:p w14:paraId="17E70291" w14:textId="149CF925"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b/>
                <w:bCs/>
                <w:sz w:val="24"/>
              </w:rPr>
              <w:t>Kita:</w:t>
            </w:r>
          </w:p>
        </w:tc>
        <w:tc>
          <w:tcPr>
            <w:tcW w:w="4928" w:type="dxa"/>
            <w:vAlign w:val="center"/>
          </w:tcPr>
          <w:p w14:paraId="145A3EEF" w14:textId="650ECB5E"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b/>
                <w:bCs/>
                <w:sz w:val="24"/>
              </w:rPr>
              <w:t>8</w:t>
            </w:r>
          </w:p>
        </w:tc>
      </w:tr>
      <w:tr w:rsidR="00103260" w14:paraId="237687B7" w14:textId="77777777" w:rsidTr="00E50C21">
        <w:tc>
          <w:tcPr>
            <w:tcW w:w="4927" w:type="dxa"/>
            <w:vAlign w:val="center"/>
          </w:tcPr>
          <w:p w14:paraId="0BF99D43" w14:textId="0AE71C0D"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Stebėk, tyrinėk, atrask</w:t>
            </w:r>
          </w:p>
        </w:tc>
        <w:tc>
          <w:tcPr>
            <w:tcW w:w="4928" w:type="dxa"/>
            <w:vAlign w:val="center"/>
          </w:tcPr>
          <w:p w14:paraId="0212BA02" w14:textId="5F2BC53C"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1</w:t>
            </w:r>
          </w:p>
        </w:tc>
      </w:tr>
      <w:tr w:rsidR="00103260" w14:paraId="50495286" w14:textId="77777777" w:rsidTr="00E50C21">
        <w:tc>
          <w:tcPr>
            <w:tcW w:w="4927" w:type="dxa"/>
            <w:vAlign w:val="center"/>
          </w:tcPr>
          <w:p w14:paraId="154138AC" w14:textId="2D3A7693"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Kalbos mokyklėlė</w:t>
            </w:r>
          </w:p>
        </w:tc>
        <w:tc>
          <w:tcPr>
            <w:tcW w:w="4928" w:type="dxa"/>
            <w:vAlign w:val="center"/>
          </w:tcPr>
          <w:p w14:paraId="0227EA04" w14:textId="36E3AED5"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05313848" w14:textId="77777777" w:rsidTr="00E50C21">
        <w:tc>
          <w:tcPr>
            <w:tcW w:w="4927" w:type="dxa"/>
            <w:vAlign w:val="center"/>
          </w:tcPr>
          <w:p w14:paraId="27EFCBEE" w14:textId="647770EB"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Skaitau. Kalbu. Kuriu</w:t>
            </w:r>
          </w:p>
        </w:tc>
        <w:tc>
          <w:tcPr>
            <w:tcW w:w="4928" w:type="dxa"/>
            <w:vAlign w:val="center"/>
          </w:tcPr>
          <w:p w14:paraId="356F2D7F" w14:textId="21DBE480"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1</w:t>
            </w:r>
          </w:p>
        </w:tc>
      </w:tr>
      <w:tr w:rsidR="00103260" w14:paraId="43896B2F" w14:textId="77777777" w:rsidTr="00E50C21">
        <w:tc>
          <w:tcPr>
            <w:tcW w:w="4927" w:type="dxa"/>
            <w:vAlign w:val="center"/>
          </w:tcPr>
          <w:p w14:paraId="4C48DF26" w14:textId="0BD9CB69"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Jaunieji lyderiai</w:t>
            </w:r>
          </w:p>
        </w:tc>
        <w:tc>
          <w:tcPr>
            <w:tcW w:w="4928" w:type="dxa"/>
            <w:vAlign w:val="center"/>
          </w:tcPr>
          <w:p w14:paraId="22A5891A" w14:textId="3D5D2481"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1</w:t>
            </w:r>
          </w:p>
        </w:tc>
      </w:tr>
      <w:tr w:rsidR="00103260" w14:paraId="3A83E51A" w14:textId="77777777" w:rsidTr="00E50C21">
        <w:tc>
          <w:tcPr>
            <w:tcW w:w="4927" w:type="dxa"/>
            <w:vAlign w:val="center"/>
          </w:tcPr>
          <w:p w14:paraId="09E1C185" w14:textId="394E4CE5"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Jaunieji gamtos tyrėjai</w:t>
            </w:r>
          </w:p>
        </w:tc>
        <w:tc>
          <w:tcPr>
            <w:tcW w:w="4928" w:type="dxa"/>
            <w:vAlign w:val="center"/>
          </w:tcPr>
          <w:p w14:paraId="34C9BDD2" w14:textId="0BE8B37A"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2</w:t>
            </w:r>
          </w:p>
        </w:tc>
      </w:tr>
      <w:tr w:rsidR="00103260" w14:paraId="5581CFB5" w14:textId="77777777" w:rsidTr="00E50C21">
        <w:tc>
          <w:tcPr>
            <w:tcW w:w="4927" w:type="dxa"/>
            <w:vAlign w:val="center"/>
          </w:tcPr>
          <w:p w14:paraId="70F8D8AE" w14:textId="793A1154" w:rsidR="00103260" w:rsidRPr="00103260" w:rsidRDefault="00103260" w:rsidP="00103260">
            <w:pPr>
              <w:pStyle w:val="Pagrindinistekstas"/>
              <w:spacing w:before="72"/>
              <w:ind w:left="0" w:right="104" w:firstLine="0"/>
              <w:rPr>
                <w:rFonts w:ascii="Times New Roman" w:hAnsi="Times New Roman" w:cs="Times New Roman"/>
                <w:sz w:val="24"/>
              </w:rPr>
            </w:pPr>
            <w:r w:rsidRPr="00103260">
              <w:rPr>
                <w:rFonts w:ascii="Times New Roman" w:hAnsi="Times New Roman" w:cs="Times New Roman"/>
                <w:sz w:val="24"/>
              </w:rPr>
              <w:t>Augu Viekšniuose</w:t>
            </w:r>
          </w:p>
        </w:tc>
        <w:tc>
          <w:tcPr>
            <w:tcW w:w="4928" w:type="dxa"/>
            <w:vAlign w:val="center"/>
          </w:tcPr>
          <w:p w14:paraId="159D7AEF" w14:textId="43B7C4B1" w:rsidR="00103260" w:rsidRPr="00103260" w:rsidRDefault="00103260" w:rsidP="00103260">
            <w:pPr>
              <w:pStyle w:val="Pagrindinistekstas"/>
              <w:spacing w:before="72"/>
              <w:ind w:left="0" w:right="104" w:firstLine="0"/>
              <w:jc w:val="center"/>
              <w:rPr>
                <w:rFonts w:ascii="Times New Roman" w:hAnsi="Times New Roman" w:cs="Times New Roman"/>
                <w:sz w:val="24"/>
              </w:rPr>
            </w:pPr>
            <w:r w:rsidRPr="00103260">
              <w:rPr>
                <w:rFonts w:ascii="Times New Roman" w:hAnsi="Times New Roman" w:cs="Times New Roman"/>
                <w:sz w:val="24"/>
              </w:rPr>
              <w:t>1</w:t>
            </w:r>
          </w:p>
        </w:tc>
      </w:tr>
    </w:tbl>
    <w:p w14:paraId="7F68F46C" w14:textId="141E84BE" w:rsidR="00A72327" w:rsidRDefault="006808CB" w:rsidP="00103260">
      <w:pPr>
        <w:pStyle w:val="Pagrindinistekstas"/>
        <w:spacing w:before="72"/>
        <w:ind w:left="0" w:right="104" w:firstLine="0"/>
        <w:sectPr w:rsidR="00A72327" w:rsidSect="00A72327">
          <w:pgSz w:w="11907" w:h="16840" w:code="9"/>
          <w:pgMar w:top="567" w:right="1134" w:bottom="1701" w:left="1134" w:header="709" w:footer="709" w:gutter="0"/>
          <w:pgNumType w:start="1"/>
          <w:cols w:space="720"/>
          <w:noEndnote/>
          <w:titlePg/>
          <w:docGrid w:linePitch="326"/>
        </w:sectPr>
      </w:pPr>
      <w:r>
        <w:t xml:space="preserve"> </w:t>
      </w:r>
    </w:p>
    <w:p w14:paraId="208DE3C1" w14:textId="77777777" w:rsidR="005E7BE0" w:rsidRDefault="005E7BE0" w:rsidP="006808CB">
      <w:pPr>
        <w:jc w:val="right"/>
      </w:pPr>
    </w:p>
    <w:p w14:paraId="4DDE7184" w14:textId="01A0317E" w:rsidR="005E7BE0" w:rsidRDefault="00267BA7" w:rsidP="005E7BE0">
      <w:pPr>
        <w:pStyle w:val="Pagrindinistekstas"/>
        <w:spacing w:before="72"/>
        <w:ind w:left="9976" w:right="104" w:firstLine="0"/>
      </w:pPr>
      <w:r>
        <w:t>2026–2027</w:t>
      </w:r>
      <w:r w:rsidR="005E7BE0">
        <w:t xml:space="preserve"> mokslo </w:t>
      </w:r>
      <w:r w:rsidR="005E7BE0">
        <w:rPr>
          <w:spacing w:val="-4"/>
        </w:rPr>
        <w:t>metų</w:t>
      </w:r>
      <w:r w:rsidR="005E7BE0">
        <w:t xml:space="preserve"> pradinio, pagrindinio ir vidurinio ugdymo</w:t>
      </w:r>
      <w:r w:rsidR="005E7BE0">
        <w:rPr>
          <w:spacing w:val="6"/>
        </w:rPr>
        <w:t xml:space="preserve"> </w:t>
      </w:r>
      <w:r w:rsidR="005E7BE0">
        <w:rPr>
          <w:spacing w:val="-3"/>
        </w:rPr>
        <w:t>programų</w:t>
      </w:r>
      <w:r w:rsidR="005E7BE0">
        <w:t xml:space="preserve"> ugdymo</w:t>
      </w:r>
      <w:r w:rsidR="005E7BE0">
        <w:rPr>
          <w:spacing w:val="-2"/>
        </w:rPr>
        <w:t xml:space="preserve"> </w:t>
      </w:r>
      <w:r w:rsidR="005E7BE0">
        <w:t>plano</w:t>
      </w:r>
    </w:p>
    <w:p w14:paraId="10C2C298" w14:textId="77777777" w:rsidR="005E7BE0" w:rsidRDefault="005E7BE0" w:rsidP="005E7BE0">
      <w:pPr>
        <w:pStyle w:val="Pagrindinistekstas"/>
        <w:spacing w:before="72"/>
        <w:ind w:left="9976" w:right="104" w:firstLine="0"/>
      </w:pPr>
    </w:p>
    <w:p w14:paraId="69B5A4E6" w14:textId="4E1DADEB" w:rsidR="005E7BE0" w:rsidRPr="00805732" w:rsidRDefault="00214BF1" w:rsidP="005E7BE0">
      <w:pPr>
        <w:jc w:val="right"/>
      </w:pPr>
      <w:r>
        <w:t>3</w:t>
      </w:r>
      <w:r w:rsidR="005E7BE0" w:rsidRPr="00805732">
        <w:t xml:space="preserve"> priedas</w:t>
      </w:r>
    </w:p>
    <w:p w14:paraId="750AD796" w14:textId="77777777" w:rsidR="006808CB" w:rsidRPr="003E33A1" w:rsidRDefault="006808CB" w:rsidP="006808CB">
      <w:pPr>
        <w:pStyle w:val="Antrat3"/>
        <w:spacing w:before="0"/>
        <w:jc w:val="center"/>
        <w:rPr>
          <w:caps/>
          <w:color w:val="000000"/>
          <w:sz w:val="24"/>
          <w:szCs w:val="24"/>
        </w:rPr>
      </w:pPr>
      <w:r w:rsidRPr="003E33A1">
        <w:rPr>
          <w:caps/>
        </w:rPr>
        <w:t xml:space="preserve">Gyvenimo įgūdžių </w:t>
      </w:r>
      <w:r>
        <w:rPr>
          <w:caps/>
        </w:rPr>
        <w:t xml:space="preserve">(GĮ) </w:t>
      </w:r>
      <w:r w:rsidRPr="003E33A1">
        <w:rPr>
          <w:caps/>
        </w:rPr>
        <w:t xml:space="preserve">bendrosios programos integravimas pradinio ugdymo </w:t>
      </w:r>
      <w:r w:rsidRPr="003E33A1">
        <w:rPr>
          <w:caps/>
          <w:color w:val="000000"/>
          <w:sz w:val="24"/>
          <w:szCs w:val="24"/>
        </w:rPr>
        <w:t xml:space="preserve">1 </w:t>
      </w:r>
      <w:r>
        <w:rPr>
          <w:caps/>
          <w:color w:val="000000"/>
          <w:sz w:val="24"/>
          <w:szCs w:val="24"/>
        </w:rPr>
        <w:t>-4</w:t>
      </w:r>
      <w:r w:rsidRPr="003E33A1">
        <w:rPr>
          <w:caps/>
          <w:color w:val="000000"/>
          <w:sz w:val="24"/>
          <w:szCs w:val="24"/>
        </w:rPr>
        <w:t xml:space="preserve"> klasėje</w:t>
      </w:r>
    </w:p>
    <w:p w14:paraId="3BFD7E05" w14:textId="77777777" w:rsidR="006808CB" w:rsidRDefault="006808CB" w:rsidP="006808CB"/>
    <w:tbl>
      <w:tblPr>
        <w:tblW w:w="1470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290"/>
        <w:gridCol w:w="4132"/>
        <w:gridCol w:w="3875"/>
        <w:gridCol w:w="2444"/>
      </w:tblGrid>
      <w:tr w:rsidR="006808CB" w14:paraId="34DDA1E5" w14:textId="77777777" w:rsidTr="00A2001B">
        <w:tc>
          <w:tcPr>
            <w:tcW w:w="1968" w:type="dxa"/>
          </w:tcPr>
          <w:p w14:paraId="06D84848" w14:textId="77777777" w:rsidR="006808CB" w:rsidRDefault="006808CB" w:rsidP="00A2001B">
            <w:r>
              <w:rPr>
                <w:b/>
              </w:rPr>
              <w:t>Pasiekimų sritys</w:t>
            </w:r>
          </w:p>
        </w:tc>
        <w:tc>
          <w:tcPr>
            <w:tcW w:w="12741" w:type="dxa"/>
            <w:gridSpan w:val="4"/>
          </w:tcPr>
          <w:p w14:paraId="3259AA0E" w14:textId="77777777" w:rsidR="006808CB" w:rsidRDefault="006808CB" w:rsidP="00A2001B">
            <w:pPr>
              <w:rPr>
                <w:b/>
              </w:rPr>
            </w:pPr>
            <w:r>
              <w:rPr>
                <w:b/>
              </w:rPr>
              <w:t>Mokymo(</w:t>
            </w:r>
            <w:proofErr w:type="spellStart"/>
            <w:r>
              <w:rPr>
                <w:b/>
              </w:rPr>
              <w:t>si</w:t>
            </w:r>
            <w:proofErr w:type="spellEnd"/>
            <w:r>
              <w:rPr>
                <w:b/>
              </w:rPr>
              <w:t>) turinys</w:t>
            </w:r>
          </w:p>
        </w:tc>
      </w:tr>
      <w:tr w:rsidR="006808CB" w14:paraId="35049C29" w14:textId="77777777" w:rsidTr="00A2001B">
        <w:tc>
          <w:tcPr>
            <w:tcW w:w="1968" w:type="dxa"/>
          </w:tcPr>
          <w:p w14:paraId="35989A9F" w14:textId="77777777" w:rsidR="006808CB" w:rsidRDefault="006808CB" w:rsidP="00A2001B"/>
        </w:tc>
        <w:tc>
          <w:tcPr>
            <w:tcW w:w="2290" w:type="dxa"/>
          </w:tcPr>
          <w:p w14:paraId="3A7083BA" w14:textId="77777777" w:rsidR="006808CB" w:rsidRDefault="006808CB" w:rsidP="00A2001B">
            <w:pPr>
              <w:pStyle w:val="Antrat4"/>
              <w:spacing w:before="0" w:after="0"/>
            </w:pPr>
          </w:p>
        </w:tc>
        <w:tc>
          <w:tcPr>
            <w:tcW w:w="4132" w:type="dxa"/>
          </w:tcPr>
          <w:p w14:paraId="097A58BB" w14:textId="77777777" w:rsidR="006808CB" w:rsidRDefault="006808CB" w:rsidP="00A2001B">
            <w:r>
              <w:t>1-2 klasė</w:t>
            </w:r>
          </w:p>
        </w:tc>
        <w:tc>
          <w:tcPr>
            <w:tcW w:w="3875" w:type="dxa"/>
          </w:tcPr>
          <w:p w14:paraId="35AAAF76" w14:textId="77777777" w:rsidR="006808CB" w:rsidRDefault="006808CB" w:rsidP="00A2001B">
            <w:r>
              <w:t>3-4 klasė</w:t>
            </w:r>
          </w:p>
        </w:tc>
        <w:tc>
          <w:tcPr>
            <w:tcW w:w="2444" w:type="dxa"/>
          </w:tcPr>
          <w:p w14:paraId="701A1E2D" w14:textId="77777777" w:rsidR="006808CB" w:rsidRDefault="006808CB" w:rsidP="00A2001B">
            <w:r>
              <w:t>Klasė, dalykas į kurį integruojama tema, numatoma orientacinė data (mėnuo, savaitė)</w:t>
            </w:r>
          </w:p>
        </w:tc>
      </w:tr>
      <w:tr w:rsidR="006808CB" w14:paraId="08303851" w14:textId="77777777" w:rsidTr="00A2001B">
        <w:tc>
          <w:tcPr>
            <w:tcW w:w="1968" w:type="dxa"/>
          </w:tcPr>
          <w:p w14:paraId="0CE79575" w14:textId="77777777" w:rsidR="006808CB" w:rsidRDefault="006808CB" w:rsidP="00A2001B">
            <w:pPr>
              <w:pStyle w:val="Antrat4"/>
              <w:spacing w:before="0" w:after="0"/>
            </w:pPr>
            <w:r>
              <w:t xml:space="preserve">Savęs pažinimas, siekimas asmeninių tobulėjimo tikslų ir kėlimas (A) </w:t>
            </w:r>
          </w:p>
          <w:p w14:paraId="2B5D64B3" w14:textId="77777777" w:rsidR="006808CB" w:rsidRDefault="006808CB" w:rsidP="00A2001B">
            <w:pPr>
              <w:pBdr>
                <w:top w:val="nil"/>
                <w:left w:val="nil"/>
                <w:bottom w:val="nil"/>
                <w:right w:val="nil"/>
                <w:between w:val="nil"/>
              </w:pBdr>
              <w:spacing w:line="276" w:lineRule="auto"/>
              <w:rPr>
                <w:color w:val="000000"/>
              </w:rPr>
            </w:pPr>
            <w:r>
              <w:rPr>
                <w:color w:val="000000"/>
              </w:rPr>
              <w:t>A1. Atpažįsta, įvardija, valdo emocijas, elgesį, taiko nerimo, streso įveikos metodus.</w:t>
            </w:r>
          </w:p>
          <w:p w14:paraId="38ECED89" w14:textId="77777777" w:rsidR="006808CB" w:rsidRDefault="006808CB" w:rsidP="00A2001B">
            <w:pPr>
              <w:pStyle w:val="Antrat4"/>
              <w:spacing w:before="0" w:after="0"/>
            </w:pPr>
          </w:p>
        </w:tc>
        <w:tc>
          <w:tcPr>
            <w:tcW w:w="2290" w:type="dxa"/>
          </w:tcPr>
          <w:p w14:paraId="746177AF" w14:textId="77777777" w:rsidR="006808CB" w:rsidRDefault="006808CB" w:rsidP="00A2001B">
            <w:pPr>
              <w:pStyle w:val="Antrat4"/>
              <w:spacing w:before="0" w:after="0"/>
            </w:pPr>
            <w:r>
              <w:t xml:space="preserve">Savęs pažinimas ir asmeniniai tobulėjimo tikslai. </w:t>
            </w:r>
          </w:p>
          <w:p w14:paraId="5A396963" w14:textId="77777777" w:rsidR="006808CB" w:rsidRDefault="006808CB" w:rsidP="00A2001B"/>
        </w:tc>
        <w:tc>
          <w:tcPr>
            <w:tcW w:w="4132" w:type="dxa"/>
          </w:tcPr>
          <w:p w14:paraId="678CDBB2" w14:textId="77777777" w:rsidR="006808CB" w:rsidRDefault="006808CB" w:rsidP="00A2001B">
            <w:pPr>
              <w:widowControl w:val="0"/>
              <w:pBdr>
                <w:top w:val="nil"/>
                <w:left w:val="nil"/>
                <w:bottom w:val="nil"/>
                <w:right w:val="nil"/>
                <w:between w:val="nil"/>
              </w:pBdr>
              <w:rPr>
                <w:color w:val="000000"/>
              </w:rPr>
            </w:pPr>
            <w:r>
              <w:rPr>
                <w:color w:val="000000"/>
              </w:rPr>
              <w:t>Plėtoja emocijas ir jausmus apibūdinančių žodžių žodyną, mokosi valdyti emocijas pritaikydami išmoktą strategiją. Mokosi įvairiose situacijose patiriamas emocijas susieti su fiziniais pojūčiais. Mokosi atpažinti nerimo požymius (mintis ir fizinius pojūčius), pritaikyti įtampą mažinančius metodus. [...]</w:t>
            </w:r>
          </w:p>
          <w:p w14:paraId="21D5289D" w14:textId="77777777" w:rsidR="006808CB" w:rsidRDefault="006808CB" w:rsidP="00A2001B"/>
        </w:tc>
        <w:tc>
          <w:tcPr>
            <w:tcW w:w="3875" w:type="dxa"/>
          </w:tcPr>
          <w:p w14:paraId="0983C690" w14:textId="77777777" w:rsidR="006808CB" w:rsidRDefault="006808CB" w:rsidP="00A2001B">
            <w:pPr>
              <w:widowControl w:val="0"/>
              <w:pBdr>
                <w:top w:val="nil"/>
                <w:left w:val="nil"/>
                <w:bottom w:val="nil"/>
                <w:right w:val="nil"/>
                <w:between w:val="nil"/>
              </w:pBdr>
              <w:rPr>
                <w:color w:val="000000"/>
              </w:rPr>
            </w:pPr>
            <w:r>
              <w:rPr>
                <w:color w:val="000000"/>
              </w:rPr>
              <w:t>Mokosi atpažinti, įvardyti emocijas sukeliančius dirgiklius ir, plėtodamas emocijų ir jausmų žodyną, sieti emocijas su elgesiu, analizuoja, kaip teigiamos ir neigiamos mintys daro įtaką elgesiui ir kito asmens emocijoms. Nagrinėdami įvairias situacijas, kuriose jaučia nemalonias ar susipynusias emocijas ir jausmus, mokosi atpažinti, įvardyti emocijas ir pritaikyti teigiamų minčių įveikiant nemalonius pojūčius metodą, atpažinti, kada nepavyksta šių emocijų suvaldyti ir reikia kreiptis pagalbos į suaugusįjį. [...]</w:t>
            </w:r>
          </w:p>
        </w:tc>
        <w:tc>
          <w:tcPr>
            <w:tcW w:w="2444" w:type="dxa"/>
          </w:tcPr>
          <w:p w14:paraId="1F652648" w14:textId="77777777" w:rsidR="006808CB" w:rsidRDefault="006808CB" w:rsidP="00A2001B">
            <w:r>
              <w:t>1-2 kl.- lietuvių k. ir lit.</w:t>
            </w:r>
          </w:p>
          <w:p w14:paraId="067A52D4" w14:textId="77777777" w:rsidR="006808CB" w:rsidRDefault="006808CB" w:rsidP="00A2001B">
            <w:r>
              <w:t>09 mėn. 1 sav.</w:t>
            </w:r>
          </w:p>
          <w:p w14:paraId="1DC84B1C" w14:textId="77777777" w:rsidR="006808CB" w:rsidRDefault="006808CB" w:rsidP="00A2001B">
            <w:r>
              <w:t>1-2 kl.- -  liet. k. ir lit. 10 mėn. 1 sav.</w:t>
            </w:r>
          </w:p>
          <w:p w14:paraId="27F63E93" w14:textId="77777777" w:rsidR="006808CB" w:rsidRDefault="006808CB" w:rsidP="00A2001B">
            <w:r>
              <w:t>1-2 kl.- - lietuviu k. ir lit. 10 mėn. 2 sav.</w:t>
            </w:r>
          </w:p>
          <w:p w14:paraId="2CCB593B" w14:textId="77777777" w:rsidR="006808CB" w:rsidRDefault="006808CB" w:rsidP="00A2001B">
            <w:r>
              <w:t xml:space="preserve">1-2 kl.- -  visuomeninis </w:t>
            </w:r>
            <w:proofErr w:type="spellStart"/>
            <w:r>
              <w:t>ugd</w:t>
            </w:r>
            <w:proofErr w:type="spellEnd"/>
            <w:r>
              <w:t>. 1 mėn. 2 sav.</w:t>
            </w:r>
          </w:p>
          <w:p w14:paraId="102AFF62" w14:textId="77777777" w:rsidR="006808CB" w:rsidRDefault="006808CB" w:rsidP="00A2001B">
            <w:r>
              <w:t>1-2 kl.- -  dailė 11 mėn. 3 sav.</w:t>
            </w:r>
          </w:p>
          <w:p w14:paraId="5C940900" w14:textId="77777777" w:rsidR="006808CB" w:rsidRDefault="006808CB" w:rsidP="00A2001B">
            <w:r>
              <w:t>3-4 kl. -</w:t>
            </w:r>
            <w:r>
              <w:rPr>
                <w:color w:val="FF0000"/>
              </w:rPr>
              <w:t xml:space="preserve"> </w:t>
            </w:r>
            <w:r>
              <w:t xml:space="preserve">klasės valandėlė 09 mėn. 3 sav. </w:t>
            </w:r>
          </w:p>
          <w:p w14:paraId="362A19E5" w14:textId="77777777" w:rsidR="006808CB" w:rsidRDefault="006808CB" w:rsidP="00A2001B">
            <w:r>
              <w:t xml:space="preserve">3-4 kl.- klasės valandėlė 01 mėn. 4 sav. </w:t>
            </w:r>
          </w:p>
        </w:tc>
      </w:tr>
      <w:tr w:rsidR="006808CB" w14:paraId="776116A3" w14:textId="77777777" w:rsidTr="00A2001B">
        <w:tc>
          <w:tcPr>
            <w:tcW w:w="1968" w:type="dxa"/>
          </w:tcPr>
          <w:p w14:paraId="3CED31E6" w14:textId="77777777" w:rsidR="006808CB" w:rsidRDefault="006808CB" w:rsidP="00A2001B">
            <w:pPr>
              <w:pBdr>
                <w:top w:val="nil"/>
                <w:left w:val="nil"/>
                <w:bottom w:val="nil"/>
                <w:right w:val="nil"/>
                <w:between w:val="nil"/>
              </w:pBdr>
              <w:spacing w:line="276" w:lineRule="auto"/>
              <w:rPr>
                <w:color w:val="000000"/>
              </w:rPr>
            </w:pPr>
            <w:r>
              <w:rPr>
                <w:color w:val="000000"/>
              </w:rPr>
              <w:t xml:space="preserve">A2. Stebi, tiria, atpažįsta, įvardija ir plėtoja </w:t>
            </w:r>
            <w:r>
              <w:rPr>
                <w:color w:val="000000"/>
              </w:rPr>
              <w:lastRenderedPageBreak/>
              <w:t>asmeninius pomėgius, savybes, talentus, įgūdžius, gebėjimus.</w:t>
            </w:r>
          </w:p>
          <w:p w14:paraId="72A0206A" w14:textId="77777777" w:rsidR="006808CB" w:rsidRDefault="006808CB" w:rsidP="00A2001B">
            <w:pPr>
              <w:widowControl w:val="0"/>
              <w:pBdr>
                <w:top w:val="nil"/>
                <w:left w:val="nil"/>
                <w:bottom w:val="nil"/>
                <w:right w:val="nil"/>
                <w:between w:val="nil"/>
              </w:pBdr>
              <w:rPr>
                <w:color w:val="000000"/>
              </w:rPr>
            </w:pPr>
          </w:p>
        </w:tc>
        <w:tc>
          <w:tcPr>
            <w:tcW w:w="2290" w:type="dxa"/>
          </w:tcPr>
          <w:p w14:paraId="040876E0" w14:textId="77777777" w:rsidR="006808CB" w:rsidRDefault="006808CB" w:rsidP="00A2001B">
            <w:pPr>
              <w:pStyle w:val="Antrat4"/>
              <w:spacing w:before="0" w:after="0"/>
            </w:pPr>
            <w:r>
              <w:lastRenderedPageBreak/>
              <w:t xml:space="preserve">Savęs pažinimas ir asmeniniai tobulėjimo tikslai. </w:t>
            </w:r>
          </w:p>
          <w:p w14:paraId="53C5264C" w14:textId="77777777" w:rsidR="006808CB" w:rsidRDefault="006808CB" w:rsidP="00A2001B"/>
        </w:tc>
        <w:tc>
          <w:tcPr>
            <w:tcW w:w="4132" w:type="dxa"/>
          </w:tcPr>
          <w:p w14:paraId="4D5B10EB" w14:textId="77777777" w:rsidR="006808CB" w:rsidRDefault="006808CB" w:rsidP="00A2001B">
            <w:pPr>
              <w:widowControl w:val="0"/>
              <w:pBdr>
                <w:top w:val="nil"/>
                <w:left w:val="nil"/>
                <w:bottom w:val="nil"/>
                <w:right w:val="nil"/>
                <w:between w:val="nil"/>
              </w:pBdr>
              <w:rPr>
                <w:color w:val="000000"/>
              </w:rPr>
            </w:pPr>
            <w:r>
              <w:rPr>
                <w:color w:val="000000"/>
              </w:rPr>
              <w:lastRenderedPageBreak/>
              <w:t xml:space="preserve">[...] Analizuoja, kas yra įgūdis, mokosi atpažinti savo įgūdžius, gebėjimus ir talentus, kaip juos gali panaudoti </w:t>
            </w:r>
            <w:r>
              <w:rPr>
                <w:color w:val="000000"/>
              </w:rPr>
              <w:lastRenderedPageBreak/>
              <w:t>klasėje, šeimoje, bendruomenėje, analizuoja, kokie bendruomenės ištekliai gali padėti tobulėti. Tyrinėja, kas yra pasitikėjimas savimi, ir analizuoja situacijas, kuriose jaučiasi pasitikintis, o kuriose norėtų įgyti dar daugiau pasitikėjimo, analizuoja asmenines savybes, kurios padeda tobulėti. [...]</w:t>
            </w:r>
          </w:p>
        </w:tc>
        <w:tc>
          <w:tcPr>
            <w:tcW w:w="3875" w:type="dxa"/>
          </w:tcPr>
          <w:p w14:paraId="39A4E302" w14:textId="77777777" w:rsidR="006808CB" w:rsidRDefault="006808CB" w:rsidP="00A2001B">
            <w:pPr>
              <w:widowControl w:val="0"/>
              <w:pBdr>
                <w:top w:val="nil"/>
                <w:left w:val="nil"/>
                <w:bottom w:val="nil"/>
                <w:right w:val="nil"/>
                <w:between w:val="nil"/>
              </w:pBdr>
              <w:rPr>
                <w:color w:val="000000"/>
              </w:rPr>
            </w:pPr>
            <w:r>
              <w:rPr>
                <w:color w:val="000000"/>
              </w:rPr>
              <w:lastRenderedPageBreak/>
              <w:t xml:space="preserve">[...] Analizuoja ir suplanuoja, kokių naujų įgūdžių norėtų įgyti, aiškinasi, kaip asmeninės savybės ir įsitikinimai </w:t>
            </w:r>
            <w:r>
              <w:rPr>
                <w:color w:val="000000"/>
              </w:rPr>
              <w:lastRenderedPageBreak/>
              <w:t>siejasi su vertybėmis, reflektuoja pastangų ir pažangos priežastis. Aiškinasi, kas yra pasitikėjimas savimi, kaip jį stiprinti. Analizuoja, kokios asmeninės savybės, įgūdžiai galėtų būti naudingi bendruomenei ir šeimai, kaip galėtų juos panaudoti, kad padėtų patenkinti bendruomenės narių poreikį, ir kaip bendruomenės nariai padeda jam. [...]</w:t>
            </w:r>
          </w:p>
        </w:tc>
        <w:tc>
          <w:tcPr>
            <w:tcW w:w="2444" w:type="dxa"/>
          </w:tcPr>
          <w:p w14:paraId="05A5A330" w14:textId="77777777" w:rsidR="006808CB" w:rsidRDefault="006808CB" w:rsidP="00A2001B">
            <w:r>
              <w:lastRenderedPageBreak/>
              <w:t>1-2 kl.- lietuvių k. ir lit. 12 mėn. 1 sav.</w:t>
            </w:r>
          </w:p>
          <w:p w14:paraId="3E722BA6" w14:textId="77777777" w:rsidR="006808CB" w:rsidRDefault="006808CB" w:rsidP="00A2001B">
            <w:r>
              <w:t xml:space="preserve">1-2 kl.- visuomeninis </w:t>
            </w:r>
            <w:proofErr w:type="spellStart"/>
            <w:r>
              <w:lastRenderedPageBreak/>
              <w:t>ugd</w:t>
            </w:r>
            <w:proofErr w:type="spellEnd"/>
            <w:r>
              <w:t>. 05 mėn. 1 sav., 2 sav.</w:t>
            </w:r>
          </w:p>
          <w:p w14:paraId="3D015686" w14:textId="77777777" w:rsidR="006808CB" w:rsidRDefault="006808CB" w:rsidP="00A2001B">
            <w:r>
              <w:t xml:space="preserve">3-4 kl. - matematika 04 mėn. 4 sav. </w:t>
            </w:r>
          </w:p>
        </w:tc>
      </w:tr>
      <w:tr w:rsidR="006808CB" w14:paraId="3183A9E2" w14:textId="77777777" w:rsidTr="00A2001B">
        <w:tc>
          <w:tcPr>
            <w:tcW w:w="1968" w:type="dxa"/>
          </w:tcPr>
          <w:p w14:paraId="62AE61C0" w14:textId="77777777" w:rsidR="006808CB" w:rsidRDefault="006808CB" w:rsidP="00A2001B">
            <w:pPr>
              <w:pBdr>
                <w:top w:val="nil"/>
                <w:left w:val="nil"/>
                <w:bottom w:val="nil"/>
                <w:right w:val="nil"/>
                <w:between w:val="nil"/>
              </w:pBdr>
              <w:spacing w:line="276" w:lineRule="auto"/>
              <w:rPr>
                <w:color w:val="000000"/>
              </w:rPr>
            </w:pPr>
            <w:r>
              <w:rPr>
                <w:color w:val="000000"/>
              </w:rPr>
              <w:lastRenderedPageBreak/>
              <w:t>A3. Išsikelia akademinius ir asmeninius tikslus, planuoja žingsnius, kaip jų siekti ir veikti.</w:t>
            </w:r>
          </w:p>
          <w:p w14:paraId="56E8EA60" w14:textId="77777777" w:rsidR="006808CB" w:rsidRDefault="006808CB" w:rsidP="00A2001B"/>
        </w:tc>
        <w:tc>
          <w:tcPr>
            <w:tcW w:w="2290" w:type="dxa"/>
          </w:tcPr>
          <w:p w14:paraId="407446BB" w14:textId="77777777" w:rsidR="006808CB" w:rsidRDefault="006808CB" w:rsidP="00A2001B">
            <w:pPr>
              <w:pStyle w:val="Antrat4"/>
              <w:spacing w:before="0" w:after="0"/>
            </w:pPr>
            <w:r>
              <w:t xml:space="preserve">Savęs pažinimas ir asmeniniai tobulėjimo tikslai. </w:t>
            </w:r>
          </w:p>
          <w:p w14:paraId="47CA5650" w14:textId="77777777" w:rsidR="006808CB" w:rsidRDefault="006808CB" w:rsidP="00A2001B"/>
        </w:tc>
        <w:tc>
          <w:tcPr>
            <w:tcW w:w="4132" w:type="dxa"/>
          </w:tcPr>
          <w:p w14:paraId="385E27DC" w14:textId="77777777" w:rsidR="006808CB" w:rsidRDefault="006808CB" w:rsidP="00A2001B">
            <w:pPr>
              <w:widowControl w:val="0"/>
              <w:pBdr>
                <w:top w:val="nil"/>
                <w:left w:val="nil"/>
                <w:bottom w:val="nil"/>
                <w:right w:val="nil"/>
                <w:between w:val="nil"/>
              </w:pBdr>
              <w:rPr>
                <w:color w:val="000000"/>
              </w:rPr>
            </w:pPr>
            <w:r>
              <w:rPr>
                <w:color w:val="000000"/>
              </w:rPr>
              <w:t>[...] Aiškinasi, kas yra valia ir tikslas, mokosi išsikelti tikslą pritaikydami kelių žingsnių tikslo siekimo strategiją. Mokosi atpažinti ir įvardyti elgesį, kuris padeda mokytis, stebėti mokymosi pažangą ir reflektuoti.</w:t>
            </w:r>
          </w:p>
          <w:p w14:paraId="0F2BF2E0" w14:textId="77777777" w:rsidR="006808CB" w:rsidRDefault="006808CB" w:rsidP="00A2001B"/>
        </w:tc>
        <w:tc>
          <w:tcPr>
            <w:tcW w:w="3875" w:type="dxa"/>
          </w:tcPr>
          <w:p w14:paraId="24112796" w14:textId="77777777" w:rsidR="006808CB" w:rsidRDefault="006808CB" w:rsidP="00A2001B">
            <w:pPr>
              <w:widowControl w:val="0"/>
              <w:pBdr>
                <w:top w:val="nil"/>
                <w:left w:val="nil"/>
                <w:bottom w:val="nil"/>
                <w:right w:val="nil"/>
                <w:between w:val="nil"/>
              </w:pBdr>
              <w:rPr>
                <w:color w:val="000000"/>
              </w:rPr>
            </w:pPr>
            <w:r>
              <w:rPr>
                <w:color w:val="000000"/>
              </w:rPr>
              <w:t>[...] Aiškinasi, kas yra realus tikslas, ir mokosi palyginti su nerealiais tikslais, išsikelia ir suplanuoja realų tikslą ir numato jam siekti svarbias asmenines savybes, pagalbą, galimas kliūtis. Analizuoja įvairias situacijas ir mokosi atpažinti sunkumus bei nuspręsti, kuriuos sunkumus gali pašalinti ir įveikti patys, o kurie priklauso ne nuo jų, mokosi reflektuoti patirtas emocijas siekdami tikslo, kaip sekėsi jas atpažinti, įvardyti ir suvaldyti.</w:t>
            </w:r>
          </w:p>
        </w:tc>
        <w:tc>
          <w:tcPr>
            <w:tcW w:w="2444" w:type="dxa"/>
          </w:tcPr>
          <w:p w14:paraId="41285F69" w14:textId="77777777" w:rsidR="006808CB" w:rsidRDefault="006808CB" w:rsidP="00A2001B">
            <w:r>
              <w:t xml:space="preserve">3-4 kl.-klasės valandėlė  kiekvieno mėn. paskutinę savaitę (iš viso 9 val.) </w:t>
            </w:r>
          </w:p>
          <w:p w14:paraId="44E128A5" w14:textId="77777777" w:rsidR="006808CB" w:rsidRDefault="006808CB" w:rsidP="00A2001B">
            <w:r>
              <w:t>1-2 kl. -  technologijos 03 mėn. 2 sav.</w:t>
            </w:r>
          </w:p>
          <w:p w14:paraId="0CE11231" w14:textId="77777777" w:rsidR="006808CB" w:rsidRDefault="006808CB" w:rsidP="00A2001B">
            <w:r>
              <w:t>1-2 kl. - klasės valandėlė kartą per mėn.</w:t>
            </w:r>
          </w:p>
        </w:tc>
      </w:tr>
      <w:tr w:rsidR="006808CB" w14:paraId="4423CDA8" w14:textId="77777777" w:rsidTr="00A2001B">
        <w:tc>
          <w:tcPr>
            <w:tcW w:w="1968" w:type="dxa"/>
          </w:tcPr>
          <w:p w14:paraId="6D64F5D1" w14:textId="77777777" w:rsidR="006808CB" w:rsidRDefault="006808CB" w:rsidP="00A2001B">
            <w:pPr>
              <w:pBdr>
                <w:top w:val="nil"/>
                <w:left w:val="nil"/>
                <w:bottom w:val="nil"/>
                <w:right w:val="nil"/>
                <w:between w:val="nil"/>
              </w:pBdr>
              <w:spacing w:line="276" w:lineRule="auto"/>
              <w:rPr>
                <w:color w:val="000000"/>
              </w:rPr>
            </w:pPr>
          </w:p>
          <w:p w14:paraId="231912E7" w14:textId="795915E2" w:rsidR="00214BF1" w:rsidRDefault="00214BF1" w:rsidP="00A2001B">
            <w:pPr>
              <w:pBdr>
                <w:top w:val="nil"/>
                <w:left w:val="nil"/>
                <w:bottom w:val="nil"/>
                <w:right w:val="nil"/>
                <w:between w:val="nil"/>
              </w:pBdr>
              <w:spacing w:line="276" w:lineRule="auto"/>
              <w:rPr>
                <w:color w:val="000000"/>
              </w:rPr>
            </w:pPr>
          </w:p>
        </w:tc>
        <w:tc>
          <w:tcPr>
            <w:tcW w:w="2290" w:type="dxa"/>
          </w:tcPr>
          <w:p w14:paraId="13F6EC8E" w14:textId="77777777" w:rsidR="006808CB" w:rsidRDefault="006808CB" w:rsidP="00A2001B">
            <w:pPr>
              <w:pStyle w:val="Antrat4"/>
              <w:spacing w:before="0" w:after="0"/>
            </w:pPr>
          </w:p>
        </w:tc>
        <w:tc>
          <w:tcPr>
            <w:tcW w:w="4132" w:type="dxa"/>
          </w:tcPr>
          <w:p w14:paraId="02DDC5C0" w14:textId="77777777" w:rsidR="006808CB" w:rsidRDefault="006808CB" w:rsidP="00A2001B">
            <w:pPr>
              <w:widowControl w:val="0"/>
              <w:pBdr>
                <w:top w:val="nil"/>
                <w:left w:val="nil"/>
                <w:bottom w:val="nil"/>
                <w:right w:val="nil"/>
                <w:between w:val="nil"/>
              </w:pBdr>
              <w:rPr>
                <w:color w:val="000000"/>
              </w:rPr>
            </w:pPr>
          </w:p>
        </w:tc>
        <w:tc>
          <w:tcPr>
            <w:tcW w:w="3875" w:type="dxa"/>
          </w:tcPr>
          <w:p w14:paraId="10F81924" w14:textId="77777777" w:rsidR="006808CB" w:rsidRDefault="006808CB" w:rsidP="00A2001B">
            <w:pPr>
              <w:widowControl w:val="0"/>
              <w:pBdr>
                <w:top w:val="nil"/>
                <w:left w:val="nil"/>
                <w:bottom w:val="nil"/>
                <w:right w:val="nil"/>
                <w:between w:val="nil"/>
              </w:pBdr>
              <w:rPr>
                <w:color w:val="000000"/>
              </w:rPr>
            </w:pPr>
          </w:p>
        </w:tc>
        <w:tc>
          <w:tcPr>
            <w:tcW w:w="2444" w:type="dxa"/>
          </w:tcPr>
          <w:p w14:paraId="18E92B03" w14:textId="77777777" w:rsidR="006808CB" w:rsidRDefault="006808CB" w:rsidP="00A2001B"/>
        </w:tc>
      </w:tr>
      <w:tr w:rsidR="006808CB" w14:paraId="666FAB78" w14:textId="77777777" w:rsidTr="00A2001B">
        <w:tc>
          <w:tcPr>
            <w:tcW w:w="1968" w:type="dxa"/>
          </w:tcPr>
          <w:p w14:paraId="2C958F62" w14:textId="77777777" w:rsidR="006808CB" w:rsidRDefault="006808CB" w:rsidP="00A2001B">
            <w:pPr>
              <w:pStyle w:val="Antrat4"/>
              <w:spacing w:before="0" w:after="0"/>
            </w:pPr>
            <w:r>
              <w:lastRenderedPageBreak/>
              <w:t xml:space="preserve">Tarpusavio santykių kūrimas ir mokymasis bendradarbiauti (B) </w:t>
            </w:r>
          </w:p>
          <w:p w14:paraId="00AA64EB" w14:textId="77777777" w:rsidR="006808CB" w:rsidRDefault="006808CB" w:rsidP="00A2001B">
            <w:pPr>
              <w:pBdr>
                <w:top w:val="nil"/>
                <w:left w:val="nil"/>
                <w:bottom w:val="nil"/>
                <w:right w:val="nil"/>
                <w:between w:val="nil"/>
              </w:pBdr>
              <w:spacing w:line="276" w:lineRule="auto"/>
              <w:rPr>
                <w:color w:val="000000"/>
              </w:rPr>
            </w:pPr>
            <w:r>
              <w:rPr>
                <w:color w:val="000000"/>
              </w:rPr>
              <w:t>B1. Rodo įtraukiojo elgesio įgūdžius.</w:t>
            </w:r>
          </w:p>
          <w:p w14:paraId="23EE3555" w14:textId="77777777" w:rsidR="006808CB" w:rsidRDefault="006808CB" w:rsidP="00A2001B">
            <w:pPr>
              <w:pStyle w:val="Antrat4"/>
              <w:spacing w:before="0" w:after="0"/>
            </w:pPr>
          </w:p>
        </w:tc>
        <w:tc>
          <w:tcPr>
            <w:tcW w:w="2290" w:type="dxa"/>
          </w:tcPr>
          <w:p w14:paraId="0480CCEF" w14:textId="77777777" w:rsidR="006808CB" w:rsidRDefault="006808CB" w:rsidP="00A2001B">
            <w:pPr>
              <w:pStyle w:val="Antrat4"/>
              <w:spacing w:before="0" w:after="0"/>
            </w:pPr>
            <w:r>
              <w:t xml:space="preserve">Saugus bei sveikas asmuo ir bendruomenė. </w:t>
            </w:r>
          </w:p>
          <w:p w14:paraId="5C429DA3" w14:textId="77777777" w:rsidR="006808CB" w:rsidRDefault="006808CB" w:rsidP="00A2001B"/>
        </w:tc>
        <w:tc>
          <w:tcPr>
            <w:tcW w:w="4132" w:type="dxa"/>
          </w:tcPr>
          <w:p w14:paraId="02A6703D" w14:textId="77777777" w:rsidR="006808CB" w:rsidRDefault="006808CB" w:rsidP="00A2001B">
            <w:pPr>
              <w:widowControl w:val="0"/>
              <w:pBdr>
                <w:top w:val="nil"/>
                <w:left w:val="nil"/>
                <w:bottom w:val="nil"/>
                <w:right w:val="nil"/>
                <w:between w:val="nil"/>
              </w:pBdr>
              <w:rPr>
                <w:color w:val="000000"/>
              </w:rPr>
            </w:pPr>
            <w:r>
              <w:rPr>
                <w:color w:val="000000"/>
              </w:rPr>
              <w:t>Iš kūno kalbos mokosi atpažinti ir įvardyti kito asmens jausmus, analizuoja bendraklasių jausmus įvairiose situacijose. Bendraudami ir mokydamiesi klausyti mokosi naudoti žodinę ir nežodinę kalbą, reflektuoja, kaip šie gebėjimai padės sutarti su draugais. Mokosi užmegzti pažintį su nepažįstamu asmeniu, pakviesti bendrauti, išreikšti palaikymą. [...]</w:t>
            </w:r>
          </w:p>
        </w:tc>
        <w:tc>
          <w:tcPr>
            <w:tcW w:w="3875" w:type="dxa"/>
          </w:tcPr>
          <w:p w14:paraId="462C9340" w14:textId="77777777" w:rsidR="006808CB" w:rsidRDefault="006808CB" w:rsidP="00A2001B"/>
        </w:tc>
        <w:tc>
          <w:tcPr>
            <w:tcW w:w="2444" w:type="dxa"/>
          </w:tcPr>
          <w:p w14:paraId="3719D5D8" w14:textId="77777777" w:rsidR="006808CB" w:rsidRDefault="006808CB" w:rsidP="00A2001B">
            <w:r>
              <w:t>1-2 kl. - lietuvių k. ir lit.</w:t>
            </w:r>
          </w:p>
          <w:p w14:paraId="752D96E8" w14:textId="77777777" w:rsidR="006808CB" w:rsidRDefault="006808CB" w:rsidP="00A2001B">
            <w:r>
              <w:t>09 mėn. 2 sav., 3 sav.</w:t>
            </w:r>
          </w:p>
          <w:p w14:paraId="71034182" w14:textId="77777777" w:rsidR="006808CB" w:rsidRDefault="006808CB" w:rsidP="00A2001B">
            <w:r>
              <w:t>1-2 kl. -  lietuvių k. ir lit. 12 mėn. 3 sav.</w:t>
            </w:r>
          </w:p>
          <w:p w14:paraId="24F5028D" w14:textId="77777777" w:rsidR="006808CB" w:rsidRDefault="006808CB" w:rsidP="00A2001B">
            <w:r>
              <w:t xml:space="preserve">1-2 kl. - visuomeninis </w:t>
            </w:r>
            <w:proofErr w:type="spellStart"/>
            <w:r>
              <w:t>ugd</w:t>
            </w:r>
            <w:proofErr w:type="spellEnd"/>
            <w:r>
              <w:t>. 11 mėn. 3 sav., 4 sav., 01 mėn. 3 sav., 4 sav.</w:t>
            </w:r>
          </w:p>
        </w:tc>
      </w:tr>
      <w:tr w:rsidR="006808CB" w14:paraId="4295D801" w14:textId="77777777" w:rsidTr="00A2001B">
        <w:tc>
          <w:tcPr>
            <w:tcW w:w="1968" w:type="dxa"/>
          </w:tcPr>
          <w:p w14:paraId="65120909" w14:textId="77777777" w:rsidR="006808CB" w:rsidRDefault="006808CB" w:rsidP="00A2001B"/>
        </w:tc>
        <w:tc>
          <w:tcPr>
            <w:tcW w:w="2290" w:type="dxa"/>
          </w:tcPr>
          <w:p w14:paraId="7FF1946E" w14:textId="77777777" w:rsidR="006808CB" w:rsidRDefault="006808CB" w:rsidP="00A2001B">
            <w:pPr>
              <w:pStyle w:val="Antrat4"/>
              <w:spacing w:before="0" w:after="0"/>
            </w:pPr>
            <w:r>
              <w:t xml:space="preserve">Santykiai ir bendradarbiavimas. </w:t>
            </w:r>
          </w:p>
          <w:p w14:paraId="71D82AF5" w14:textId="77777777" w:rsidR="006808CB" w:rsidRDefault="006808CB" w:rsidP="00A2001B"/>
        </w:tc>
        <w:tc>
          <w:tcPr>
            <w:tcW w:w="4132" w:type="dxa"/>
          </w:tcPr>
          <w:p w14:paraId="0CF4E188" w14:textId="77777777" w:rsidR="006808CB" w:rsidRDefault="006808CB" w:rsidP="00A2001B"/>
        </w:tc>
        <w:tc>
          <w:tcPr>
            <w:tcW w:w="3875" w:type="dxa"/>
          </w:tcPr>
          <w:p w14:paraId="297CE0DF" w14:textId="77777777" w:rsidR="006808CB" w:rsidRDefault="006808CB" w:rsidP="00A2001B">
            <w:pPr>
              <w:widowControl w:val="0"/>
              <w:pBdr>
                <w:top w:val="nil"/>
                <w:left w:val="nil"/>
                <w:bottom w:val="nil"/>
                <w:right w:val="nil"/>
                <w:between w:val="nil"/>
              </w:pBdr>
              <w:rPr>
                <w:color w:val="000000"/>
              </w:rPr>
            </w:pPr>
            <w:r>
              <w:rPr>
                <w:color w:val="000000"/>
              </w:rPr>
              <w:t xml:space="preserve">Nagrinėja įvairias situacijas ir analizuoja, kaip jaučiasi asmuo, kuris patiria atstūmimą, pažeminimą, patyčias, mokosi reaguoti į kito žmogaus emocijas. Mokosi inicijuoti pokalbį, tinkamo klausymo įgūdžių, demonstruoti susidomėjimą, analizuoja, kas yra </w:t>
            </w:r>
            <w:proofErr w:type="spellStart"/>
            <w:r>
              <w:rPr>
                <w:color w:val="000000"/>
              </w:rPr>
              <w:t>reflektyvus</w:t>
            </w:r>
            <w:proofErr w:type="spellEnd"/>
            <w:r>
              <w:rPr>
                <w:color w:val="000000"/>
              </w:rPr>
              <w:t xml:space="preserve"> klausymas, ir mokosi jį pritaikyti, reflektuoja, kaip tinkamo ir </w:t>
            </w:r>
            <w:proofErr w:type="spellStart"/>
            <w:r>
              <w:rPr>
                <w:color w:val="000000"/>
              </w:rPr>
              <w:t>reflektyvaus</w:t>
            </w:r>
            <w:proofErr w:type="spellEnd"/>
            <w:r>
              <w:rPr>
                <w:color w:val="000000"/>
              </w:rPr>
              <w:t xml:space="preserve"> klausymo įgūdžiai padeda sutarti su draugais ir stiprinti draugystę. [...]</w:t>
            </w:r>
          </w:p>
        </w:tc>
        <w:tc>
          <w:tcPr>
            <w:tcW w:w="2444" w:type="dxa"/>
          </w:tcPr>
          <w:p w14:paraId="36CB82E9" w14:textId="77777777" w:rsidR="006808CB" w:rsidRDefault="006808CB" w:rsidP="00A2001B">
            <w:r>
              <w:t xml:space="preserve">3-4 kl. - visuomeninis ugdymas 09 mėn. 1 sav. </w:t>
            </w:r>
          </w:p>
          <w:p w14:paraId="3869EB74" w14:textId="77777777" w:rsidR="006808CB" w:rsidRDefault="006808CB" w:rsidP="00A2001B">
            <w:r>
              <w:t>3-4 kl. - klasės valandėlė 10 mėn. 4 sav.</w:t>
            </w:r>
          </w:p>
          <w:p w14:paraId="527A8D91" w14:textId="77777777" w:rsidR="006808CB" w:rsidRDefault="006808CB" w:rsidP="00A2001B">
            <w:r>
              <w:t xml:space="preserve">3-4 kl. - klasės valandėlė 11 mėn. 2 sav. </w:t>
            </w:r>
          </w:p>
        </w:tc>
      </w:tr>
      <w:tr w:rsidR="006808CB" w14:paraId="1B29E0C4" w14:textId="77777777" w:rsidTr="00A2001B">
        <w:tc>
          <w:tcPr>
            <w:tcW w:w="1968" w:type="dxa"/>
          </w:tcPr>
          <w:p w14:paraId="098C8086" w14:textId="77777777" w:rsidR="006808CB" w:rsidRDefault="006808CB" w:rsidP="00A2001B">
            <w:pPr>
              <w:pBdr>
                <w:top w:val="nil"/>
                <w:left w:val="nil"/>
                <w:bottom w:val="nil"/>
                <w:right w:val="nil"/>
                <w:between w:val="nil"/>
              </w:pBdr>
              <w:spacing w:line="276" w:lineRule="auto"/>
              <w:rPr>
                <w:color w:val="000000"/>
              </w:rPr>
            </w:pPr>
            <w:r>
              <w:rPr>
                <w:color w:val="000000"/>
              </w:rPr>
              <w:t>B2. Dirba ir bendradarbiauja įvairiose grupėse.</w:t>
            </w:r>
          </w:p>
          <w:p w14:paraId="6E2B4634" w14:textId="77777777" w:rsidR="006808CB" w:rsidRDefault="006808CB" w:rsidP="00A2001B"/>
        </w:tc>
        <w:tc>
          <w:tcPr>
            <w:tcW w:w="2290" w:type="dxa"/>
          </w:tcPr>
          <w:p w14:paraId="0D313B92" w14:textId="77777777" w:rsidR="006808CB" w:rsidRDefault="006808CB" w:rsidP="00A2001B">
            <w:pPr>
              <w:pStyle w:val="Antrat4"/>
              <w:spacing w:before="0" w:after="0"/>
            </w:pPr>
            <w:r>
              <w:t xml:space="preserve">Saugus bei sveikas asmuo ir bendruomenė. </w:t>
            </w:r>
          </w:p>
          <w:p w14:paraId="34C6FB20" w14:textId="77777777" w:rsidR="006808CB" w:rsidRDefault="006808CB" w:rsidP="00A2001B"/>
        </w:tc>
        <w:tc>
          <w:tcPr>
            <w:tcW w:w="4132" w:type="dxa"/>
          </w:tcPr>
          <w:p w14:paraId="509CBF1C" w14:textId="77777777" w:rsidR="006808CB" w:rsidRDefault="006808CB" w:rsidP="00A2001B">
            <w:pPr>
              <w:widowControl w:val="0"/>
              <w:pBdr>
                <w:top w:val="nil"/>
                <w:left w:val="nil"/>
                <w:bottom w:val="nil"/>
                <w:right w:val="nil"/>
                <w:between w:val="nil"/>
              </w:pBdr>
              <w:rPr>
                <w:color w:val="000000"/>
              </w:rPr>
            </w:pPr>
            <w:r>
              <w:rPr>
                <w:color w:val="000000"/>
              </w:rPr>
              <w:t>[...] Analizuoja, kas yra grupė, kodėl dirbant grupėje yra reikalingos taisyklės, vaidmenys ir kokie įgūdžiai ir asmeninės savybės padės grupei geriau atlikti darbą. [...]</w:t>
            </w:r>
          </w:p>
        </w:tc>
        <w:tc>
          <w:tcPr>
            <w:tcW w:w="3875" w:type="dxa"/>
          </w:tcPr>
          <w:p w14:paraId="285C6FC3" w14:textId="77777777" w:rsidR="006808CB" w:rsidRDefault="006808CB" w:rsidP="00A2001B"/>
        </w:tc>
        <w:tc>
          <w:tcPr>
            <w:tcW w:w="2444" w:type="dxa"/>
          </w:tcPr>
          <w:p w14:paraId="7D385677" w14:textId="77777777" w:rsidR="006808CB" w:rsidRDefault="006808CB" w:rsidP="00A2001B">
            <w:r>
              <w:t xml:space="preserve">1-2 kl. -  visuomeninis </w:t>
            </w:r>
            <w:proofErr w:type="spellStart"/>
            <w:r>
              <w:t>ugd</w:t>
            </w:r>
            <w:proofErr w:type="spellEnd"/>
            <w:r>
              <w:t xml:space="preserve">. 09 mėn. 4 sav., </w:t>
            </w:r>
          </w:p>
          <w:p w14:paraId="755A1022" w14:textId="77777777" w:rsidR="006808CB" w:rsidRDefault="006808CB" w:rsidP="00A2001B">
            <w:r>
              <w:t>04 mėn. 3 sav.</w:t>
            </w:r>
          </w:p>
        </w:tc>
      </w:tr>
      <w:tr w:rsidR="006808CB" w14:paraId="6155065D" w14:textId="77777777" w:rsidTr="00A2001B">
        <w:tc>
          <w:tcPr>
            <w:tcW w:w="1968" w:type="dxa"/>
          </w:tcPr>
          <w:p w14:paraId="30A06EC9" w14:textId="77777777" w:rsidR="006808CB" w:rsidRDefault="006808CB" w:rsidP="00A2001B"/>
        </w:tc>
        <w:tc>
          <w:tcPr>
            <w:tcW w:w="2290" w:type="dxa"/>
          </w:tcPr>
          <w:p w14:paraId="15C6D59C" w14:textId="77777777" w:rsidR="006808CB" w:rsidRDefault="006808CB" w:rsidP="00A2001B">
            <w:pPr>
              <w:pStyle w:val="Antrat4"/>
              <w:spacing w:before="0" w:after="0"/>
            </w:pPr>
            <w:r>
              <w:t xml:space="preserve">Santykiai ir bendradarbiavimas. </w:t>
            </w:r>
          </w:p>
          <w:p w14:paraId="07FD8B2E" w14:textId="77777777" w:rsidR="006808CB" w:rsidRDefault="006808CB" w:rsidP="00A2001B"/>
        </w:tc>
        <w:tc>
          <w:tcPr>
            <w:tcW w:w="4132" w:type="dxa"/>
          </w:tcPr>
          <w:p w14:paraId="24D11E75" w14:textId="77777777" w:rsidR="006808CB" w:rsidRDefault="006808CB" w:rsidP="00A2001B"/>
        </w:tc>
        <w:tc>
          <w:tcPr>
            <w:tcW w:w="3875" w:type="dxa"/>
          </w:tcPr>
          <w:p w14:paraId="058A3192" w14:textId="77777777" w:rsidR="006808CB" w:rsidRDefault="006808CB" w:rsidP="00A2001B">
            <w:pPr>
              <w:widowControl w:val="0"/>
              <w:pBdr>
                <w:top w:val="nil"/>
                <w:left w:val="nil"/>
                <w:bottom w:val="nil"/>
                <w:right w:val="nil"/>
                <w:between w:val="nil"/>
              </w:pBdr>
              <w:rPr>
                <w:color w:val="000000"/>
              </w:rPr>
            </w:pPr>
            <w:r>
              <w:rPr>
                <w:color w:val="000000"/>
              </w:rPr>
              <w:t xml:space="preserve">[...] Nagrinėja, kas yra komandinis darbas ir ką daryti, kad jis būtų veiksmingas, reflektuoja apie savo darbo grupėje, komandoje sėkmę, analizuoja asmenines savybes ir įsivardija, koks elgesys ar įgūdžiai </w:t>
            </w:r>
            <w:r>
              <w:rPr>
                <w:color w:val="000000"/>
              </w:rPr>
              <w:lastRenderedPageBreak/>
              <w:t>padėtų dirbti ir veikti veiksmingiau, jaustis darbingai ir maloniai. [...]</w:t>
            </w:r>
          </w:p>
        </w:tc>
        <w:tc>
          <w:tcPr>
            <w:tcW w:w="2444" w:type="dxa"/>
          </w:tcPr>
          <w:p w14:paraId="219C50F5" w14:textId="77777777" w:rsidR="006808CB" w:rsidRDefault="006808CB" w:rsidP="00A2001B">
            <w:r>
              <w:lastRenderedPageBreak/>
              <w:t xml:space="preserve">3-4 kl. - visuomeninis ugdymas 09 mėn. 3 sav. </w:t>
            </w:r>
          </w:p>
          <w:p w14:paraId="04DA9336" w14:textId="77777777" w:rsidR="006808CB" w:rsidRDefault="006808CB" w:rsidP="00A2001B">
            <w:r>
              <w:t xml:space="preserve">3-4 kl. - matematika 04 mėn. 1 sav. </w:t>
            </w:r>
          </w:p>
          <w:p w14:paraId="504E27AD" w14:textId="77777777" w:rsidR="006808CB" w:rsidRDefault="006808CB" w:rsidP="00A2001B">
            <w:pPr>
              <w:rPr>
                <w:color w:val="FF0000"/>
              </w:rPr>
            </w:pPr>
          </w:p>
        </w:tc>
      </w:tr>
      <w:tr w:rsidR="006808CB" w14:paraId="762FA37D" w14:textId="77777777" w:rsidTr="00A2001B">
        <w:tc>
          <w:tcPr>
            <w:tcW w:w="1968" w:type="dxa"/>
          </w:tcPr>
          <w:p w14:paraId="15E21AEB" w14:textId="77777777" w:rsidR="006808CB" w:rsidRDefault="006808CB" w:rsidP="00A2001B">
            <w:pPr>
              <w:pBdr>
                <w:top w:val="nil"/>
                <w:left w:val="nil"/>
                <w:bottom w:val="nil"/>
                <w:right w:val="nil"/>
                <w:between w:val="nil"/>
              </w:pBdr>
              <w:spacing w:line="276" w:lineRule="auto"/>
              <w:rPr>
                <w:color w:val="000000"/>
              </w:rPr>
            </w:pPr>
            <w:r>
              <w:rPr>
                <w:color w:val="000000"/>
              </w:rPr>
              <w:t>B3. Tyrinėja, atpažįsta ir įvardija kitų žmonių pomėgius, savybes, talentus, gebėjimus ir kitus ypatumus.</w:t>
            </w:r>
          </w:p>
          <w:p w14:paraId="1E2F69E3" w14:textId="77777777" w:rsidR="006808CB" w:rsidRDefault="006808CB" w:rsidP="00A2001B"/>
        </w:tc>
        <w:tc>
          <w:tcPr>
            <w:tcW w:w="2290" w:type="dxa"/>
          </w:tcPr>
          <w:p w14:paraId="1BFDEC01" w14:textId="77777777" w:rsidR="006808CB" w:rsidRDefault="006808CB" w:rsidP="00A2001B">
            <w:pPr>
              <w:pStyle w:val="Antrat4"/>
              <w:spacing w:before="0" w:after="0"/>
            </w:pPr>
            <w:r>
              <w:t xml:space="preserve">Saugus bei sveikas asmuo ir bendruomenė. </w:t>
            </w:r>
          </w:p>
          <w:p w14:paraId="7753A13A" w14:textId="77777777" w:rsidR="006808CB" w:rsidRDefault="006808CB" w:rsidP="00A2001B">
            <w:pPr>
              <w:pStyle w:val="Antrat4"/>
              <w:spacing w:before="0" w:after="0"/>
            </w:pPr>
          </w:p>
        </w:tc>
        <w:tc>
          <w:tcPr>
            <w:tcW w:w="4132" w:type="dxa"/>
          </w:tcPr>
          <w:p w14:paraId="5E5D171E" w14:textId="77777777" w:rsidR="006808CB" w:rsidRDefault="006808CB" w:rsidP="00A2001B">
            <w:pPr>
              <w:widowControl w:val="0"/>
              <w:pBdr>
                <w:top w:val="nil"/>
                <w:left w:val="nil"/>
                <w:bottom w:val="nil"/>
                <w:right w:val="nil"/>
                <w:between w:val="nil"/>
              </w:pBdr>
              <w:rPr>
                <w:color w:val="000000"/>
              </w:rPr>
            </w:pPr>
            <w:r>
              <w:rPr>
                <w:color w:val="000000"/>
              </w:rPr>
              <w:t>[...] Analizuodami santykių įvairovę, klasės mokinių panašumus ir skirtumus, pomėgius, gebėjimus ir talentus tyrinėja, kas yra lyčių lygybė ir kuo ji svarbi bendruomenei. Mokosi pažinti ženklus, atpažinti situacijas, žmones, kuriems reikalingas palaikymas. [...]</w:t>
            </w:r>
          </w:p>
          <w:p w14:paraId="344CCD37" w14:textId="77777777" w:rsidR="006808CB" w:rsidRDefault="006808CB" w:rsidP="00A2001B"/>
        </w:tc>
        <w:tc>
          <w:tcPr>
            <w:tcW w:w="3875" w:type="dxa"/>
          </w:tcPr>
          <w:p w14:paraId="01697F5E" w14:textId="77777777" w:rsidR="006808CB" w:rsidRDefault="006808CB" w:rsidP="00A2001B">
            <w:pPr>
              <w:widowControl w:val="0"/>
              <w:pBdr>
                <w:top w:val="nil"/>
                <w:left w:val="nil"/>
                <w:bottom w:val="nil"/>
                <w:right w:val="nil"/>
                <w:between w:val="nil"/>
              </w:pBdr>
              <w:rPr>
                <w:color w:val="000000"/>
              </w:rPr>
            </w:pPr>
          </w:p>
        </w:tc>
        <w:tc>
          <w:tcPr>
            <w:tcW w:w="2444" w:type="dxa"/>
          </w:tcPr>
          <w:p w14:paraId="4747D818" w14:textId="77777777" w:rsidR="006808CB" w:rsidRDefault="006808CB" w:rsidP="00A2001B">
            <w:pPr>
              <w:rPr>
                <w:color w:val="FF0000"/>
              </w:rPr>
            </w:pPr>
            <w:r>
              <w:t xml:space="preserve">1-2 kl.-  gamtos mokslai 02 mėn. 1 sav., 05 </w:t>
            </w:r>
            <w:proofErr w:type="spellStart"/>
            <w:r>
              <w:t>mėn</w:t>
            </w:r>
            <w:proofErr w:type="spellEnd"/>
            <w:r>
              <w:t xml:space="preserve"> 02 sav.</w:t>
            </w:r>
          </w:p>
          <w:p w14:paraId="2A39EB3C" w14:textId="77777777" w:rsidR="006808CB" w:rsidRDefault="006808CB" w:rsidP="00A2001B">
            <w:r>
              <w:t xml:space="preserve">1-2 </w:t>
            </w:r>
            <w:proofErr w:type="spellStart"/>
            <w:r>
              <w:t>kl</w:t>
            </w:r>
            <w:proofErr w:type="spellEnd"/>
            <w:r>
              <w:t xml:space="preserve"> liet. k. ir lit. 01mėn.  2 sav.</w:t>
            </w:r>
          </w:p>
          <w:p w14:paraId="0B022BED" w14:textId="77777777" w:rsidR="006808CB" w:rsidRDefault="006808CB" w:rsidP="00A2001B"/>
          <w:p w14:paraId="6D5BCF61" w14:textId="77777777" w:rsidR="006808CB" w:rsidRDefault="006808CB" w:rsidP="00A2001B"/>
        </w:tc>
      </w:tr>
      <w:tr w:rsidR="006808CB" w14:paraId="1BB8AEC3" w14:textId="77777777" w:rsidTr="00A2001B">
        <w:tc>
          <w:tcPr>
            <w:tcW w:w="1968" w:type="dxa"/>
          </w:tcPr>
          <w:p w14:paraId="1C9FD7F1" w14:textId="77777777" w:rsidR="006808CB" w:rsidRDefault="006808CB" w:rsidP="00A2001B"/>
        </w:tc>
        <w:tc>
          <w:tcPr>
            <w:tcW w:w="2290" w:type="dxa"/>
          </w:tcPr>
          <w:p w14:paraId="3B2BF0D3" w14:textId="77777777" w:rsidR="006808CB" w:rsidRDefault="006808CB" w:rsidP="00A2001B">
            <w:pPr>
              <w:pStyle w:val="Antrat4"/>
              <w:spacing w:before="0" w:after="0"/>
            </w:pPr>
            <w:r>
              <w:t xml:space="preserve">Santykiai ir bendradarbiavimas. </w:t>
            </w:r>
          </w:p>
          <w:p w14:paraId="1FC291F1" w14:textId="77777777" w:rsidR="006808CB" w:rsidRDefault="006808CB" w:rsidP="00A2001B">
            <w:pPr>
              <w:pStyle w:val="Antrat4"/>
              <w:spacing w:before="0" w:after="0"/>
            </w:pPr>
          </w:p>
        </w:tc>
        <w:tc>
          <w:tcPr>
            <w:tcW w:w="4132" w:type="dxa"/>
          </w:tcPr>
          <w:p w14:paraId="06658260" w14:textId="77777777" w:rsidR="006808CB" w:rsidRDefault="006808CB" w:rsidP="00A2001B"/>
        </w:tc>
        <w:tc>
          <w:tcPr>
            <w:tcW w:w="3875" w:type="dxa"/>
          </w:tcPr>
          <w:p w14:paraId="7F475CB6" w14:textId="77777777" w:rsidR="006808CB" w:rsidRDefault="006808CB" w:rsidP="00A2001B">
            <w:pPr>
              <w:widowControl w:val="0"/>
              <w:pBdr>
                <w:top w:val="nil"/>
                <w:left w:val="nil"/>
                <w:bottom w:val="nil"/>
                <w:right w:val="nil"/>
                <w:between w:val="nil"/>
              </w:pBdr>
              <w:rPr>
                <w:color w:val="000000"/>
              </w:rPr>
            </w:pPr>
            <w:r>
              <w:rPr>
                <w:color w:val="000000"/>
              </w:rPr>
              <w:t xml:space="preserve">[...] Tyrinėja ir apibūdina mokyklos bendruomenės narių kultūrinių grupių skirtumus ir panašumus, mokosi atpažinti panašumus </w:t>
            </w:r>
            <w:r>
              <w:t>atskleidžiančius</w:t>
            </w:r>
            <w:r>
              <w:rPr>
                <w:color w:val="000000"/>
              </w:rPr>
              <w:t xml:space="preserve"> simbolius, įpročius ir kt. [...]</w:t>
            </w:r>
          </w:p>
        </w:tc>
        <w:tc>
          <w:tcPr>
            <w:tcW w:w="2444" w:type="dxa"/>
          </w:tcPr>
          <w:p w14:paraId="6FBCA907" w14:textId="77777777" w:rsidR="006808CB" w:rsidRDefault="006808CB" w:rsidP="00A2001B">
            <w:r>
              <w:t xml:space="preserve">3-4 kl. - lietuvių k. ir lit. 10 mėn. 1 sav. , 4 sav. </w:t>
            </w:r>
          </w:p>
          <w:p w14:paraId="33AD5593" w14:textId="77777777" w:rsidR="006808CB" w:rsidRDefault="006808CB" w:rsidP="00A2001B"/>
        </w:tc>
      </w:tr>
      <w:tr w:rsidR="006808CB" w14:paraId="0C58B9DB" w14:textId="77777777" w:rsidTr="00A2001B">
        <w:tc>
          <w:tcPr>
            <w:tcW w:w="1968" w:type="dxa"/>
          </w:tcPr>
          <w:p w14:paraId="171537D3" w14:textId="77777777" w:rsidR="006808CB" w:rsidRDefault="006808CB" w:rsidP="00A2001B">
            <w:pPr>
              <w:pBdr>
                <w:top w:val="nil"/>
                <w:left w:val="nil"/>
                <w:bottom w:val="nil"/>
                <w:right w:val="nil"/>
                <w:between w:val="nil"/>
              </w:pBdr>
              <w:spacing w:line="276" w:lineRule="auto"/>
              <w:rPr>
                <w:color w:val="000000"/>
              </w:rPr>
            </w:pPr>
            <w:r>
              <w:rPr>
                <w:color w:val="000000"/>
              </w:rPr>
              <w:t>B4. Kontroliuoja neigiamus santykius ir taiko konfliktų valdymo strategijas.</w:t>
            </w:r>
          </w:p>
          <w:p w14:paraId="240B49FC" w14:textId="77777777" w:rsidR="006808CB" w:rsidRDefault="006808CB" w:rsidP="00A2001B"/>
        </w:tc>
        <w:tc>
          <w:tcPr>
            <w:tcW w:w="2290" w:type="dxa"/>
          </w:tcPr>
          <w:p w14:paraId="60220217" w14:textId="77777777" w:rsidR="006808CB" w:rsidRDefault="006808CB" w:rsidP="00A2001B">
            <w:pPr>
              <w:pStyle w:val="Antrat4"/>
              <w:spacing w:before="0" w:after="0"/>
            </w:pPr>
            <w:r>
              <w:t xml:space="preserve">Saugus bei sveikas asmuo ir bendruomenė. </w:t>
            </w:r>
          </w:p>
          <w:p w14:paraId="13B71961" w14:textId="77777777" w:rsidR="006808CB" w:rsidRDefault="006808CB" w:rsidP="00A2001B">
            <w:pPr>
              <w:pStyle w:val="Antrat4"/>
              <w:spacing w:before="0" w:after="0"/>
            </w:pPr>
          </w:p>
        </w:tc>
        <w:tc>
          <w:tcPr>
            <w:tcW w:w="4132" w:type="dxa"/>
          </w:tcPr>
          <w:p w14:paraId="72555CBA" w14:textId="77777777" w:rsidR="006808CB" w:rsidRDefault="006808CB" w:rsidP="00A2001B">
            <w:pPr>
              <w:widowControl w:val="0"/>
              <w:pBdr>
                <w:top w:val="nil"/>
                <w:left w:val="nil"/>
                <w:bottom w:val="nil"/>
                <w:right w:val="nil"/>
                <w:between w:val="nil"/>
              </w:pBdr>
              <w:rPr>
                <w:color w:val="000000"/>
              </w:rPr>
            </w:pPr>
            <w:r>
              <w:rPr>
                <w:color w:val="000000"/>
              </w:rPr>
              <w:t>[...] Aiškinasi, kas yra gandas, melas ir kaip jis kenkia santykiams, kokius sukelia jausmus ir elgesį. Aiškinasi, kas yra konfliktas, kaip galima jį išspręsti, kodėl neišspręstas konfliktas gali virsti smurtu ir kada skubiai reikia kreiptis pagalbos į suaugusįjį. Mokosi atpažinti, koks elgesys vadinamas patyčiomis, kaip reikia į jas reaguoti.</w:t>
            </w:r>
          </w:p>
        </w:tc>
        <w:tc>
          <w:tcPr>
            <w:tcW w:w="3875" w:type="dxa"/>
          </w:tcPr>
          <w:p w14:paraId="4FD33824" w14:textId="77777777" w:rsidR="006808CB" w:rsidRDefault="006808CB" w:rsidP="00A2001B">
            <w:pPr>
              <w:widowControl w:val="0"/>
              <w:pBdr>
                <w:top w:val="nil"/>
                <w:left w:val="nil"/>
                <w:bottom w:val="nil"/>
                <w:right w:val="nil"/>
                <w:between w:val="nil"/>
              </w:pBdr>
              <w:rPr>
                <w:color w:val="000000"/>
              </w:rPr>
            </w:pPr>
          </w:p>
        </w:tc>
        <w:tc>
          <w:tcPr>
            <w:tcW w:w="2444" w:type="dxa"/>
          </w:tcPr>
          <w:p w14:paraId="751D9E8F" w14:textId="77777777" w:rsidR="006808CB" w:rsidRDefault="006808CB" w:rsidP="00A2001B">
            <w:r>
              <w:t>1-2 kl. - lietuvių k. ir lit. 04 mėn. 1 sav.</w:t>
            </w:r>
          </w:p>
        </w:tc>
      </w:tr>
      <w:tr w:rsidR="006808CB" w14:paraId="52490AD5" w14:textId="77777777" w:rsidTr="00A2001B">
        <w:tc>
          <w:tcPr>
            <w:tcW w:w="1968" w:type="dxa"/>
          </w:tcPr>
          <w:p w14:paraId="42DEBB3C" w14:textId="77777777" w:rsidR="006808CB" w:rsidRDefault="006808CB" w:rsidP="00A2001B">
            <w:pPr>
              <w:pBdr>
                <w:top w:val="nil"/>
                <w:left w:val="nil"/>
                <w:bottom w:val="nil"/>
                <w:right w:val="nil"/>
                <w:between w:val="nil"/>
              </w:pBdr>
              <w:spacing w:line="276" w:lineRule="auto"/>
              <w:rPr>
                <w:color w:val="000000"/>
              </w:rPr>
            </w:pPr>
          </w:p>
        </w:tc>
        <w:tc>
          <w:tcPr>
            <w:tcW w:w="2290" w:type="dxa"/>
          </w:tcPr>
          <w:p w14:paraId="75C1BADF" w14:textId="77777777" w:rsidR="006808CB" w:rsidRDefault="006808CB" w:rsidP="00A2001B">
            <w:pPr>
              <w:pStyle w:val="Antrat4"/>
              <w:spacing w:before="0" w:after="0"/>
            </w:pPr>
            <w:r>
              <w:t xml:space="preserve">Santykiai ir bendradarbiavimas. </w:t>
            </w:r>
          </w:p>
          <w:p w14:paraId="242AE131" w14:textId="77777777" w:rsidR="006808CB" w:rsidRDefault="006808CB" w:rsidP="00A2001B">
            <w:pPr>
              <w:pStyle w:val="Antrat4"/>
              <w:spacing w:before="0" w:after="0"/>
            </w:pPr>
          </w:p>
        </w:tc>
        <w:tc>
          <w:tcPr>
            <w:tcW w:w="4132" w:type="dxa"/>
          </w:tcPr>
          <w:p w14:paraId="1C0DE919" w14:textId="77777777" w:rsidR="006808CB" w:rsidRDefault="006808CB" w:rsidP="00A2001B"/>
        </w:tc>
        <w:tc>
          <w:tcPr>
            <w:tcW w:w="3875" w:type="dxa"/>
          </w:tcPr>
          <w:p w14:paraId="5CB424D2" w14:textId="77777777" w:rsidR="006808CB" w:rsidRDefault="006808CB" w:rsidP="00A2001B">
            <w:pPr>
              <w:widowControl w:val="0"/>
              <w:pBdr>
                <w:top w:val="nil"/>
                <w:left w:val="nil"/>
                <w:bottom w:val="nil"/>
                <w:right w:val="nil"/>
                <w:between w:val="nil"/>
              </w:pBdr>
              <w:rPr>
                <w:color w:val="000000"/>
              </w:rPr>
            </w:pPr>
            <w:r>
              <w:rPr>
                <w:color w:val="000000"/>
              </w:rPr>
              <w:t xml:space="preserve">[...] Mokosi atpažinti patikimą informaciją ir atskirti nuo nepatikimos, aiškinasi, kaip nepatikimos informacijos skleidimas gali pakenkti kitam asmeniui ar grupei ir kokios gali būti abiem pusėms pasekmės, diskutuoja, kaip gali išreikšti palaikymą, kai kas nors </w:t>
            </w:r>
            <w:r>
              <w:rPr>
                <w:color w:val="000000"/>
              </w:rPr>
              <w:lastRenderedPageBreak/>
              <w:t xml:space="preserve">yra neteisingai apšmeižtas. Analizuoja pasyvų, agresyvų ir </w:t>
            </w:r>
            <w:proofErr w:type="spellStart"/>
            <w:r>
              <w:rPr>
                <w:color w:val="000000"/>
              </w:rPr>
              <w:t>tvirtabūdišką</w:t>
            </w:r>
            <w:proofErr w:type="spellEnd"/>
            <w:r>
              <w:rPr>
                <w:color w:val="000000"/>
              </w:rPr>
              <w:t xml:space="preserve"> elgesį bei mokosi ramiai reaguoti į suerzinusį ar įskaudinusį elgesį. Mokosi atpažinti ir įvardyti patyčių bei gąsdinimo elgesį, atskirti jį nuo konfliktinių situacijų. Mokosi veiksmingai spręsti patyčių ir gąsdinimo problemą, analizuoja ir įvardija patyčių aukos, kaltininko bei liudininko jausmus, reflektuoja, kaip gebėjimas reaguoti į patyčių situaciją bus naudingas ateityje.</w:t>
            </w:r>
          </w:p>
        </w:tc>
        <w:tc>
          <w:tcPr>
            <w:tcW w:w="2444" w:type="dxa"/>
          </w:tcPr>
          <w:p w14:paraId="05F563BC" w14:textId="77777777" w:rsidR="006808CB" w:rsidRDefault="006808CB" w:rsidP="00A2001B">
            <w:r>
              <w:lastRenderedPageBreak/>
              <w:t xml:space="preserve">3-4 kl. -visuomeninis ugdymas 09 mėn. 4 sav. </w:t>
            </w:r>
          </w:p>
          <w:p w14:paraId="31FFD5CD" w14:textId="77777777" w:rsidR="006808CB" w:rsidRDefault="006808CB" w:rsidP="00A2001B">
            <w:r>
              <w:t xml:space="preserve">3-4 kl. - lietuvių k. ir lit. 12 mėn. 1 sav. </w:t>
            </w:r>
          </w:p>
          <w:p w14:paraId="3EB9DD48" w14:textId="77777777" w:rsidR="006808CB" w:rsidRDefault="006808CB" w:rsidP="00A2001B">
            <w:r>
              <w:t xml:space="preserve">3-4 kl. -lietuvių k. ir lit. 02 mėn. 2 sav. </w:t>
            </w:r>
          </w:p>
          <w:p w14:paraId="7B6AFBC1" w14:textId="77777777" w:rsidR="006808CB" w:rsidRDefault="006808CB" w:rsidP="00A2001B">
            <w:r>
              <w:t xml:space="preserve">3-4 kl. - klasės </w:t>
            </w:r>
            <w:r>
              <w:lastRenderedPageBreak/>
              <w:t xml:space="preserve">valandėlė 02 </w:t>
            </w:r>
            <w:proofErr w:type="spellStart"/>
            <w:r>
              <w:t>mėn</w:t>
            </w:r>
            <w:proofErr w:type="spellEnd"/>
            <w:r>
              <w:t xml:space="preserve"> 4 sav. </w:t>
            </w:r>
          </w:p>
        </w:tc>
      </w:tr>
      <w:tr w:rsidR="006808CB" w14:paraId="5A99B2C4" w14:textId="77777777" w:rsidTr="00A2001B">
        <w:tc>
          <w:tcPr>
            <w:tcW w:w="1968" w:type="dxa"/>
          </w:tcPr>
          <w:p w14:paraId="573160A0" w14:textId="77777777" w:rsidR="006808CB" w:rsidRDefault="006808CB" w:rsidP="00A2001B">
            <w:pPr>
              <w:pStyle w:val="Antrat4"/>
              <w:spacing w:before="0" w:after="0"/>
            </w:pPr>
            <w:r>
              <w:lastRenderedPageBreak/>
              <w:t xml:space="preserve">Atsakingas elgesys ir pasekmių įvertinimas (C) </w:t>
            </w:r>
          </w:p>
          <w:p w14:paraId="1C54AC66" w14:textId="77777777" w:rsidR="006808CB" w:rsidRDefault="006808CB" w:rsidP="00A2001B">
            <w:pPr>
              <w:pBdr>
                <w:top w:val="nil"/>
                <w:left w:val="nil"/>
                <w:bottom w:val="nil"/>
                <w:right w:val="nil"/>
                <w:between w:val="nil"/>
              </w:pBdr>
              <w:spacing w:line="276" w:lineRule="auto"/>
              <w:rPr>
                <w:color w:val="000000"/>
              </w:rPr>
            </w:pPr>
            <w:r>
              <w:rPr>
                <w:color w:val="000000"/>
              </w:rPr>
              <w:t>C1. Saugumo ir bendrosios elgesio taisyklės ir susitarimai.</w:t>
            </w:r>
          </w:p>
          <w:p w14:paraId="77668976" w14:textId="77777777" w:rsidR="006808CB" w:rsidRDefault="006808CB" w:rsidP="00A2001B">
            <w:pPr>
              <w:pBdr>
                <w:top w:val="nil"/>
                <w:left w:val="nil"/>
                <w:bottom w:val="nil"/>
                <w:right w:val="nil"/>
                <w:between w:val="nil"/>
              </w:pBdr>
              <w:spacing w:line="276" w:lineRule="auto"/>
              <w:rPr>
                <w:color w:val="000000"/>
              </w:rPr>
            </w:pPr>
          </w:p>
        </w:tc>
        <w:tc>
          <w:tcPr>
            <w:tcW w:w="2290" w:type="dxa"/>
          </w:tcPr>
          <w:p w14:paraId="33B46DDA" w14:textId="77777777" w:rsidR="006808CB" w:rsidRDefault="006808CB" w:rsidP="00A2001B">
            <w:pPr>
              <w:pStyle w:val="Antrat4"/>
              <w:spacing w:before="0" w:after="0"/>
            </w:pPr>
            <w:r>
              <w:t xml:space="preserve">Atsakingi sprendimai ir elgesys. </w:t>
            </w:r>
          </w:p>
          <w:p w14:paraId="2BE712F2" w14:textId="77777777" w:rsidR="006808CB" w:rsidRDefault="006808CB" w:rsidP="00A2001B">
            <w:pPr>
              <w:pStyle w:val="Antrat4"/>
              <w:spacing w:before="0" w:after="0"/>
            </w:pPr>
          </w:p>
        </w:tc>
        <w:tc>
          <w:tcPr>
            <w:tcW w:w="4132" w:type="dxa"/>
          </w:tcPr>
          <w:p w14:paraId="5ACEA415" w14:textId="77777777" w:rsidR="006808CB" w:rsidRDefault="006808CB" w:rsidP="00A2001B">
            <w:pPr>
              <w:widowControl w:val="0"/>
              <w:pBdr>
                <w:top w:val="nil"/>
                <w:left w:val="nil"/>
                <w:bottom w:val="nil"/>
                <w:right w:val="nil"/>
                <w:between w:val="nil"/>
              </w:pBdr>
              <w:rPr>
                <w:color w:val="000000"/>
              </w:rPr>
            </w:pPr>
            <w:r>
              <w:rPr>
                <w:color w:val="000000"/>
              </w:rPr>
              <w:t>Diskutuoja, kokias taisykles gali kurti patys ir kam jos reikalingos, kuria draugiškos ir rūpestingos klasės taisykles. Analizuoja ir reflektuoja taisyklių, saugančių gyvybę ir sveikatą, svarbą. [...]</w:t>
            </w:r>
          </w:p>
          <w:p w14:paraId="44798F1F" w14:textId="77777777" w:rsidR="006808CB" w:rsidRDefault="006808CB" w:rsidP="00A2001B"/>
        </w:tc>
        <w:tc>
          <w:tcPr>
            <w:tcW w:w="3875" w:type="dxa"/>
          </w:tcPr>
          <w:p w14:paraId="06747BC5" w14:textId="77777777" w:rsidR="006808CB" w:rsidRDefault="006808CB" w:rsidP="00A2001B">
            <w:pPr>
              <w:widowControl w:val="0"/>
              <w:pBdr>
                <w:top w:val="nil"/>
                <w:left w:val="nil"/>
                <w:bottom w:val="nil"/>
                <w:right w:val="nil"/>
                <w:between w:val="nil"/>
              </w:pBdr>
              <w:rPr>
                <w:color w:val="000000"/>
              </w:rPr>
            </w:pPr>
            <w:r>
              <w:rPr>
                <w:color w:val="000000"/>
              </w:rPr>
              <w:t>Analizuoja atsakingo ir sąžiningo, pagarbaus elgesio naudą šeimai, klasei ir bendruomenei, kokios gali būti nesąžiningo ir neatsakingo elgesio pasekmės asmeniui, jo šeimos nariams ar bendraklasiams. Kartu kuria ir reflektuoja taisykles, jų svarbą saugant santykius, siekiant tikslų, asmenines savybes, kurios padeda jų laikytis, analizuoja įvairius viešose vietose matomus simbolius ir kaip taisyklės atspindi vertybes (pvz., nurodymai saugoti žolę, gėles, paminklus, laikytis tylos ir pan.). Tyrinėja įvairias taisykles, kurios padeda saugoti sveikatą ir gyvybę (susipažįsta su draudžiamaisiais ženklais, jų nesilaikymo pasekmėmis, pvz., kas gali nutikti naudojant atvirą liepsną (degantį degtuką, nuorūką) šalia lengvai užsiliepsnojančių ar sprogių medžiagų; draudimo žmonėms patekti į pavojingas vietas ženklas). [...]</w:t>
            </w:r>
          </w:p>
        </w:tc>
        <w:tc>
          <w:tcPr>
            <w:tcW w:w="2444" w:type="dxa"/>
          </w:tcPr>
          <w:p w14:paraId="3DBCF06F" w14:textId="77777777" w:rsidR="006808CB" w:rsidRDefault="006808CB" w:rsidP="00A2001B">
            <w:r>
              <w:t>1-2 kl. -  lietuvių k. ir lit. 10 mėn. 1 sav.</w:t>
            </w:r>
          </w:p>
          <w:p w14:paraId="1460B130" w14:textId="77777777" w:rsidR="006808CB" w:rsidRDefault="006808CB" w:rsidP="00A2001B">
            <w:r>
              <w:t>1-2 kl. -  lietuvių k. ir lit. 05 mėn. 1 sav. , 2 sav.</w:t>
            </w:r>
          </w:p>
          <w:p w14:paraId="5C7A3043" w14:textId="77777777" w:rsidR="006808CB" w:rsidRDefault="006808CB" w:rsidP="00A2001B">
            <w:r>
              <w:t xml:space="preserve">3-4 kl. -klasės valandėlė 12 </w:t>
            </w:r>
            <w:proofErr w:type="spellStart"/>
            <w:r>
              <w:t>mėn</w:t>
            </w:r>
            <w:proofErr w:type="spellEnd"/>
            <w:r>
              <w:t xml:space="preserve"> 1 sav.</w:t>
            </w:r>
          </w:p>
          <w:p w14:paraId="569A7286" w14:textId="77777777" w:rsidR="006808CB" w:rsidRDefault="006808CB" w:rsidP="00A2001B">
            <w:r>
              <w:t xml:space="preserve">1-2 kl. visuomeninis </w:t>
            </w:r>
            <w:proofErr w:type="spellStart"/>
            <w:r>
              <w:t>ugd</w:t>
            </w:r>
            <w:proofErr w:type="spellEnd"/>
            <w:r>
              <w:t>. 09 3 sav.</w:t>
            </w:r>
          </w:p>
          <w:p w14:paraId="7E286601" w14:textId="77777777" w:rsidR="006808CB" w:rsidRDefault="006808CB" w:rsidP="00A2001B"/>
          <w:p w14:paraId="6EDE20B5" w14:textId="77777777" w:rsidR="006808CB" w:rsidRDefault="006808CB" w:rsidP="00A2001B"/>
        </w:tc>
      </w:tr>
      <w:tr w:rsidR="006808CB" w14:paraId="36E42E32" w14:textId="77777777" w:rsidTr="00A2001B">
        <w:tc>
          <w:tcPr>
            <w:tcW w:w="1968" w:type="dxa"/>
          </w:tcPr>
          <w:p w14:paraId="556C0283" w14:textId="77777777" w:rsidR="006808CB" w:rsidRDefault="006808CB" w:rsidP="00A2001B">
            <w:pPr>
              <w:pBdr>
                <w:top w:val="nil"/>
                <w:left w:val="nil"/>
                <w:bottom w:val="nil"/>
                <w:right w:val="nil"/>
                <w:between w:val="nil"/>
              </w:pBdr>
              <w:spacing w:line="276" w:lineRule="auto"/>
              <w:rPr>
                <w:color w:val="000000"/>
              </w:rPr>
            </w:pPr>
            <w:r>
              <w:rPr>
                <w:color w:val="000000"/>
              </w:rPr>
              <w:t>C2. Priima sprendimus, analizuoja, vertina sprendimų pasekmes.</w:t>
            </w:r>
          </w:p>
          <w:p w14:paraId="2BA9385A" w14:textId="77777777" w:rsidR="006808CB" w:rsidRDefault="006808CB" w:rsidP="00A2001B">
            <w:pPr>
              <w:pBdr>
                <w:top w:val="nil"/>
                <w:left w:val="nil"/>
                <w:bottom w:val="nil"/>
                <w:right w:val="nil"/>
                <w:between w:val="nil"/>
              </w:pBdr>
              <w:spacing w:line="276" w:lineRule="auto"/>
              <w:rPr>
                <w:color w:val="000000"/>
              </w:rPr>
            </w:pPr>
          </w:p>
        </w:tc>
        <w:tc>
          <w:tcPr>
            <w:tcW w:w="2290" w:type="dxa"/>
          </w:tcPr>
          <w:p w14:paraId="15E3A998" w14:textId="77777777" w:rsidR="006808CB" w:rsidRDefault="006808CB" w:rsidP="00A2001B">
            <w:pPr>
              <w:pStyle w:val="Antrat4"/>
              <w:spacing w:before="0" w:after="0"/>
            </w:pPr>
            <w:r>
              <w:t xml:space="preserve">Atsakingi sprendimai ir elgesys. </w:t>
            </w:r>
          </w:p>
          <w:p w14:paraId="59EDD7FA" w14:textId="77777777" w:rsidR="006808CB" w:rsidRDefault="006808CB" w:rsidP="00A2001B">
            <w:pPr>
              <w:pStyle w:val="Antrat4"/>
              <w:spacing w:before="0" w:after="0"/>
            </w:pPr>
          </w:p>
        </w:tc>
        <w:tc>
          <w:tcPr>
            <w:tcW w:w="4132" w:type="dxa"/>
          </w:tcPr>
          <w:p w14:paraId="14836EA9" w14:textId="77777777" w:rsidR="006808CB" w:rsidRDefault="006808CB" w:rsidP="00A2001B">
            <w:pPr>
              <w:widowControl w:val="0"/>
              <w:pBdr>
                <w:top w:val="nil"/>
                <w:left w:val="nil"/>
                <w:bottom w:val="nil"/>
                <w:right w:val="nil"/>
                <w:between w:val="nil"/>
              </w:pBdr>
              <w:rPr>
                <w:color w:val="000000"/>
              </w:rPr>
            </w:pPr>
            <w:r>
              <w:rPr>
                <w:color w:val="000000"/>
              </w:rPr>
              <w:t xml:space="preserve">[...] Mokosi sprendimų priėmimo strategijos, iš kelių alternatyvų pasirinkti geriausią ir ją pagrįsti. Diskutuoja, kada negali patys priimti sprendimų ir būtina kreiptis į suaugusiuosius. Aiškinasi ir mokosi atpažinti neapgalvotus, teisingus ir žalą darančius sprendimus bei kaip gebėjimas tvirtai pasakyti „Ne“ gali apsaugoti nuo žalingų sprendimų, kurie gali būti pavojingi santykiams, sveikatai </w:t>
            </w:r>
            <w:r>
              <w:rPr>
                <w:color w:val="000000"/>
              </w:rPr>
              <w:lastRenderedPageBreak/>
              <w:t>ir gyvybei.</w:t>
            </w:r>
          </w:p>
        </w:tc>
        <w:tc>
          <w:tcPr>
            <w:tcW w:w="3875" w:type="dxa"/>
          </w:tcPr>
          <w:p w14:paraId="1138FEE6" w14:textId="77777777" w:rsidR="006808CB" w:rsidRDefault="006808CB" w:rsidP="00A2001B">
            <w:pPr>
              <w:widowControl w:val="0"/>
              <w:pBdr>
                <w:top w:val="nil"/>
                <w:left w:val="nil"/>
                <w:bottom w:val="nil"/>
                <w:right w:val="nil"/>
                <w:between w:val="nil"/>
              </w:pBdr>
              <w:rPr>
                <w:color w:val="000000"/>
              </w:rPr>
            </w:pPr>
            <w:r>
              <w:rPr>
                <w:color w:val="000000"/>
              </w:rPr>
              <w:lastRenderedPageBreak/>
              <w:t>[...] Toliau tobulina sprendimo priėmimo įgūdžius, diskutuoja apie alternatyvų vertinimą, pasekmių numatymo svarbą, mokosi atpažinti neigiamą bendraamžių spaudimą ir kitus veiksnius (pvz., reklama), galinčius daryti įtaką priimant sprendimus. Tyrinėja, kaip jausmai daro įtaką priimant sprendimus.</w:t>
            </w:r>
          </w:p>
          <w:p w14:paraId="52976531" w14:textId="77777777" w:rsidR="006808CB" w:rsidRDefault="006808CB" w:rsidP="00A2001B">
            <w:pPr>
              <w:widowControl w:val="0"/>
              <w:pBdr>
                <w:top w:val="nil"/>
                <w:left w:val="nil"/>
                <w:bottom w:val="nil"/>
                <w:right w:val="nil"/>
                <w:between w:val="nil"/>
              </w:pBdr>
              <w:rPr>
                <w:color w:val="000000"/>
              </w:rPr>
            </w:pPr>
          </w:p>
        </w:tc>
        <w:tc>
          <w:tcPr>
            <w:tcW w:w="2444" w:type="dxa"/>
          </w:tcPr>
          <w:p w14:paraId="1511E604" w14:textId="77777777" w:rsidR="006808CB" w:rsidRDefault="006808CB" w:rsidP="00A2001B">
            <w:r>
              <w:t xml:space="preserve">1-2 kl. visuomeninis </w:t>
            </w:r>
            <w:proofErr w:type="spellStart"/>
            <w:r>
              <w:t>ugd</w:t>
            </w:r>
            <w:proofErr w:type="spellEnd"/>
            <w:r>
              <w:t>. 09 3 sav.</w:t>
            </w:r>
          </w:p>
          <w:p w14:paraId="6AB1D96E" w14:textId="77777777" w:rsidR="006808CB" w:rsidRDefault="006808CB" w:rsidP="00A2001B">
            <w:pPr>
              <w:rPr>
                <w:color w:val="FF0000"/>
              </w:rPr>
            </w:pPr>
          </w:p>
          <w:p w14:paraId="43EF30B8" w14:textId="77777777" w:rsidR="006808CB" w:rsidRDefault="006808CB" w:rsidP="00A2001B">
            <w:pPr>
              <w:rPr>
                <w:color w:val="FF0000"/>
              </w:rPr>
            </w:pPr>
          </w:p>
          <w:p w14:paraId="4A2CE1ED" w14:textId="77777777" w:rsidR="006808CB" w:rsidRDefault="006808CB" w:rsidP="00A2001B">
            <w:r>
              <w:t xml:space="preserve">3-4 kl. - klasės valandėlė 01 mėn. 3 sav. </w:t>
            </w:r>
          </w:p>
        </w:tc>
      </w:tr>
      <w:tr w:rsidR="006808CB" w14:paraId="621D047D" w14:textId="77777777" w:rsidTr="00A2001B">
        <w:tc>
          <w:tcPr>
            <w:tcW w:w="1968" w:type="dxa"/>
          </w:tcPr>
          <w:p w14:paraId="6ACCF99F" w14:textId="77777777" w:rsidR="006808CB" w:rsidRDefault="006808CB" w:rsidP="00A2001B">
            <w:pPr>
              <w:pStyle w:val="Antrat4"/>
              <w:spacing w:before="0" w:after="0"/>
            </w:pPr>
            <w:r>
              <w:t xml:space="preserve">Asmens, bendruomenės gerovės kūrimas, sveikatos stiprinimas ir saugojimas (D) </w:t>
            </w:r>
          </w:p>
          <w:p w14:paraId="54913136" w14:textId="77777777" w:rsidR="006808CB" w:rsidRDefault="006808CB" w:rsidP="00A2001B">
            <w:pPr>
              <w:pBdr>
                <w:top w:val="nil"/>
                <w:left w:val="nil"/>
                <w:bottom w:val="nil"/>
                <w:right w:val="nil"/>
                <w:between w:val="nil"/>
              </w:pBdr>
              <w:spacing w:line="276" w:lineRule="auto"/>
              <w:rPr>
                <w:color w:val="000000"/>
              </w:rPr>
            </w:pPr>
            <w:r>
              <w:rPr>
                <w:color w:val="000000"/>
              </w:rPr>
              <w:t>D1. Saugo savo ir kitų gyvybę, sveikatą ir turtą.</w:t>
            </w:r>
          </w:p>
          <w:p w14:paraId="6119C68C" w14:textId="77777777" w:rsidR="006808CB" w:rsidRDefault="006808CB" w:rsidP="00A2001B">
            <w:pPr>
              <w:pBdr>
                <w:top w:val="nil"/>
                <w:left w:val="nil"/>
                <w:bottom w:val="nil"/>
                <w:right w:val="nil"/>
                <w:between w:val="nil"/>
              </w:pBdr>
              <w:spacing w:line="276" w:lineRule="auto"/>
              <w:rPr>
                <w:color w:val="000000"/>
              </w:rPr>
            </w:pPr>
          </w:p>
        </w:tc>
        <w:tc>
          <w:tcPr>
            <w:tcW w:w="2290" w:type="dxa"/>
          </w:tcPr>
          <w:p w14:paraId="34E2D236" w14:textId="77777777" w:rsidR="006808CB" w:rsidRDefault="006808CB" w:rsidP="00A2001B">
            <w:pPr>
              <w:pStyle w:val="Antrat4"/>
              <w:spacing w:before="0" w:after="0"/>
            </w:pPr>
            <w:r>
              <w:t xml:space="preserve">Saugus bei sveikas asmuo ir bendruomenė. </w:t>
            </w:r>
          </w:p>
          <w:p w14:paraId="7CA723ED" w14:textId="77777777" w:rsidR="006808CB" w:rsidRDefault="006808CB" w:rsidP="00A2001B">
            <w:pPr>
              <w:pStyle w:val="Antrat4"/>
              <w:spacing w:before="0" w:after="0"/>
            </w:pPr>
          </w:p>
        </w:tc>
        <w:tc>
          <w:tcPr>
            <w:tcW w:w="4132" w:type="dxa"/>
          </w:tcPr>
          <w:p w14:paraId="331A31C9" w14:textId="77777777" w:rsidR="006808CB" w:rsidRDefault="006808CB" w:rsidP="00A2001B">
            <w:pPr>
              <w:widowControl w:val="0"/>
              <w:pBdr>
                <w:top w:val="nil"/>
                <w:left w:val="nil"/>
                <w:bottom w:val="nil"/>
                <w:right w:val="nil"/>
                <w:between w:val="nil"/>
              </w:pBdr>
              <w:rPr>
                <w:color w:val="000000"/>
              </w:rPr>
            </w:pPr>
            <w:r>
              <w:rPr>
                <w:color w:val="000000"/>
              </w:rPr>
              <w:t>Diskutuoja ir nagrinėja, kaip suprantami žodžiai saugu ir saugus elgesys, mokosi analizuoti įvairias aplinkas, įvertinti jų saugumą, atpažinti nesaugumo požymius ir perspėjimo signalus bei kaip konkrečioje nesaugioje situacijoje reikia elgtis. Analizuoja įvairias buityje, mokykloje ir kitose erdvėse esamas bei naudojamas priemones, mokosi įvertinti jų saugumą ir kaip su šiomis priemonėmis reikia elgtis. Mokosi saugaus elgesio gatvėje einant pėstute, važiuojant automobiliu, dviračiu ar kita judėjimo priemone. Mokosi atpažinti pavojaus signalus ir evakuacijos iš mokyklos į saugią vietą. Mokosi pažinti savo kūno ribas ir jas saugoti, aiškinasi, kas yra geros ir blogos paslaptys bei ką daryti, jeigu kas nors nori daryti kažką netinkamo. Mokosi pažinti ir apibūdinti pagrindines kūno dalis, organus ir jų funkcijas, atpažinti kūno dalis pagal jų atliekamas funkcijas. [...]</w:t>
            </w:r>
          </w:p>
        </w:tc>
        <w:tc>
          <w:tcPr>
            <w:tcW w:w="3875" w:type="dxa"/>
          </w:tcPr>
          <w:p w14:paraId="0EF4BB12" w14:textId="77777777" w:rsidR="006808CB" w:rsidRDefault="006808CB" w:rsidP="00A2001B">
            <w:pPr>
              <w:widowControl w:val="0"/>
              <w:pBdr>
                <w:top w:val="nil"/>
                <w:left w:val="nil"/>
                <w:bottom w:val="nil"/>
                <w:right w:val="nil"/>
                <w:between w:val="nil"/>
              </w:pBdr>
              <w:rPr>
                <w:color w:val="000000"/>
              </w:rPr>
            </w:pPr>
            <w:r>
              <w:rPr>
                <w:color w:val="000000"/>
              </w:rPr>
              <w:t>Analizuoja ir mokosi atpažinti ir apibūdinti grėsmę gyvybei ir sveikatai keliančius veiksnius (pvz., gaisras, atviri elektros srovės šaltiniai, cheminės medžiagos, užterštas vanduo, gyvūnas ir kt.), įvertinti pavojų, paaiškinti, kaip reikia elgtis ir kaip pakviesti pagalbą. Prisimena saugaus eismo taisykles, mokosi tinkamai elgtis kaukiant pavojaus sirenai, saugiai evakuotis iš uždarų patalpų, mokosi padėti draugui. Diskutuoja ir argumentuoja, kodėl esant pavojaus grėsmei svarbu laikytis taisyklių ir klausyti suaugusiųjų. Mokosi atpažinti smurtaujantį elgesį, atsakyti į bendraamžių ar suaugusiųjų spaudimą nubrėždami artumo ribas, atpažinti situacijas, kai skubiai reikia kreiptis pagalbos į suaugusiuosius. [...]</w:t>
            </w:r>
          </w:p>
        </w:tc>
        <w:tc>
          <w:tcPr>
            <w:tcW w:w="2444" w:type="dxa"/>
          </w:tcPr>
          <w:p w14:paraId="5DB96D37" w14:textId="77777777" w:rsidR="006808CB" w:rsidRDefault="006808CB" w:rsidP="00A2001B">
            <w:r>
              <w:t xml:space="preserve">3-4 kl. - matematika 09 mėn. 3 sav. </w:t>
            </w:r>
          </w:p>
          <w:p w14:paraId="2D9FC25B" w14:textId="77777777" w:rsidR="006808CB" w:rsidRDefault="006808CB" w:rsidP="00A2001B">
            <w:r>
              <w:t xml:space="preserve">3-4 kl. - matematika 01 mėn. 2 sav. 3 sav. </w:t>
            </w:r>
          </w:p>
          <w:p w14:paraId="64EFDBB2" w14:textId="77777777" w:rsidR="006808CB" w:rsidRDefault="006808CB" w:rsidP="00A2001B">
            <w:r>
              <w:t xml:space="preserve">3-4 kl. - matematika 03 mėn. 1 sav. </w:t>
            </w:r>
          </w:p>
          <w:p w14:paraId="60CC362C" w14:textId="77777777" w:rsidR="006808CB" w:rsidRDefault="006808CB" w:rsidP="00A2001B">
            <w:r>
              <w:t xml:space="preserve">3-4 kl.- technologijos 03 mėn. 3 sav. </w:t>
            </w:r>
          </w:p>
          <w:p w14:paraId="15470F27" w14:textId="77777777" w:rsidR="006808CB" w:rsidRDefault="006808CB" w:rsidP="00A2001B">
            <w:r>
              <w:t xml:space="preserve">3-4 kl. - gamtos mokslai 05 mėn. 2 sav. </w:t>
            </w:r>
          </w:p>
        </w:tc>
      </w:tr>
      <w:tr w:rsidR="006808CB" w14:paraId="6F062B81" w14:textId="77777777" w:rsidTr="00A2001B">
        <w:tc>
          <w:tcPr>
            <w:tcW w:w="1968" w:type="dxa"/>
          </w:tcPr>
          <w:p w14:paraId="0E420787" w14:textId="77777777" w:rsidR="006808CB" w:rsidRDefault="006808CB" w:rsidP="00A2001B">
            <w:pPr>
              <w:pBdr>
                <w:top w:val="nil"/>
                <w:left w:val="nil"/>
                <w:bottom w:val="nil"/>
                <w:right w:val="nil"/>
                <w:between w:val="nil"/>
              </w:pBdr>
              <w:spacing w:line="276" w:lineRule="auto"/>
              <w:rPr>
                <w:color w:val="000000"/>
              </w:rPr>
            </w:pPr>
            <w:r>
              <w:rPr>
                <w:color w:val="000000"/>
              </w:rPr>
              <w:t xml:space="preserve">D2. Geba pademonstruoti, kaip suteikti pirmąją pagalbą, slaugos ir savirūpos įgūdžius, paaiškina, kaip išvengti ligų ir </w:t>
            </w:r>
            <w:r>
              <w:rPr>
                <w:color w:val="000000"/>
              </w:rPr>
              <w:lastRenderedPageBreak/>
              <w:t>traumų.</w:t>
            </w:r>
          </w:p>
          <w:p w14:paraId="162790E6" w14:textId="77777777" w:rsidR="006808CB" w:rsidRDefault="006808CB" w:rsidP="00A2001B">
            <w:pPr>
              <w:pBdr>
                <w:top w:val="nil"/>
                <w:left w:val="nil"/>
                <w:bottom w:val="nil"/>
                <w:right w:val="nil"/>
                <w:between w:val="nil"/>
              </w:pBdr>
              <w:spacing w:line="276" w:lineRule="auto"/>
              <w:rPr>
                <w:color w:val="000000"/>
              </w:rPr>
            </w:pPr>
          </w:p>
        </w:tc>
        <w:tc>
          <w:tcPr>
            <w:tcW w:w="2290" w:type="dxa"/>
          </w:tcPr>
          <w:p w14:paraId="06EE8CA4" w14:textId="77777777" w:rsidR="006808CB" w:rsidRDefault="006808CB" w:rsidP="00A2001B">
            <w:pPr>
              <w:pStyle w:val="Antrat4"/>
              <w:spacing w:before="0" w:after="0"/>
            </w:pPr>
            <w:r>
              <w:lastRenderedPageBreak/>
              <w:t xml:space="preserve">Saugus bei sveikas asmuo ir bendruomenė. </w:t>
            </w:r>
          </w:p>
          <w:p w14:paraId="08963531" w14:textId="77777777" w:rsidR="006808CB" w:rsidRDefault="006808CB" w:rsidP="00A2001B">
            <w:pPr>
              <w:pStyle w:val="Antrat4"/>
              <w:spacing w:before="0" w:after="0"/>
            </w:pPr>
          </w:p>
        </w:tc>
        <w:tc>
          <w:tcPr>
            <w:tcW w:w="4132" w:type="dxa"/>
          </w:tcPr>
          <w:p w14:paraId="05834277" w14:textId="77777777" w:rsidR="006808CB" w:rsidRDefault="006808CB" w:rsidP="00A2001B">
            <w:pPr>
              <w:widowControl w:val="0"/>
              <w:pBdr>
                <w:top w:val="nil"/>
                <w:left w:val="nil"/>
                <w:bottom w:val="nil"/>
                <w:right w:val="nil"/>
                <w:between w:val="nil"/>
              </w:pBdr>
              <w:rPr>
                <w:color w:val="000000"/>
              </w:rPr>
            </w:pPr>
            <w:r>
              <w:rPr>
                <w:color w:val="000000"/>
              </w:rPr>
              <w:t xml:space="preserve">[...] Aiškinasi, ką reikia daryti, kad saugotų sveikatą ir jaustųsi gerai, nereikėtų vartoti vaistų, diskutuoja apie atsakingą vaistų vartojimą: kas paskiria ir kas paduoda. Aptaria, kokie veiksmai padėtų saugoti sveikatą ir sudaro savo asmeninį sveikatos saugojimo planą. Mokosi pirmųjų pagalbos sau ir kitam suteikimo įgūdžių (pamatuoti temperatūrą, sutvarkyti įdrėskimą, </w:t>
            </w:r>
            <w:r>
              <w:rPr>
                <w:color w:val="000000"/>
              </w:rPr>
              <w:lastRenderedPageBreak/>
              <w:t>nubrozdinimą, sustabdyti nedidelį kraujavimą, daryti širdies masažą), atpažinti situacijas, kai skubiai reikia kviesti pagalbą ir kaip tai padaryti.</w:t>
            </w:r>
          </w:p>
          <w:p w14:paraId="17998269" w14:textId="77777777" w:rsidR="006808CB" w:rsidRDefault="006808CB" w:rsidP="00A2001B"/>
        </w:tc>
        <w:tc>
          <w:tcPr>
            <w:tcW w:w="3875" w:type="dxa"/>
          </w:tcPr>
          <w:p w14:paraId="772CABF1" w14:textId="77777777" w:rsidR="006808CB" w:rsidRDefault="006808CB" w:rsidP="00A2001B">
            <w:pPr>
              <w:widowControl w:val="0"/>
              <w:pBdr>
                <w:top w:val="nil"/>
                <w:left w:val="nil"/>
                <w:bottom w:val="nil"/>
                <w:right w:val="nil"/>
                <w:between w:val="nil"/>
              </w:pBdr>
              <w:rPr>
                <w:color w:val="000000"/>
              </w:rPr>
            </w:pPr>
            <w:r>
              <w:rPr>
                <w:color w:val="000000"/>
              </w:rPr>
              <w:lastRenderedPageBreak/>
              <w:t xml:space="preserve">[...] Nagrinėdami pavyzdžius analizuoja, kas yra sveiki ir nesveiki su sveikata susiję įpročiai, apmąsto, reflektuoja ir papasakoja apie savo sveikatos įpročius bei kokius norėtų dar sustiprinti, kokių veiksmų galėtų imtis (regos, klausos saugojimas, atsipalaidavimo pratimai, grūdinimasis, laikas lauke, vandens gėrimas ir pan.). Mokosi atpažinti </w:t>
            </w:r>
            <w:r>
              <w:rPr>
                <w:color w:val="000000"/>
              </w:rPr>
              <w:lastRenderedPageBreak/>
              <w:t xml:space="preserve">saugią ir nesaugią pirmajai pagalbai teikti aplinką bei paaiškinti, kada gali savimi rūpintis patys, o kada reikia skubiai kviesti pagalbą. Mokosi atpažinti staigią mirtį (užspringimas, kraujavimas), mokosi pirmosios pagalbos veiksmų sekos (pirmosios pagalbos kvietimas, krūtinės paspaudimai, defibriliacija automatiniu išoriniu </w:t>
            </w:r>
            <w:proofErr w:type="spellStart"/>
            <w:r>
              <w:rPr>
                <w:color w:val="000000"/>
              </w:rPr>
              <w:t>defibriliatoriumi</w:t>
            </w:r>
            <w:proofErr w:type="spellEnd"/>
            <w:r>
              <w:rPr>
                <w:color w:val="000000"/>
              </w:rPr>
              <w:t>). Aiškinasi, kas yra psichoaktyviosios medžiagos ir kaip jos veikia smegenų darbą, žmogaus gyvenimą, mokosi argumentuoti, kodėl pavojinga šias medžiagas vartoti, mokosi atpažinti spaudimą vartoti pavojingas sveikatai ir gyvybei medžiagas.</w:t>
            </w:r>
          </w:p>
        </w:tc>
        <w:tc>
          <w:tcPr>
            <w:tcW w:w="2444" w:type="dxa"/>
          </w:tcPr>
          <w:p w14:paraId="07CD266E" w14:textId="77777777" w:rsidR="006808CB" w:rsidRDefault="006808CB" w:rsidP="00A2001B">
            <w:r>
              <w:lastRenderedPageBreak/>
              <w:t xml:space="preserve">3-4 kl. - gamtos mokslai 10 mėn. 3 sav. 11 mėn. 2 sav. </w:t>
            </w:r>
          </w:p>
          <w:p w14:paraId="6447F066" w14:textId="77777777" w:rsidR="006808CB" w:rsidRDefault="006808CB" w:rsidP="00A2001B">
            <w:r>
              <w:t xml:space="preserve">3-4 kl. - klasės valandėlė 11 mėn. 4 sav. </w:t>
            </w:r>
          </w:p>
          <w:p w14:paraId="36DE59DD" w14:textId="77777777" w:rsidR="006808CB" w:rsidRDefault="006808CB" w:rsidP="00A2001B">
            <w:r>
              <w:t xml:space="preserve">3-4 kl. - klasės valandėlė 04 mėn. 4 sav.   </w:t>
            </w:r>
          </w:p>
          <w:p w14:paraId="0B2A40D7" w14:textId="77777777" w:rsidR="006808CB" w:rsidRDefault="006808CB" w:rsidP="00A2001B">
            <w:r>
              <w:t xml:space="preserve">1-2 kl. -  gamtos </w:t>
            </w:r>
            <w:r>
              <w:lastRenderedPageBreak/>
              <w:t>mokslai 09 mėn. 3 sav.,10 mėn. 2 sav.,  3 sav.,</w:t>
            </w:r>
          </w:p>
        </w:tc>
      </w:tr>
    </w:tbl>
    <w:p w14:paraId="5ABFE4EE" w14:textId="77777777" w:rsidR="006808CB" w:rsidRDefault="006808CB" w:rsidP="006808CB">
      <w:pPr>
        <w:pStyle w:val="Pagrindinistekstas"/>
        <w:spacing w:before="72"/>
        <w:ind w:left="10080" w:right="104" w:firstLine="0"/>
      </w:pPr>
    </w:p>
    <w:p w14:paraId="0EBE5C0D" w14:textId="77777777" w:rsidR="006808CB" w:rsidRDefault="006808CB" w:rsidP="006808CB">
      <w:r>
        <w:br w:type="page"/>
      </w:r>
    </w:p>
    <w:p w14:paraId="37DE0D2E" w14:textId="165D8351" w:rsidR="006808CB" w:rsidRDefault="00267BA7" w:rsidP="006808CB">
      <w:pPr>
        <w:pStyle w:val="Pagrindinistekstas"/>
        <w:spacing w:before="72"/>
        <w:ind w:left="10080" w:right="104" w:firstLine="0"/>
      </w:pPr>
      <w:r>
        <w:lastRenderedPageBreak/>
        <w:t>2026–2027</w:t>
      </w:r>
      <w:r w:rsidR="006808CB">
        <w:t xml:space="preserve"> mokslo </w:t>
      </w:r>
      <w:r w:rsidR="006808CB">
        <w:rPr>
          <w:spacing w:val="-4"/>
        </w:rPr>
        <w:t>metų</w:t>
      </w:r>
      <w:r w:rsidR="006808CB">
        <w:t xml:space="preserve"> pradinio, pagrindinio ir vidurinio ugdymo</w:t>
      </w:r>
      <w:r w:rsidR="006808CB">
        <w:rPr>
          <w:spacing w:val="6"/>
        </w:rPr>
        <w:t xml:space="preserve"> </w:t>
      </w:r>
      <w:r w:rsidR="006808CB">
        <w:rPr>
          <w:spacing w:val="-3"/>
        </w:rPr>
        <w:t>programų</w:t>
      </w:r>
      <w:r w:rsidR="006808CB">
        <w:t xml:space="preserve"> ugdymo</w:t>
      </w:r>
      <w:r w:rsidR="006808CB">
        <w:rPr>
          <w:spacing w:val="-2"/>
        </w:rPr>
        <w:t xml:space="preserve"> </w:t>
      </w:r>
      <w:r w:rsidR="006808CB">
        <w:t>plano</w:t>
      </w:r>
    </w:p>
    <w:p w14:paraId="5CAC68DD" w14:textId="0A587422" w:rsidR="006808CB" w:rsidRDefault="006808CB" w:rsidP="006808CB">
      <w:pPr>
        <w:jc w:val="right"/>
      </w:pPr>
      <w:r>
        <w:t>4</w:t>
      </w:r>
      <w:r w:rsidRPr="00805732">
        <w:t xml:space="preserve"> priedas</w:t>
      </w:r>
    </w:p>
    <w:p w14:paraId="5D3FC73E" w14:textId="77777777" w:rsidR="006808CB" w:rsidRPr="00805732" w:rsidRDefault="006808CB" w:rsidP="006808CB">
      <w:pPr>
        <w:jc w:val="right"/>
      </w:pPr>
    </w:p>
    <w:p w14:paraId="72CB7102" w14:textId="77777777" w:rsidR="006808CB" w:rsidRDefault="006808CB" w:rsidP="006808CB">
      <w:pPr>
        <w:jc w:val="center"/>
        <w:rPr>
          <w:b/>
        </w:rPr>
      </w:pPr>
      <w:r>
        <w:rPr>
          <w:b/>
        </w:rPr>
        <w:t>ETNINĖS KULTŪROS (EK) BENDROSIOS PROGRAMOS INTEGRAVIMAS PRADINIAME UGDYME 1-4 KLASĖSE</w:t>
      </w:r>
    </w:p>
    <w:p w14:paraId="01BB519E" w14:textId="77777777" w:rsidR="006808CB" w:rsidRDefault="006808CB" w:rsidP="006808CB">
      <w:pPr>
        <w:jc w:val="center"/>
        <w:rPr>
          <w:b/>
        </w:rPr>
      </w:pPr>
    </w:p>
    <w:tbl>
      <w:tblPr>
        <w:tblW w:w="14736"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2671"/>
        <w:gridCol w:w="6573"/>
        <w:gridCol w:w="1621"/>
        <w:gridCol w:w="1351"/>
        <w:gridCol w:w="1846"/>
      </w:tblGrid>
      <w:tr w:rsidR="006808CB" w14:paraId="6A23EFA3"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0A36BF7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Nr.</w:t>
            </w:r>
          </w:p>
        </w:tc>
        <w:tc>
          <w:tcPr>
            <w:tcW w:w="9240" w:type="dxa"/>
            <w:gridSpan w:val="2"/>
            <w:tcBorders>
              <w:top w:val="single" w:sz="4" w:space="0" w:color="000000"/>
              <w:left w:val="single" w:sz="4" w:space="0" w:color="000000"/>
              <w:bottom w:val="single" w:sz="4" w:space="0" w:color="000000"/>
              <w:right w:val="single" w:sz="4" w:space="0" w:color="000000"/>
            </w:tcBorders>
            <w:hideMark/>
          </w:tcPr>
          <w:p w14:paraId="715CF4E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Mokymo(</w:t>
            </w:r>
            <w:proofErr w:type="spellStart"/>
            <w:r>
              <w:rPr>
                <w:color w:val="000000"/>
              </w:rPr>
              <w:t>si</w:t>
            </w:r>
            <w:proofErr w:type="spellEnd"/>
            <w:r>
              <w:rPr>
                <w:color w:val="000000"/>
              </w:rPr>
              <w:t>) turinys</w:t>
            </w:r>
          </w:p>
        </w:tc>
        <w:tc>
          <w:tcPr>
            <w:tcW w:w="1620" w:type="dxa"/>
            <w:tcBorders>
              <w:top w:val="single" w:sz="4" w:space="0" w:color="000000"/>
              <w:left w:val="single" w:sz="4" w:space="0" w:color="000000"/>
              <w:bottom w:val="single" w:sz="4" w:space="0" w:color="000000"/>
              <w:right w:val="single" w:sz="4" w:space="0" w:color="000000"/>
            </w:tcBorders>
            <w:hideMark/>
          </w:tcPr>
          <w:p w14:paraId="162B3DB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Integruotos etninės kultūros pamokos į dalyką</w:t>
            </w:r>
          </w:p>
        </w:tc>
        <w:tc>
          <w:tcPr>
            <w:tcW w:w="1350" w:type="dxa"/>
            <w:tcBorders>
              <w:top w:val="single" w:sz="4" w:space="0" w:color="000000"/>
              <w:left w:val="single" w:sz="4" w:space="0" w:color="000000"/>
              <w:bottom w:val="single" w:sz="4" w:space="0" w:color="000000"/>
              <w:right w:val="single" w:sz="4" w:space="0" w:color="000000"/>
            </w:tcBorders>
            <w:hideMark/>
          </w:tcPr>
          <w:p w14:paraId="13EC367B" w14:textId="77777777" w:rsidR="006808CB" w:rsidRDefault="006808CB" w:rsidP="00A2001B">
            <w:pPr>
              <w:jc w:val="both"/>
              <w:rPr>
                <w:color w:val="000000"/>
              </w:rPr>
            </w:pPr>
            <w:r>
              <w:rPr>
                <w:color w:val="000000"/>
              </w:rPr>
              <w:t>klasė</w:t>
            </w:r>
          </w:p>
        </w:tc>
        <w:tc>
          <w:tcPr>
            <w:tcW w:w="1845" w:type="dxa"/>
            <w:tcBorders>
              <w:top w:val="single" w:sz="4" w:space="0" w:color="000000"/>
              <w:left w:val="single" w:sz="4" w:space="0" w:color="000000"/>
              <w:bottom w:val="single" w:sz="4" w:space="0" w:color="000000"/>
              <w:right w:val="single" w:sz="4" w:space="0" w:color="000000"/>
            </w:tcBorders>
            <w:hideMark/>
          </w:tcPr>
          <w:p w14:paraId="67F2D6B6" w14:textId="77777777" w:rsidR="006808CB" w:rsidRDefault="006808CB" w:rsidP="00A2001B">
            <w:pPr>
              <w:jc w:val="both"/>
              <w:rPr>
                <w:color w:val="000000"/>
              </w:rPr>
            </w:pPr>
            <w:r>
              <w:rPr>
                <w:color w:val="000000"/>
              </w:rPr>
              <w:t>Preliminarus laikas</w:t>
            </w:r>
          </w:p>
        </w:tc>
      </w:tr>
      <w:tr w:rsidR="006808CB" w14:paraId="3290516F" w14:textId="77777777" w:rsidTr="00A2001B">
        <w:tc>
          <w:tcPr>
            <w:tcW w:w="14730" w:type="dxa"/>
            <w:gridSpan w:val="6"/>
            <w:tcBorders>
              <w:top w:val="single" w:sz="4" w:space="0" w:color="000000"/>
              <w:left w:val="single" w:sz="4" w:space="0" w:color="000000"/>
              <w:bottom w:val="single" w:sz="4" w:space="0" w:color="000000"/>
              <w:right w:val="single" w:sz="4" w:space="0" w:color="000000"/>
            </w:tcBorders>
            <w:hideMark/>
          </w:tcPr>
          <w:p w14:paraId="7FAD332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 xml:space="preserve">                                                                                    1–2 klasės</w:t>
            </w:r>
          </w:p>
        </w:tc>
      </w:tr>
      <w:tr w:rsidR="006808CB" w14:paraId="35A274A2"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6590E95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035381A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Žmogaus, šeimos, bendruomenės, tautos ryšys ir papročiai:</w:t>
            </w:r>
          </w:p>
        </w:tc>
      </w:tr>
      <w:tr w:rsidR="006808CB" w14:paraId="2AA0EAB9"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346139D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1.1.</w:t>
            </w:r>
          </w:p>
        </w:tc>
        <w:tc>
          <w:tcPr>
            <w:tcW w:w="2670" w:type="dxa"/>
            <w:tcBorders>
              <w:top w:val="single" w:sz="4" w:space="0" w:color="000000"/>
              <w:left w:val="single" w:sz="4" w:space="0" w:color="000000"/>
              <w:bottom w:val="single" w:sz="4" w:space="0" w:color="000000"/>
              <w:right w:val="single" w:sz="4" w:space="0" w:color="000000"/>
            </w:tcBorders>
            <w:hideMark/>
          </w:tcPr>
          <w:p w14:paraId="10F455B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Žmogus, šeima, giminė.</w:t>
            </w:r>
          </w:p>
        </w:tc>
        <w:tc>
          <w:tcPr>
            <w:tcW w:w="6570" w:type="dxa"/>
            <w:tcBorders>
              <w:top w:val="single" w:sz="4" w:space="0" w:color="000000"/>
              <w:left w:val="single" w:sz="4" w:space="0" w:color="000000"/>
              <w:bottom w:val="single" w:sz="4" w:space="0" w:color="000000"/>
              <w:right w:val="single" w:sz="4" w:space="0" w:color="000000"/>
            </w:tcBorders>
            <w:hideMark/>
          </w:tcPr>
          <w:p w14:paraId="0889A70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Mokiniai aptaria žmogaus ir jo kūno dalių įvaizdžius, šeimos santykių atspindžius sakytinės ir dainuojamosios tautosakos pavyzdžiuose. Aptaria šeimos santykių modelį tradicinėje kultūroje, aiškinasi senuosius giminystės pavadinimus. Pasakoja apie savo šeimos ir giminės istoriją, tradicijas. Susipažįsta su tautinių vardų įvairove ir vardinių tradicijomis. Mokosi vaikų ir šeimos tematikos tradicinių žaidimų, šokių, pasakojimų, dainų, juos įtraukia į savo kūrybinę raišką.</w:t>
            </w:r>
          </w:p>
        </w:tc>
        <w:tc>
          <w:tcPr>
            <w:tcW w:w="1620" w:type="dxa"/>
            <w:tcBorders>
              <w:top w:val="single" w:sz="4" w:space="0" w:color="000000"/>
              <w:left w:val="single" w:sz="4" w:space="0" w:color="000000"/>
              <w:bottom w:val="single" w:sz="4" w:space="0" w:color="000000"/>
              <w:right w:val="single" w:sz="4" w:space="0" w:color="000000"/>
            </w:tcBorders>
          </w:tcPr>
          <w:p w14:paraId="23D86A1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pasaulio p.</w:t>
            </w:r>
          </w:p>
          <w:p w14:paraId="406ACBF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C1EE9B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8F8F36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19EEC7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visuomeninis ugdymas</w:t>
            </w:r>
          </w:p>
        </w:tc>
        <w:tc>
          <w:tcPr>
            <w:tcW w:w="1350" w:type="dxa"/>
            <w:tcBorders>
              <w:top w:val="single" w:sz="4" w:space="0" w:color="000000"/>
              <w:left w:val="single" w:sz="4" w:space="0" w:color="000000"/>
              <w:bottom w:val="single" w:sz="4" w:space="0" w:color="000000"/>
              <w:right w:val="single" w:sz="4" w:space="0" w:color="000000"/>
            </w:tcBorders>
          </w:tcPr>
          <w:p w14:paraId="78E3867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4BA9BA2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958267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5C78B9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3426E0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0683E46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sausio mėn.</w:t>
            </w:r>
          </w:p>
          <w:p w14:paraId="0CDDFF7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vasario mėn.</w:t>
            </w:r>
          </w:p>
          <w:p w14:paraId="3B9D321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8989F3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3220AD3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gruodžio mėn. 3 sav. </w:t>
            </w:r>
          </w:p>
        </w:tc>
      </w:tr>
      <w:tr w:rsidR="006808CB" w14:paraId="5D69EEDC"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7A597E5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1.2.</w:t>
            </w:r>
          </w:p>
        </w:tc>
        <w:tc>
          <w:tcPr>
            <w:tcW w:w="2670" w:type="dxa"/>
            <w:tcBorders>
              <w:top w:val="single" w:sz="4" w:space="0" w:color="000000"/>
              <w:left w:val="single" w:sz="4" w:space="0" w:color="000000"/>
              <w:bottom w:val="single" w:sz="4" w:space="0" w:color="000000"/>
              <w:right w:val="single" w:sz="4" w:space="0" w:color="000000"/>
            </w:tcBorders>
            <w:hideMark/>
          </w:tcPr>
          <w:p w14:paraId="5650C63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Paprotinis elgesys ir vertybės.</w:t>
            </w:r>
          </w:p>
        </w:tc>
        <w:tc>
          <w:tcPr>
            <w:tcW w:w="6570" w:type="dxa"/>
            <w:tcBorders>
              <w:top w:val="single" w:sz="4" w:space="0" w:color="000000"/>
              <w:left w:val="single" w:sz="4" w:space="0" w:color="000000"/>
              <w:bottom w:val="single" w:sz="4" w:space="0" w:color="000000"/>
              <w:right w:val="single" w:sz="4" w:space="0" w:color="000000"/>
            </w:tcBorders>
            <w:hideMark/>
          </w:tcPr>
          <w:p w14:paraId="73D11A7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Pasidalindami savo įspūdžiais ir vadovaudamiesi įgytomis etnokultūrinėmis žiniomis, mokiniai aptaria ir išreiškia savo nuomonę apie paprotinį elgesį ir vertybes bendraujant su bendraamžiais, vyresniais ir jaunesniais žmonėmis, svečiais. Susipažįsta su tradiciniu etiketu prie stalo, jo mokosi kurdami vaidinimus, žaisdami. Nagrinėja bendruomeniškumo, darbštumo, kaip vertybių, pavyzdžius tautosakoje, bičių įvaizdžio ir bičiulystės reikšmę tradicinėje kultūroje. Aiškinasi juokavimų tradicijas, su jomis susijusią tautosaką.</w:t>
            </w:r>
          </w:p>
        </w:tc>
        <w:tc>
          <w:tcPr>
            <w:tcW w:w="1620" w:type="dxa"/>
            <w:tcBorders>
              <w:top w:val="single" w:sz="4" w:space="0" w:color="000000"/>
              <w:left w:val="single" w:sz="4" w:space="0" w:color="000000"/>
              <w:bottom w:val="single" w:sz="4" w:space="0" w:color="000000"/>
              <w:right w:val="single" w:sz="4" w:space="0" w:color="000000"/>
            </w:tcBorders>
          </w:tcPr>
          <w:p w14:paraId="37F2774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klasės val.</w:t>
            </w:r>
          </w:p>
          <w:p w14:paraId="6BD652B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dailė ir </w:t>
            </w:r>
            <w:proofErr w:type="spellStart"/>
            <w:r>
              <w:t>technologijosmuzika</w:t>
            </w:r>
            <w:proofErr w:type="spellEnd"/>
          </w:p>
          <w:p w14:paraId="1830A06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C8692E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visuomeninis ugdymas</w:t>
            </w:r>
          </w:p>
        </w:tc>
        <w:tc>
          <w:tcPr>
            <w:tcW w:w="1350" w:type="dxa"/>
            <w:tcBorders>
              <w:top w:val="single" w:sz="4" w:space="0" w:color="000000"/>
              <w:left w:val="single" w:sz="4" w:space="0" w:color="000000"/>
              <w:bottom w:val="single" w:sz="4" w:space="0" w:color="000000"/>
              <w:right w:val="single" w:sz="4" w:space="0" w:color="000000"/>
            </w:tcBorders>
          </w:tcPr>
          <w:p w14:paraId="71BF12B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4A3EE6E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A2D0AB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D006C9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45398F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62095C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6B1E969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spalio mėn.</w:t>
            </w:r>
          </w:p>
          <w:p w14:paraId="0F83C12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4C96965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811796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16AD49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A6B31F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gruodžio mėn. 2 sav. </w:t>
            </w:r>
          </w:p>
        </w:tc>
      </w:tr>
      <w:tr w:rsidR="006808CB" w14:paraId="384C1630"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43FD44F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lastRenderedPageBreak/>
              <w:t>1.3.</w:t>
            </w:r>
          </w:p>
        </w:tc>
        <w:tc>
          <w:tcPr>
            <w:tcW w:w="2670" w:type="dxa"/>
            <w:tcBorders>
              <w:top w:val="single" w:sz="4" w:space="0" w:color="000000"/>
              <w:left w:val="single" w:sz="4" w:space="0" w:color="000000"/>
              <w:bottom w:val="single" w:sz="4" w:space="0" w:color="000000"/>
              <w:right w:val="single" w:sz="4" w:space="0" w:color="000000"/>
            </w:tcBorders>
            <w:hideMark/>
          </w:tcPr>
          <w:p w14:paraId="664C7A4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Mitybos papročiai.</w:t>
            </w:r>
          </w:p>
        </w:tc>
        <w:tc>
          <w:tcPr>
            <w:tcW w:w="6570" w:type="dxa"/>
            <w:tcBorders>
              <w:top w:val="single" w:sz="4" w:space="0" w:color="000000"/>
              <w:left w:val="single" w:sz="4" w:space="0" w:color="000000"/>
              <w:bottom w:val="single" w:sz="4" w:space="0" w:color="000000"/>
              <w:right w:val="single" w:sz="4" w:space="0" w:color="000000"/>
            </w:tcBorders>
            <w:hideMark/>
          </w:tcPr>
          <w:p w14:paraId="1EFC8E0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Remdamiesi pavyzdžiais, mokiniai nusako tradicinius kasdieninius ir šventinius patiekalus bei jų gaminimo būdus. Aiškinasi duonos svarbą šeimos gyvenime, tyrinėja „duonos kelią“, atpažįsta įvairias Lietuvoje tradiciškai augintas javų rūšis. Mokiniai skaito pasakojimus, mokosi mįslių, patarlių, priežodžių, dainų apie javus, duoną ir kitus tradicinius patiekalus, žaidžia jų tematikos žaidimus, eina ratelius.</w:t>
            </w:r>
          </w:p>
        </w:tc>
        <w:tc>
          <w:tcPr>
            <w:tcW w:w="1620" w:type="dxa"/>
            <w:tcBorders>
              <w:top w:val="single" w:sz="4" w:space="0" w:color="000000"/>
              <w:left w:val="single" w:sz="4" w:space="0" w:color="000000"/>
              <w:bottom w:val="single" w:sz="4" w:space="0" w:color="000000"/>
              <w:right w:val="single" w:sz="4" w:space="0" w:color="000000"/>
            </w:tcBorders>
          </w:tcPr>
          <w:p w14:paraId="59E162E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dailė ir technologijos</w:t>
            </w:r>
          </w:p>
          <w:p w14:paraId="369C393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24CECF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technologijos</w:t>
            </w:r>
          </w:p>
        </w:tc>
        <w:tc>
          <w:tcPr>
            <w:tcW w:w="1350" w:type="dxa"/>
            <w:tcBorders>
              <w:top w:val="single" w:sz="4" w:space="0" w:color="000000"/>
              <w:left w:val="single" w:sz="4" w:space="0" w:color="000000"/>
              <w:bottom w:val="single" w:sz="4" w:space="0" w:color="000000"/>
              <w:right w:val="single" w:sz="4" w:space="0" w:color="000000"/>
            </w:tcBorders>
          </w:tcPr>
          <w:p w14:paraId="7C2CB49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5A183F3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F3F379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745792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6F465FA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79CF8AB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A0A5A3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A32C21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balandžio mėn. 1 sav.</w:t>
            </w:r>
          </w:p>
        </w:tc>
      </w:tr>
      <w:tr w:rsidR="006808CB" w14:paraId="009561DE"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59FC0D9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1.4</w:t>
            </w:r>
          </w:p>
        </w:tc>
        <w:tc>
          <w:tcPr>
            <w:tcW w:w="2670" w:type="dxa"/>
            <w:tcBorders>
              <w:top w:val="single" w:sz="4" w:space="0" w:color="000000"/>
              <w:left w:val="single" w:sz="4" w:space="0" w:color="000000"/>
              <w:bottom w:val="single" w:sz="4" w:space="0" w:color="000000"/>
              <w:right w:val="single" w:sz="4" w:space="0" w:color="000000"/>
            </w:tcBorders>
            <w:hideMark/>
          </w:tcPr>
          <w:p w14:paraId="35A372F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Sveikatos tausojimo papročiai.</w:t>
            </w:r>
          </w:p>
        </w:tc>
        <w:tc>
          <w:tcPr>
            <w:tcW w:w="6570" w:type="dxa"/>
            <w:tcBorders>
              <w:top w:val="single" w:sz="4" w:space="0" w:color="000000"/>
              <w:left w:val="single" w:sz="4" w:space="0" w:color="000000"/>
              <w:bottom w:val="single" w:sz="4" w:space="0" w:color="000000"/>
              <w:right w:val="single" w:sz="4" w:space="0" w:color="000000"/>
            </w:tcBorders>
            <w:hideMark/>
          </w:tcPr>
          <w:p w14:paraId="5A7E3E4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Mokiniai aptaria „gyvenimą su saule“ – etninei kultūrai būdingą dienos režimą. Susipažįsta su namų švarinimosi papročiais (kasdien ir prieš šventes), mokosi mįslių, patarlių, priežodžių apie švarą ir naudotus įrankius (pavyzdžiui, šluotą), aiškinasi su jais susijusius tikėjimus. Nagrinėja ir savais žodžiais įvardija tradicinei kultūrai būdingą požiūrį į žalingus įpročius.</w:t>
            </w:r>
          </w:p>
        </w:tc>
        <w:tc>
          <w:tcPr>
            <w:tcW w:w="1620" w:type="dxa"/>
            <w:tcBorders>
              <w:top w:val="single" w:sz="4" w:space="0" w:color="000000"/>
              <w:left w:val="single" w:sz="4" w:space="0" w:color="000000"/>
              <w:bottom w:val="single" w:sz="4" w:space="0" w:color="000000"/>
              <w:right w:val="single" w:sz="4" w:space="0" w:color="000000"/>
            </w:tcBorders>
          </w:tcPr>
          <w:p w14:paraId="38280DC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klasės val.</w:t>
            </w:r>
          </w:p>
          <w:p w14:paraId="73A43E1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EEDD84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technologijos</w:t>
            </w:r>
          </w:p>
        </w:tc>
        <w:tc>
          <w:tcPr>
            <w:tcW w:w="1350" w:type="dxa"/>
            <w:tcBorders>
              <w:top w:val="single" w:sz="4" w:space="0" w:color="000000"/>
              <w:left w:val="single" w:sz="4" w:space="0" w:color="000000"/>
              <w:bottom w:val="single" w:sz="4" w:space="0" w:color="000000"/>
              <w:right w:val="single" w:sz="4" w:space="0" w:color="000000"/>
            </w:tcBorders>
          </w:tcPr>
          <w:p w14:paraId="0590292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068706D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051E723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1 klasė </w:t>
            </w:r>
          </w:p>
        </w:tc>
        <w:tc>
          <w:tcPr>
            <w:tcW w:w="1845" w:type="dxa"/>
            <w:tcBorders>
              <w:top w:val="single" w:sz="4" w:space="0" w:color="000000"/>
              <w:left w:val="single" w:sz="4" w:space="0" w:color="000000"/>
              <w:bottom w:val="single" w:sz="4" w:space="0" w:color="000000"/>
              <w:right w:val="single" w:sz="4" w:space="0" w:color="000000"/>
            </w:tcBorders>
          </w:tcPr>
          <w:p w14:paraId="7C10C1C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lapkričio mėn.</w:t>
            </w:r>
          </w:p>
          <w:p w14:paraId="29E7F88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335C36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balandžio mėn. 2 sav.</w:t>
            </w:r>
          </w:p>
        </w:tc>
      </w:tr>
      <w:tr w:rsidR="006808CB" w14:paraId="143D6534"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7DD83E4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2</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6BD98E8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Regioninės tapatybės raiška ir gyvenamoji aplinka:</w:t>
            </w:r>
          </w:p>
        </w:tc>
      </w:tr>
      <w:tr w:rsidR="006808CB" w14:paraId="6952470C"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12602A2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2.1</w:t>
            </w:r>
          </w:p>
        </w:tc>
        <w:tc>
          <w:tcPr>
            <w:tcW w:w="2670" w:type="dxa"/>
            <w:tcBorders>
              <w:top w:val="single" w:sz="4" w:space="0" w:color="000000"/>
              <w:left w:val="single" w:sz="4" w:space="0" w:color="000000"/>
              <w:bottom w:val="single" w:sz="4" w:space="0" w:color="000000"/>
              <w:right w:val="single" w:sz="4" w:space="0" w:color="000000"/>
            </w:tcBorders>
            <w:hideMark/>
          </w:tcPr>
          <w:p w14:paraId="0E3CC3E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Tradicinė apranga ir išvaizda.</w:t>
            </w:r>
          </w:p>
        </w:tc>
        <w:tc>
          <w:tcPr>
            <w:tcW w:w="6570" w:type="dxa"/>
            <w:tcBorders>
              <w:top w:val="single" w:sz="4" w:space="0" w:color="000000"/>
              <w:left w:val="single" w:sz="4" w:space="0" w:color="000000"/>
              <w:bottom w:val="single" w:sz="4" w:space="0" w:color="000000"/>
              <w:right w:val="single" w:sz="4" w:space="0" w:color="000000"/>
            </w:tcBorders>
            <w:hideMark/>
          </w:tcPr>
          <w:p w14:paraId="4C332F5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Mokiniai apibūdina svarbiausias tautinio kostiumo ypatybes, išvardija pagrindines tautinio kostiumo sudedamąsias dalis (drabužius, apavą, papuošalus ir kitus aksesuarus), palygina šeimos narių tradicinę kasdienę ir šventinę aprangą. Aptaria mergaičių tradicines šukuosenas. Mokosi pasidaryti tautinio kostiumo detalių (pvz., nusiausti juostų), kuria savo tautinį kostiumą.</w:t>
            </w:r>
          </w:p>
        </w:tc>
        <w:tc>
          <w:tcPr>
            <w:tcW w:w="1620" w:type="dxa"/>
            <w:tcBorders>
              <w:top w:val="single" w:sz="4" w:space="0" w:color="000000"/>
              <w:left w:val="single" w:sz="4" w:space="0" w:color="000000"/>
              <w:bottom w:val="single" w:sz="4" w:space="0" w:color="000000"/>
              <w:right w:val="single" w:sz="4" w:space="0" w:color="000000"/>
            </w:tcBorders>
          </w:tcPr>
          <w:p w14:paraId="62ABAA3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pasaulio p.</w:t>
            </w:r>
          </w:p>
          <w:p w14:paraId="6EAEE89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71E8B9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dailė ir technologijos</w:t>
            </w:r>
          </w:p>
          <w:p w14:paraId="79DD7D9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128C98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visuomeninis ugdymas</w:t>
            </w:r>
          </w:p>
        </w:tc>
        <w:tc>
          <w:tcPr>
            <w:tcW w:w="1350" w:type="dxa"/>
            <w:tcBorders>
              <w:top w:val="single" w:sz="4" w:space="0" w:color="000000"/>
              <w:left w:val="single" w:sz="4" w:space="0" w:color="000000"/>
              <w:bottom w:val="single" w:sz="4" w:space="0" w:color="000000"/>
              <w:right w:val="single" w:sz="4" w:space="0" w:color="000000"/>
            </w:tcBorders>
          </w:tcPr>
          <w:p w14:paraId="54C708D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72AB1C0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95F6FB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4D4EAA3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DE4997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5DFEE0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1ABC4CA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mėn.</w:t>
            </w:r>
          </w:p>
          <w:p w14:paraId="44D66E8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15AF72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vasario mėn.</w:t>
            </w:r>
          </w:p>
          <w:p w14:paraId="49C953C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BA0292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A577C8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 2-3 sav.</w:t>
            </w:r>
          </w:p>
        </w:tc>
      </w:tr>
      <w:tr w:rsidR="006808CB" w14:paraId="46958BFF" w14:textId="77777777" w:rsidTr="00A2001B">
        <w:tc>
          <w:tcPr>
            <w:tcW w:w="675" w:type="dxa"/>
            <w:tcBorders>
              <w:top w:val="single" w:sz="4" w:space="0" w:color="000000"/>
              <w:left w:val="single" w:sz="4" w:space="0" w:color="000000"/>
              <w:bottom w:val="single" w:sz="4" w:space="0" w:color="000000"/>
              <w:right w:val="single" w:sz="4" w:space="0" w:color="000000"/>
            </w:tcBorders>
          </w:tcPr>
          <w:p w14:paraId="147C940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2.2</w:t>
            </w:r>
          </w:p>
          <w:p w14:paraId="0A48271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p>
        </w:tc>
        <w:tc>
          <w:tcPr>
            <w:tcW w:w="2670" w:type="dxa"/>
            <w:tcBorders>
              <w:top w:val="single" w:sz="4" w:space="0" w:color="000000"/>
              <w:left w:val="single" w:sz="4" w:space="0" w:color="000000"/>
              <w:bottom w:val="single" w:sz="4" w:space="0" w:color="000000"/>
              <w:right w:val="single" w:sz="4" w:space="0" w:color="000000"/>
            </w:tcBorders>
            <w:hideMark/>
          </w:tcPr>
          <w:p w14:paraId="0D0F6C1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Gimtinė ir namai.</w:t>
            </w:r>
          </w:p>
        </w:tc>
        <w:tc>
          <w:tcPr>
            <w:tcW w:w="6570" w:type="dxa"/>
            <w:tcBorders>
              <w:top w:val="single" w:sz="4" w:space="0" w:color="000000"/>
              <w:left w:val="single" w:sz="4" w:space="0" w:color="000000"/>
              <w:bottom w:val="single" w:sz="4" w:space="0" w:color="000000"/>
              <w:right w:val="single" w:sz="4" w:space="0" w:color="000000"/>
            </w:tcBorders>
            <w:hideMark/>
          </w:tcPr>
          <w:p w14:paraId="23B1F7E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Mokiniai nagrinėja tradicinę namų sampratą ir jos atspindžius tautosakoje. Mokosi folkloro kūrinių apie namus. Tyrinėdami vaizdinę medžiagą ar apsilankę etnografiniame kaime, sodyboje, muziejuje susipažįsta su tradicine sodyba, aptaria jos vidų ir aplinką. Tradicinę sodybą interpretuoja įvairiomis kūrybinės raiškos formomis.</w:t>
            </w:r>
          </w:p>
        </w:tc>
        <w:tc>
          <w:tcPr>
            <w:tcW w:w="1620" w:type="dxa"/>
            <w:tcBorders>
              <w:top w:val="single" w:sz="4" w:space="0" w:color="000000"/>
              <w:left w:val="single" w:sz="4" w:space="0" w:color="000000"/>
              <w:bottom w:val="single" w:sz="4" w:space="0" w:color="000000"/>
              <w:right w:val="single" w:sz="4" w:space="0" w:color="000000"/>
            </w:tcBorders>
          </w:tcPr>
          <w:p w14:paraId="7D7F70E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p w14:paraId="1D1BBCB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C238E2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visuomeninis ugdymas</w:t>
            </w:r>
          </w:p>
        </w:tc>
        <w:tc>
          <w:tcPr>
            <w:tcW w:w="1350" w:type="dxa"/>
            <w:tcBorders>
              <w:top w:val="single" w:sz="4" w:space="0" w:color="000000"/>
              <w:left w:val="single" w:sz="4" w:space="0" w:color="000000"/>
              <w:bottom w:val="single" w:sz="4" w:space="0" w:color="000000"/>
              <w:right w:val="single" w:sz="4" w:space="0" w:color="000000"/>
            </w:tcBorders>
          </w:tcPr>
          <w:p w14:paraId="0B102CB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068FCF6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6139BD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494EA4F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w:t>
            </w:r>
          </w:p>
          <w:p w14:paraId="691C002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23EE99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spalio mėn. 3 sav.</w:t>
            </w:r>
          </w:p>
          <w:p w14:paraId="7294A87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lapkričio mėn. 1 sav.</w:t>
            </w:r>
          </w:p>
          <w:p w14:paraId="4C0EB55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vasario mėn. 2 sav.</w:t>
            </w:r>
          </w:p>
          <w:p w14:paraId="6B4EBC2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tc>
      </w:tr>
      <w:tr w:rsidR="006808CB" w14:paraId="57A045D0"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72288F7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b/>
                <w:color w:val="000000"/>
              </w:rPr>
              <w:lastRenderedPageBreak/>
              <w:t>3</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19150CF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Pasaulėjauta, žmogaus ryšys su gamta ir ūkinė veikla:</w:t>
            </w:r>
          </w:p>
        </w:tc>
      </w:tr>
      <w:tr w:rsidR="006808CB" w14:paraId="54CE49FB"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3AA318B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3.1</w:t>
            </w:r>
          </w:p>
        </w:tc>
        <w:tc>
          <w:tcPr>
            <w:tcW w:w="2670" w:type="dxa"/>
            <w:tcBorders>
              <w:top w:val="single" w:sz="4" w:space="0" w:color="000000"/>
              <w:left w:val="single" w:sz="4" w:space="0" w:color="000000"/>
              <w:bottom w:val="single" w:sz="4" w:space="0" w:color="000000"/>
              <w:right w:val="single" w:sz="4" w:space="0" w:color="000000"/>
            </w:tcBorders>
            <w:hideMark/>
          </w:tcPr>
          <w:p w14:paraId="1DF85B1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Žmogus ir gamta senojoje pasaulėžiūroje.</w:t>
            </w:r>
          </w:p>
        </w:tc>
        <w:tc>
          <w:tcPr>
            <w:tcW w:w="6570" w:type="dxa"/>
            <w:tcBorders>
              <w:top w:val="single" w:sz="4" w:space="0" w:color="000000"/>
              <w:left w:val="single" w:sz="4" w:space="0" w:color="000000"/>
              <w:bottom w:val="single" w:sz="4" w:space="0" w:color="000000"/>
              <w:right w:val="single" w:sz="4" w:space="0" w:color="000000"/>
            </w:tcBorders>
            <w:hideMark/>
          </w:tcPr>
          <w:p w14:paraId="5BCB015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Mokiniai nagrinėja tautosaką apie pasaulio ir žmogaus sukūrimą. Pateikdami pavyzdžių, aptaria žmogaus ir gamtos paraleles tradicinėje kultūroje. Nusako dangaus šviesulių, žemės, vėjo, vandens, medžio, miško reikšmę senojoje lietuvių pasaulėžiūroje. Tyrinėja pasakojimus ir kitus šaltinius apie šventus akmenis, šaltinius, kalnus ir kt. Remdamiesi pavyzdžiais, savais žodžiais apibūdina mitines būtybes (aitvarus, kaukus, milžinus, nykštukus ir kt.), interpretuoja jų įvaizdžius savo kūrybinėje veikloje. Mokosi patarlių ir mįslių apie žmogų, žemę, dangų ir kitus aptartus dalykus.</w:t>
            </w:r>
          </w:p>
        </w:tc>
        <w:tc>
          <w:tcPr>
            <w:tcW w:w="1620" w:type="dxa"/>
            <w:tcBorders>
              <w:top w:val="single" w:sz="4" w:space="0" w:color="000000"/>
              <w:left w:val="single" w:sz="4" w:space="0" w:color="000000"/>
              <w:bottom w:val="single" w:sz="4" w:space="0" w:color="000000"/>
              <w:right w:val="single" w:sz="4" w:space="0" w:color="000000"/>
            </w:tcBorders>
          </w:tcPr>
          <w:p w14:paraId="15FFD9E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lietuvių k.</w:t>
            </w:r>
          </w:p>
          <w:p w14:paraId="13571E3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02F707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gamtos mokslai</w:t>
            </w:r>
          </w:p>
        </w:tc>
        <w:tc>
          <w:tcPr>
            <w:tcW w:w="1350" w:type="dxa"/>
            <w:tcBorders>
              <w:top w:val="single" w:sz="4" w:space="0" w:color="000000"/>
              <w:left w:val="single" w:sz="4" w:space="0" w:color="000000"/>
              <w:bottom w:val="single" w:sz="4" w:space="0" w:color="000000"/>
              <w:right w:val="single" w:sz="4" w:space="0" w:color="000000"/>
            </w:tcBorders>
          </w:tcPr>
          <w:p w14:paraId="06FA2D1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46A0BD7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F9196F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2F582FB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mėn.</w:t>
            </w:r>
          </w:p>
          <w:p w14:paraId="652B074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3EC2DE1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gegužės mėn. 3 sav.</w:t>
            </w:r>
          </w:p>
        </w:tc>
      </w:tr>
      <w:tr w:rsidR="006808CB" w14:paraId="5C8290C1"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08F8FC2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3.2.</w:t>
            </w:r>
          </w:p>
        </w:tc>
        <w:tc>
          <w:tcPr>
            <w:tcW w:w="2670" w:type="dxa"/>
            <w:tcBorders>
              <w:top w:val="single" w:sz="4" w:space="0" w:color="000000"/>
              <w:left w:val="single" w:sz="4" w:space="0" w:color="000000"/>
              <w:bottom w:val="single" w:sz="4" w:space="0" w:color="000000"/>
              <w:right w:val="single" w:sz="4" w:space="0" w:color="000000"/>
            </w:tcBorders>
            <w:hideMark/>
          </w:tcPr>
          <w:p w14:paraId="52EF039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Kalendoriniai papročiai ir šeimos narių tradiciniai darbai.</w:t>
            </w:r>
          </w:p>
        </w:tc>
        <w:tc>
          <w:tcPr>
            <w:tcW w:w="6570" w:type="dxa"/>
            <w:tcBorders>
              <w:top w:val="single" w:sz="4" w:space="0" w:color="000000"/>
              <w:left w:val="single" w:sz="4" w:space="0" w:color="000000"/>
              <w:bottom w:val="single" w:sz="4" w:space="0" w:color="000000"/>
              <w:right w:val="single" w:sz="4" w:space="0" w:color="000000"/>
            </w:tcBorders>
            <w:hideMark/>
          </w:tcPr>
          <w:p w14:paraId="3669AF5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Mokiniai aiškinasi kalendorinių metų ir paros laiko sampratą tradicinėje kultūroje. Susipažįsta ir pagal galimybes išbando liaudies naudotus būdus kalendoriniam ir paros laikui nustatyti. Aptaria senuosius mėnesių, paros meto (valandų) pavadinimus. Remdamiesi patirtimi ir etnokultūrinėmis žiniomis, apibūdina išskrendančių paukščių dienas, Vėlines. Aptaria „Ožio vedimo“ paprotį ganiavos pabaigoje. Nagrinėja ir savais žodžiais apibūdina papročius per svarbiausias žiemos šventes – Kūčias ir Kalėdas, Tris karalius, Naujuosius metus, Užgavėnes. Aiškinasi, kokius tradicinius darbus šeimos nariai dirbdavo žiemą (verpė, audė, pynė, vijo virves ir kt.), kuria žiemos metui būdingus namų puošybos elementus – šiaudinius dirbinius ir 10 karpinius. Aptaria parskrendančių paukščių dienų, Verbų ir Velykų tradicijas. Išskiria svarbiausius pavasario darbus: arimą, sėjimą, piemenavimo pradžią. Nagrinėja piemenėlių šaukinių gyvuliams, paukščių pamėgdžiojimų įvairovę. Nusako svarbiausios vasaros šventės – Rasų (Joninių, Kupolių) – pagrindines ypatybes.</w:t>
            </w:r>
          </w:p>
        </w:tc>
        <w:tc>
          <w:tcPr>
            <w:tcW w:w="1620" w:type="dxa"/>
            <w:tcBorders>
              <w:top w:val="single" w:sz="4" w:space="0" w:color="000000"/>
              <w:left w:val="single" w:sz="4" w:space="0" w:color="000000"/>
              <w:bottom w:val="single" w:sz="4" w:space="0" w:color="000000"/>
              <w:right w:val="single" w:sz="4" w:space="0" w:color="000000"/>
            </w:tcBorders>
          </w:tcPr>
          <w:p w14:paraId="0F79782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pasaulio p.</w:t>
            </w:r>
          </w:p>
          <w:p w14:paraId="4202285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7D2345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0630052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B420DB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visuomeninis ugdymas</w:t>
            </w:r>
          </w:p>
          <w:p w14:paraId="30161FC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BCE8CA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DF5ED2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E98DEB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9A6017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tc>
        <w:tc>
          <w:tcPr>
            <w:tcW w:w="1350" w:type="dxa"/>
            <w:tcBorders>
              <w:top w:val="single" w:sz="4" w:space="0" w:color="000000"/>
              <w:left w:val="single" w:sz="4" w:space="0" w:color="000000"/>
              <w:bottom w:val="single" w:sz="4" w:space="0" w:color="000000"/>
              <w:right w:val="single" w:sz="4" w:space="0" w:color="000000"/>
            </w:tcBorders>
          </w:tcPr>
          <w:p w14:paraId="0093993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396A6C9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2D39B0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AEED16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6E52EC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614106A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16A9E80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w:t>
            </w:r>
          </w:p>
          <w:p w14:paraId="0F370B7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birželio mėn.</w:t>
            </w:r>
          </w:p>
          <w:p w14:paraId="4DBFB38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E5790C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gruodžio </w:t>
            </w:r>
            <w:proofErr w:type="spellStart"/>
            <w:r>
              <w:t>mė</w:t>
            </w:r>
            <w:proofErr w:type="spellEnd"/>
            <w:r>
              <w:t>. 2 sav.</w:t>
            </w:r>
          </w:p>
          <w:p w14:paraId="1059B50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 3 sav.</w:t>
            </w:r>
          </w:p>
        </w:tc>
      </w:tr>
      <w:tr w:rsidR="006808CB" w14:paraId="613E7347"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17F8135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4</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230A67D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Liaudies kūrybos palikimas ir tęstinumas:</w:t>
            </w:r>
          </w:p>
        </w:tc>
      </w:tr>
      <w:tr w:rsidR="006808CB" w14:paraId="452BD6B0"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33D9524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4.1</w:t>
            </w:r>
          </w:p>
        </w:tc>
        <w:tc>
          <w:tcPr>
            <w:tcW w:w="2670" w:type="dxa"/>
            <w:tcBorders>
              <w:top w:val="single" w:sz="4" w:space="0" w:color="000000"/>
              <w:left w:val="single" w:sz="4" w:space="0" w:color="000000"/>
              <w:bottom w:val="single" w:sz="4" w:space="0" w:color="000000"/>
              <w:right w:val="single" w:sz="4" w:space="0" w:color="000000"/>
            </w:tcBorders>
            <w:hideMark/>
          </w:tcPr>
          <w:p w14:paraId="3335F4F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 xml:space="preserve">Liaudies kūrybos </w:t>
            </w:r>
            <w:r>
              <w:rPr>
                <w:color w:val="000000"/>
              </w:rPr>
              <w:lastRenderedPageBreak/>
              <w:t>samprata.</w:t>
            </w:r>
          </w:p>
        </w:tc>
        <w:tc>
          <w:tcPr>
            <w:tcW w:w="6570" w:type="dxa"/>
            <w:tcBorders>
              <w:top w:val="single" w:sz="4" w:space="0" w:color="000000"/>
              <w:left w:val="single" w:sz="4" w:space="0" w:color="000000"/>
              <w:bottom w:val="single" w:sz="4" w:space="0" w:color="000000"/>
              <w:right w:val="single" w:sz="4" w:space="0" w:color="000000"/>
            </w:tcBorders>
            <w:hideMark/>
          </w:tcPr>
          <w:p w14:paraId="3804522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lastRenderedPageBreak/>
              <w:t xml:space="preserve">Mokiniai aiškinasi liaudies kūrybos sampratą, pateikia </w:t>
            </w:r>
            <w:r>
              <w:rPr>
                <w:color w:val="000000"/>
              </w:rPr>
              <w:lastRenderedPageBreak/>
              <w:t>pavyzdžių iš artimiausios aplinkos. Aptaria suaugusiųjų kūrybą vaikams (lopšines, žaidinimus ir kt.) ir vaikų atliekamą liaudies kūrybą (skaičiuotes, žaidimus, ratelius, daineles, garsų pamėgdžiojimus, greitakalbes ir kt.). Klausosi, stebi ir išbando jų pavyzdžius.</w:t>
            </w:r>
          </w:p>
        </w:tc>
        <w:tc>
          <w:tcPr>
            <w:tcW w:w="1620" w:type="dxa"/>
            <w:tcBorders>
              <w:top w:val="single" w:sz="4" w:space="0" w:color="000000"/>
              <w:left w:val="single" w:sz="4" w:space="0" w:color="000000"/>
              <w:bottom w:val="single" w:sz="4" w:space="0" w:color="000000"/>
              <w:right w:val="single" w:sz="4" w:space="0" w:color="000000"/>
            </w:tcBorders>
          </w:tcPr>
          <w:p w14:paraId="18D127A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lastRenderedPageBreak/>
              <w:t>muzika</w:t>
            </w:r>
          </w:p>
          <w:p w14:paraId="2AEBA21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CB707F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tc>
        <w:tc>
          <w:tcPr>
            <w:tcW w:w="1350" w:type="dxa"/>
            <w:tcBorders>
              <w:top w:val="single" w:sz="4" w:space="0" w:color="000000"/>
              <w:left w:val="single" w:sz="4" w:space="0" w:color="000000"/>
              <w:bottom w:val="single" w:sz="4" w:space="0" w:color="000000"/>
              <w:right w:val="single" w:sz="4" w:space="0" w:color="000000"/>
            </w:tcBorders>
          </w:tcPr>
          <w:p w14:paraId="04B8F82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lastRenderedPageBreak/>
              <w:t>2 klasė</w:t>
            </w:r>
          </w:p>
          <w:p w14:paraId="4715BCB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7F4FD8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1 klasė </w:t>
            </w:r>
          </w:p>
        </w:tc>
        <w:tc>
          <w:tcPr>
            <w:tcW w:w="1845" w:type="dxa"/>
            <w:tcBorders>
              <w:top w:val="single" w:sz="4" w:space="0" w:color="000000"/>
              <w:left w:val="single" w:sz="4" w:space="0" w:color="000000"/>
              <w:bottom w:val="single" w:sz="4" w:space="0" w:color="000000"/>
              <w:right w:val="single" w:sz="4" w:space="0" w:color="000000"/>
            </w:tcBorders>
          </w:tcPr>
          <w:p w14:paraId="7CAE664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lastRenderedPageBreak/>
              <w:t>sausio mėn.</w:t>
            </w:r>
          </w:p>
          <w:p w14:paraId="49977E6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3D8F49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spalio mėn. 2 sav.</w:t>
            </w:r>
          </w:p>
        </w:tc>
      </w:tr>
      <w:tr w:rsidR="006808CB" w14:paraId="5DF3168F"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3DD8009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lastRenderedPageBreak/>
              <w:t>4.2</w:t>
            </w:r>
          </w:p>
        </w:tc>
        <w:tc>
          <w:tcPr>
            <w:tcW w:w="2670" w:type="dxa"/>
            <w:tcBorders>
              <w:top w:val="single" w:sz="4" w:space="0" w:color="000000"/>
              <w:left w:val="single" w:sz="4" w:space="0" w:color="000000"/>
              <w:bottom w:val="single" w:sz="4" w:space="0" w:color="000000"/>
              <w:right w:val="single" w:sz="4" w:space="0" w:color="000000"/>
            </w:tcBorders>
            <w:hideMark/>
          </w:tcPr>
          <w:p w14:paraId="229C8FB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Sakytinis, muzikinis ir žaidybinis folkloras.</w:t>
            </w:r>
          </w:p>
        </w:tc>
        <w:tc>
          <w:tcPr>
            <w:tcW w:w="6570" w:type="dxa"/>
            <w:tcBorders>
              <w:top w:val="single" w:sz="4" w:space="0" w:color="000000"/>
              <w:left w:val="single" w:sz="4" w:space="0" w:color="000000"/>
              <w:bottom w:val="single" w:sz="4" w:space="0" w:color="000000"/>
              <w:right w:val="single" w:sz="4" w:space="0" w:color="000000"/>
            </w:tcBorders>
            <w:hideMark/>
          </w:tcPr>
          <w:p w14:paraId="6B41D23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Mokiniai seka pasakas be galo, gyvulines ir buitines pasakas, dainuoja liaudies dainas. Žaidžia spėjimo, dialoginius, dainuojamuosius vaikų žaidimus, kuria vaidinimus etnokultūrine tematika. Groja tradiciniais vaikų muzikos instrumentais.</w:t>
            </w:r>
          </w:p>
        </w:tc>
        <w:tc>
          <w:tcPr>
            <w:tcW w:w="1620" w:type="dxa"/>
            <w:tcBorders>
              <w:top w:val="single" w:sz="4" w:space="0" w:color="000000"/>
              <w:left w:val="single" w:sz="4" w:space="0" w:color="000000"/>
              <w:bottom w:val="single" w:sz="4" w:space="0" w:color="000000"/>
              <w:right w:val="single" w:sz="4" w:space="0" w:color="000000"/>
            </w:tcBorders>
          </w:tcPr>
          <w:p w14:paraId="572A826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p w14:paraId="14D9EED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07AD12F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tc>
        <w:tc>
          <w:tcPr>
            <w:tcW w:w="1350" w:type="dxa"/>
            <w:tcBorders>
              <w:top w:val="single" w:sz="4" w:space="0" w:color="000000"/>
              <w:left w:val="single" w:sz="4" w:space="0" w:color="000000"/>
              <w:bottom w:val="single" w:sz="4" w:space="0" w:color="000000"/>
              <w:right w:val="single" w:sz="4" w:space="0" w:color="000000"/>
            </w:tcBorders>
          </w:tcPr>
          <w:p w14:paraId="15BC50B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74703F0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1301B7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7D9A3ED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balandžio mėn.</w:t>
            </w:r>
          </w:p>
          <w:p w14:paraId="2169375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C7DB76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vasario mėn. 1 sav.</w:t>
            </w:r>
          </w:p>
        </w:tc>
      </w:tr>
      <w:tr w:rsidR="006808CB" w14:paraId="104E7059"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51B541B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4.3</w:t>
            </w:r>
          </w:p>
        </w:tc>
        <w:tc>
          <w:tcPr>
            <w:tcW w:w="2670" w:type="dxa"/>
            <w:tcBorders>
              <w:top w:val="single" w:sz="4" w:space="0" w:color="000000"/>
              <w:left w:val="single" w:sz="4" w:space="0" w:color="000000"/>
              <w:bottom w:val="single" w:sz="4" w:space="0" w:color="000000"/>
              <w:right w:val="single" w:sz="4" w:space="0" w:color="000000"/>
            </w:tcBorders>
            <w:hideMark/>
          </w:tcPr>
          <w:p w14:paraId="31A7EF0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Tautodailė.</w:t>
            </w:r>
          </w:p>
        </w:tc>
        <w:tc>
          <w:tcPr>
            <w:tcW w:w="6570" w:type="dxa"/>
            <w:tcBorders>
              <w:top w:val="single" w:sz="4" w:space="0" w:color="000000"/>
              <w:left w:val="single" w:sz="4" w:space="0" w:color="000000"/>
              <w:bottom w:val="single" w:sz="4" w:space="0" w:color="000000"/>
              <w:right w:val="single" w:sz="4" w:space="0" w:color="000000"/>
            </w:tcBorders>
            <w:hideMark/>
          </w:tcPr>
          <w:p w14:paraId="128A246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 Mokiniai atpažįsta būdingus lietuviškus tradicinius ornamentus ir taiko juos savo kūryboje. Aiškinasi, kas yra tautodailė, pasigamina nesudėtingų jos gaminių.</w:t>
            </w:r>
          </w:p>
        </w:tc>
        <w:tc>
          <w:tcPr>
            <w:tcW w:w="1620" w:type="dxa"/>
            <w:tcBorders>
              <w:top w:val="single" w:sz="4" w:space="0" w:color="000000"/>
              <w:left w:val="single" w:sz="4" w:space="0" w:color="000000"/>
              <w:bottom w:val="single" w:sz="4" w:space="0" w:color="000000"/>
              <w:right w:val="single" w:sz="4" w:space="0" w:color="000000"/>
            </w:tcBorders>
          </w:tcPr>
          <w:p w14:paraId="58A27D9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dailė ir technologijos</w:t>
            </w:r>
          </w:p>
          <w:p w14:paraId="6CB920A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527CC1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dailė</w:t>
            </w:r>
          </w:p>
        </w:tc>
        <w:tc>
          <w:tcPr>
            <w:tcW w:w="1350" w:type="dxa"/>
            <w:tcBorders>
              <w:top w:val="single" w:sz="4" w:space="0" w:color="000000"/>
              <w:left w:val="single" w:sz="4" w:space="0" w:color="000000"/>
              <w:bottom w:val="single" w:sz="4" w:space="0" w:color="000000"/>
              <w:right w:val="single" w:sz="4" w:space="0" w:color="000000"/>
            </w:tcBorders>
          </w:tcPr>
          <w:p w14:paraId="32CC70A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2 klasė</w:t>
            </w:r>
          </w:p>
          <w:p w14:paraId="6809C32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98F9F6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75E236A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1 klasė</w:t>
            </w:r>
          </w:p>
        </w:tc>
        <w:tc>
          <w:tcPr>
            <w:tcW w:w="1845" w:type="dxa"/>
            <w:tcBorders>
              <w:top w:val="single" w:sz="4" w:space="0" w:color="000000"/>
              <w:left w:val="single" w:sz="4" w:space="0" w:color="000000"/>
              <w:bottom w:val="single" w:sz="4" w:space="0" w:color="000000"/>
              <w:right w:val="single" w:sz="4" w:space="0" w:color="000000"/>
            </w:tcBorders>
          </w:tcPr>
          <w:p w14:paraId="0256E25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mėn.</w:t>
            </w:r>
          </w:p>
          <w:p w14:paraId="5A36A07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gegužės mėn.</w:t>
            </w:r>
          </w:p>
          <w:p w14:paraId="7CB7B6A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EE7DE7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spalio mėn. 3 sav.</w:t>
            </w:r>
          </w:p>
        </w:tc>
      </w:tr>
      <w:tr w:rsidR="006808CB" w14:paraId="16B03236" w14:textId="77777777" w:rsidTr="00A2001B">
        <w:tc>
          <w:tcPr>
            <w:tcW w:w="14730" w:type="dxa"/>
            <w:gridSpan w:val="6"/>
            <w:tcBorders>
              <w:top w:val="single" w:sz="4" w:space="0" w:color="000000"/>
              <w:left w:val="single" w:sz="4" w:space="0" w:color="000000"/>
              <w:bottom w:val="single" w:sz="4" w:space="0" w:color="000000"/>
              <w:right w:val="single" w:sz="4" w:space="0" w:color="000000"/>
            </w:tcBorders>
            <w:hideMark/>
          </w:tcPr>
          <w:p w14:paraId="2C38B623" w14:textId="77777777" w:rsidR="006808CB" w:rsidRDefault="006808CB" w:rsidP="00A2001B">
            <w:pPr>
              <w:widowControl w:val="0"/>
              <w:tabs>
                <w:tab w:val="left" w:pos="220"/>
                <w:tab w:val="left" w:pos="1620"/>
                <w:tab w:val="left" w:pos="5390"/>
                <w:tab w:val="left" w:pos="7920"/>
                <w:tab w:val="left" w:pos="8470"/>
              </w:tabs>
              <w:spacing w:line="271" w:lineRule="auto"/>
              <w:ind w:right="98"/>
              <w:jc w:val="center"/>
              <w:rPr>
                <w:b/>
                <w:color w:val="000000"/>
              </w:rPr>
            </w:pPr>
            <w:r>
              <w:rPr>
                <w:b/>
                <w:color w:val="000000"/>
              </w:rPr>
              <w:t>3–4 klasės</w:t>
            </w:r>
          </w:p>
        </w:tc>
      </w:tr>
      <w:tr w:rsidR="006808CB" w14:paraId="51FD109D"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0082FEC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b/>
                <w:color w:val="000000"/>
              </w:rPr>
              <w:t>1.</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3C743AB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Žmogaus, šeimos, bendruomenės, tautos ryšys ir papročiai:</w:t>
            </w:r>
          </w:p>
        </w:tc>
      </w:tr>
      <w:tr w:rsidR="006808CB" w14:paraId="15D3C642" w14:textId="77777777" w:rsidTr="00A2001B">
        <w:tc>
          <w:tcPr>
            <w:tcW w:w="675" w:type="dxa"/>
            <w:tcBorders>
              <w:top w:val="single" w:sz="4" w:space="0" w:color="000000"/>
              <w:left w:val="single" w:sz="4" w:space="0" w:color="000000"/>
              <w:bottom w:val="single" w:sz="4" w:space="0" w:color="000000"/>
              <w:right w:val="single" w:sz="4" w:space="0" w:color="000000"/>
            </w:tcBorders>
          </w:tcPr>
          <w:p w14:paraId="74733AB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p>
          <w:p w14:paraId="039F621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1.1</w:t>
            </w:r>
          </w:p>
        </w:tc>
        <w:tc>
          <w:tcPr>
            <w:tcW w:w="2670" w:type="dxa"/>
            <w:tcBorders>
              <w:top w:val="single" w:sz="4" w:space="0" w:color="000000"/>
              <w:left w:val="single" w:sz="4" w:space="0" w:color="000000"/>
              <w:bottom w:val="single" w:sz="4" w:space="0" w:color="000000"/>
              <w:right w:val="single" w:sz="4" w:space="0" w:color="000000"/>
            </w:tcBorders>
            <w:hideMark/>
          </w:tcPr>
          <w:p w14:paraId="14837C8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Šeima, giminė ir bendruomenė.</w:t>
            </w:r>
          </w:p>
        </w:tc>
        <w:tc>
          <w:tcPr>
            <w:tcW w:w="6570" w:type="dxa"/>
            <w:tcBorders>
              <w:top w:val="single" w:sz="4" w:space="0" w:color="000000"/>
              <w:left w:val="single" w:sz="4" w:space="0" w:color="000000"/>
              <w:bottom w:val="single" w:sz="4" w:space="0" w:color="000000"/>
              <w:right w:val="single" w:sz="4" w:space="0" w:color="000000"/>
            </w:tcBorders>
            <w:hideMark/>
          </w:tcPr>
          <w:p w14:paraId="134C1A6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 xml:space="preserve">Remdamiesi įgytomis etnokultūrinėmis žiniomis ir savo patirtimi, mokiniai aptaria šeimos, giminystės tradicijų tęstinumą, pateikia pavyzdžių iš savo aplinkos. Nagrinėja ir palygina skirtingų kartų ryšius anksčiau ir dabar. Aiškinasi, koks yra krikšto tėvų vaidmuo tradicinėje kultūroje. Nagrinėdami bendruomenės sampratą, apibūdina savo klasės, mokyklos, vietos bendruomenes. Diskutuoja apie geros kaimynystės ir bendruomeninio gyvenimo tradicijas, pateikia šia tema patarlių, priežodžių ir kitos tautosakos pavyzdžių. Įvertindami papročių pavyzdžius ir pasidalindami savo patyrimu, apibūdina bendruomenės ir giminės vaidmenį svarbiausiose tradicinėse šeimos apeigose – krikštynose, vestuvėse ir laidotuvėse. Atpažįsta tautą kaip bendruomenę, aiškinasi svarbiausius tautinius simbolius. Įvardija artimoje aplinkoje esančias kitas </w:t>
            </w:r>
            <w:r>
              <w:rPr>
                <w:color w:val="000000"/>
              </w:rPr>
              <w:lastRenderedPageBreak/>
              <w:t>tautas, tautines bendrijas.</w:t>
            </w:r>
          </w:p>
        </w:tc>
        <w:tc>
          <w:tcPr>
            <w:tcW w:w="1620" w:type="dxa"/>
            <w:tcBorders>
              <w:top w:val="single" w:sz="4" w:space="0" w:color="000000"/>
              <w:left w:val="single" w:sz="4" w:space="0" w:color="000000"/>
              <w:bottom w:val="single" w:sz="4" w:space="0" w:color="000000"/>
              <w:right w:val="single" w:sz="4" w:space="0" w:color="000000"/>
            </w:tcBorders>
          </w:tcPr>
          <w:p w14:paraId="699DF4C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lastRenderedPageBreak/>
              <w:t>Pasaulio pažinimas</w:t>
            </w:r>
          </w:p>
          <w:p w14:paraId="6BC5415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0967F9B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Visuomeninis ugdymas</w:t>
            </w:r>
          </w:p>
        </w:tc>
        <w:tc>
          <w:tcPr>
            <w:tcW w:w="1350" w:type="dxa"/>
            <w:tcBorders>
              <w:top w:val="single" w:sz="4" w:space="0" w:color="000000"/>
              <w:left w:val="single" w:sz="4" w:space="0" w:color="000000"/>
              <w:bottom w:val="single" w:sz="4" w:space="0" w:color="000000"/>
              <w:right w:val="single" w:sz="4" w:space="0" w:color="000000"/>
            </w:tcBorders>
          </w:tcPr>
          <w:p w14:paraId="74E40FB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p w14:paraId="6C3AB8D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3D1EB2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736B89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tc>
        <w:tc>
          <w:tcPr>
            <w:tcW w:w="1845" w:type="dxa"/>
            <w:tcBorders>
              <w:top w:val="single" w:sz="4" w:space="0" w:color="000000"/>
              <w:left w:val="single" w:sz="4" w:space="0" w:color="000000"/>
              <w:bottom w:val="single" w:sz="4" w:space="0" w:color="000000"/>
              <w:right w:val="single" w:sz="4" w:space="0" w:color="000000"/>
            </w:tcBorders>
          </w:tcPr>
          <w:p w14:paraId="1954640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mėn.</w:t>
            </w:r>
          </w:p>
          <w:p w14:paraId="558D4A7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86E716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300047E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Spalio mėn. </w:t>
            </w:r>
          </w:p>
        </w:tc>
      </w:tr>
      <w:tr w:rsidR="006808CB" w14:paraId="3913F3A1"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78699B2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1.2</w:t>
            </w:r>
          </w:p>
        </w:tc>
        <w:tc>
          <w:tcPr>
            <w:tcW w:w="2670" w:type="dxa"/>
            <w:tcBorders>
              <w:top w:val="single" w:sz="4" w:space="0" w:color="000000"/>
              <w:left w:val="single" w:sz="4" w:space="0" w:color="000000"/>
              <w:bottom w:val="single" w:sz="4" w:space="0" w:color="000000"/>
              <w:right w:val="single" w:sz="4" w:space="0" w:color="000000"/>
            </w:tcBorders>
            <w:hideMark/>
          </w:tcPr>
          <w:p w14:paraId="06731F5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Paprotinis elgesys ir vertybės.</w:t>
            </w:r>
          </w:p>
        </w:tc>
        <w:tc>
          <w:tcPr>
            <w:tcW w:w="6570" w:type="dxa"/>
            <w:tcBorders>
              <w:top w:val="single" w:sz="4" w:space="0" w:color="000000"/>
              <w:left w:val="single" w:sz="4" w:space="0" w:color="000000"/>
              <w:bottom w:val="single" w:sz="4" w:space="0" w:color="000000"/>
              <w:right w:val="single" w:sz="4" w:space="0" w:color="000000"/>
            </w:tcBorders>
            <w:hideMark/>
          </w:tcPr>
          <w:p w14:paraId="0984ED3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Remdamiesi patarlėmis, priežodžiais, pasakomis ir kita tautosaka, mokiniai nagrinėja tradicinės bendruomenės doros principus – atjautą, silpnesnių ir nuskriaustų globą, pagarbą vyresniems, tarpusavio pagalbą ir kt. Apibūdina ir išvardija tradicinius pasisveikinimus, atsisveikinimus, palinkėjimus. Aiškinasi bendravimo papročius ir etiketo ypatumus šeimos apeigose – krikštynose, vestuvėse, laidotuvėse. Diskutuoja apie tradicinei bendruomenei būdingą pagarbų požiūrį į kultūrą ir jos kūrėjus, kitus šviesuolius.</w:t>
            </w:r>
          </w:p>
        </w:tc>
        <w:tc>
          <w:tcPr>
            <w:tcW w:w="1620" w:type="dxa"/>
            <w:tcBorders>
              <w:top w:val="single" w:sz="4" w:space="0" w:color="000000"/>
              <w:left w:val="single" w:sz="4" w:space="0" w:color="000000"/>
              <w:bottom w:val="single" w:sz="4" w:space="0" w:color="000000"/>
              <w:right w:val="single" w:sz="4" w:space="0" w:color="000000"/>
            </w:tcBorders>
            <w:hideMark/>
          </w:tcPr>
          <w:p w14:paraId="4B8E51A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Klasės valandėlė</w:t>
            </w:r>
          </w:p>
          <w:p w14:paraId="2DDFE76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Lietuvių k. ir lit.</w:t>
            </w:r>
          </w:p>
        </w:tc>
        <w:tc>
          <w:tcPr>
            <w:tcW w:w="1350" w:type="dxa"/>
            <w:tcBorders>
              <w:top w:val="single" w:sz="4" w:space="0" w:color="000000"/>
              <w:left w:val="single" w:sz="4" w:space="0" w:color="000000"/>
              <w:bottom w:val="single" w:sz="4" w:space="0" w:color="000000"/>
              <w:right w:val="single" w:sz="4" w:space="0" w:color="000000"/>
            </w:tcBorders>
          </w:tcPr>
          <w:p w14:paraId="01BD7C4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4 klasė</w:t>
            </w:r>
          </w:p>
          <w:p w14:paraId="5D54FD5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088CFA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3 klasė </w:t>
            </w:r>
          </w:p>
        </w:tc>
        <w:tc>
          <w:tcPr>
            <w:tcW w:w="1845" w:type="dxa"/>
            <w:tcBorders>
              <w:top w:val="single" w:sz="4" w:space="0" w:color="000000"/>
              <w:left w:val="single" w:sz="4" w:space="0" w:color="000000"/>
              <w:bottom w:val="single" w:sz="4" w:space="0" w:color="000000"/>
              <w:right w:val="single" w:sz="4" w:space="0" w:color="000000"/>
            </w:tcBorders>
            <w:hideMark/>
          </w:tcPr>
          <w:p w14:paraId="3B91FAC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spalio mėn.</w:t>
            </w:r>
          </w:p>
          <w:p w14:paraId="6A4D787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Balandžio mėn. </w:t>
            </w:r>
          </w:p>
        </w:tc>
      </w:tr>
      <w:tr w:rsidR="006808CB" w14:paraId="31153FCB"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4D76455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1.3</w:t>
            </w:r>
          </w:p>
        </w:tc>
        <w:tc>
          <w:tcPr>
            <w:tcW w:w="2670" w:type="dxa"/>
            <w:tcBorders>
              <w:top w:val="single" w:sz="4" w:space="0" w:color="000000"/>
              <w:left w:val="single" w:sz="4" w:space="0" w:color="000000"/>
              <w:bottom w:val="single" w:sz="4" w:space="0" w:color="000000"/>
              <w:right w:val="single" w:sz="4" w:space="0" w:color="000000"/>
            </w:tcBorders>
            <w:hideMark/>
          </w:tcPr>
          <w:p w14:paraId="4D503E3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Mitybos ir sveikatos papročiai.</w:t>
            </w:r>
          </w:p>
        </w:tc>
        <w:tc>
          <w:tcPr>
            <w:tcW w:w="6570" w:type="dxa"/>
            <w:tcBorders>
              <w:top w:val="single" w:sz="4" w:space="0" w:color="000000"/>
              <w:left w:val="single" w:sz="4" w:space="0" w:color="000000"/>
              <w:bottom w:val="single" w:sz="4" w:space="0" w:color="000000"/>
              <w:right w:val="single" w:sz="4" w:space="0" w:color="000000"/>
            </w:tcBorders>
            <w:hideMark/>
          </w:tcPr>
          <w:p w14:paraId="1A6F31E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Pasidalindami savo žiniomis ir rasta informacija šaltiniuose, mokiniai apibūdina įvairių kalendorinių švenčių svarbiausius apeiginius valgius, kai kuriuos iš jų pasigamina. Nagrinėja įvairių tradicinių maisto produktų ir vaistažolių naudingas sveikatai savybes, atpažįsta vaistažoles, pasigamina arbatų ar kitų gėrimų, valgių. Diskutuoja apie grūdinimosi papročius, aiškinasi senuosius prausimosi būdus, palygina pirties tradicijas praeityje ir dabar.</w:t>
            </w:r>
          </w:p>
        </w:tc>
        <w:tc>
          <w:tcPr>
            <w:tcW w:w="1620" w:type="dxa"/>
            <w:tcBorders>
              <w:top w:val="single" w:sz="4" w:space="0" w:color="000000"/>
              <w:left w:val="single" w:sz="4" w:space="0" w:color="000000"/>
              <w:bottom w:val="single" w:sz="4" w:space="0" w:color="000000"/>
              <w:right w:val="single" w:sz="4" w:space="0" w:color="000000"/>
            </w:tcBorders>
          </w:tcPr>
          <w:p w14:paraId="36DB0D3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p w14:paraId="0C95DE3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Dailė</w:t>
            </w:r>
          </w:p>
          <w:p w14:paraId="6C7A3CB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Technologijos</w:t>
            </w:r>
          </w:p>
          <w:p w14:paraId="287831CB" w14:textId="77777777" w:rsidR="006808CB" w:rsidRDefault="006808CB" w:rsidP="00A2001B">
            <w:pPr>
              <w:widowControl w:val="0"/>
              <w:tabs>
                <w:tab w:val="left" w:pos="220"/>
                <w:tab w:val="left" w:pos="1620"/>
                <w:tab w:val="left" w:pos="5390"/>
                <w:tab w:val="left" w:pos="7920"/>
                <w:tab w:val="left" w:pos="8470"/>
              </w:tabs>
              <w:spacing w:line="271" w:lineRule="auto"/>
              <w:ind w:right="98"/>
              <w:rPr>
                <w:sz w:val="22"/>
                <w:szCs w:val="22"/>
              </w:rPr>
            </w:pPr>
            <w:r>
              <w:rPr>
                <w:sz w:val="22"/>
                <w:szCs w:val="22"/>
              </w:rPr>
              <w:t>Dailė ir technologijos</w:t>
            </w:r>
          </w:p>
          <w:p w14:paraId="261AEF39" w14:textId="77777777" w:rsidR="006808CB" w:rsidRDefault="006808CB" w:rsidP="00A2001B">
            <w:pPr>
              <w:widowControl w:val="0"/>
              <w:tabs>
                <w:tab w:val="left" w:pos="220"/>
                <w:tab w:val="left" w:pos="1620"/>
                <w:tab w:val="left" w:pos="5390"/>
                <w:tab w:val="left" w:pos="7920"/>
                <w:tab w:val="left" w:pos="8470"/>
              </w:tabs>
              <w:spacing w:line="271" w:lineRule="auto"/>
              <w:ind w:right="98"/>
              <w:rPr>
                <w:sz w:val="22"/>
                <w:szCs w:val="22"/>
              </w:rPr>
            </w:pPr>
            <w:r>
              <w:rPr>
                <w:sz w:val="22"/>
                <w:szCs w:val="22"/>
              </w:rPr>
              <w:t>Muzika</w:t>
            </w:r>
          </w:p>
          <w:p w14:paraId="72581334" w14:textId="77777777" w:rsidR="006808CB" w:rsidRDefault="006808CB" w:rsidP="00A2001B">
            <w:pPr>
              <w:widowControl w:val="0"/>
              <w:tabs>
                <w:tab w:val="left" w:pos="220"/>
                <w:tab w:val="left" w:pos="1620"/>
                <w:tab w:val="left" w:pos="5390"/>
                <w:tab w:val="left" w:pos="7920"/>
                <w:tab w:val="left" w:pos="8470"/>
              </w:tabs>
              <w:spacing w:line="271" w:lineRule="auto"/>
              <w:ind w:right="98"/>
              <w:rPr>
                <w:sz w:val="22"/>
                <w:szCs w:val="22"/>
              </w:rPr>
            </w:pPr>
          </w:p>
        </w:tc>
        <w:tc>
          <w:tcPr>
            <w:tcW w:w="1350" w:type="dxa"/>
            <w:tcBorders>
              <w:top w:val="single" w:sz="4" w:space="0" w:color="000000"/>
              <w:left w:val="single" w:sz="4" w:space="0" w:color="000000"/>
              <w:bottom w:val="single" w:sz="4" w:space="0" w:color="000000"/>
              <w:right w:val="single" w:sz="4" w:space="0" w:color="000000"/>
            </w:tcBorders>
          </w:tcPr>
          <w:p w14:paraId="37E5A64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0027E8E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161E9ED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2FC15FE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p w14:paraId="2889CE9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49C6309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p w14:paraId="53431F9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tc>
        <w:tc>
          <w:tcPr>
            <w:tcW w:w="1845" w:type="dxa"/>
            <w:tcBorders>
              <w:top w:val="single" w:sz="4" w:space="0" w:color="000000"/>
              <w:left w:val="single" w:sz="4" w:space="0" w:color="000000"/>
              <w:bottom w:val="single" w:sz="4" w:space="0" w:color="000000"/>
              <w:right w:val="single" w:sz="4" w:space="0" w:color="000000"/>
            </w:tcBorders>
          </w:tcPr>
          <w:p w14:paraId="511FE50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4FA2437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1F02103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2D357A8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77AA77B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1C080A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tc>
      </w:tr>
      <w:tr w:rsidR="006808CB" w14:paraId="3E744A62"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173D2B8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2</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20BAEF1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Regioninės tapatybės raiška ir gyvenamoji aplinka:</w:t>
            </w:r>
          </w:p>
        </w:tc>
      </w:tr>
      <w:tr w:rsidR="006808CB" w14:paraId="4095CA56"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0E566E7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2.1</w:t>
            </w:r>
          </w:p>
        </w:tc>
        <w:tc>
          <w:tcPr>
            <w:tcW w:w="2670" w:type="dxa"/>
            <w:tcBorders>
              <w:top w:val="single" w:sz="4" w:space="0" w:color="000000"/>
              <w:left w:val="single" w:sz="4" w:space="0" w:color="000000"/>
              <w:bottom w:val="single" w:sz="4" w:space="0" w:color="000000"/>
              <w:right w:val="single" w:sz="4" w:space="0" w:color="000000"/>
            </w:tcBorders>
            <w:hideMark/>
          </w:tcPr>
          <w:p w14:paraId="24D79A8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Tautinis kostiumas.</w:t>
            </w:r>
          </w:p>
        </w:tc>
        <w:tc>
          <w:tcPr>
            <w:tcW w:w="6570" w:type="dxa"/>
            <w:tcBorders>
              <w:top w:val="single" w:sz="4" w:space="0" w:color="000000"/>
              <w:left w:val="single" w:sz="4" w:space="0" w:color="000000"/>
              <w:bottom w:val="single" w:sz="4" w:space="0" w:color="000000"/>
              <w:right w:val="single" w:sz="4" w:space="0" w:color="000000"/>
            </w:tcBorders>
            <w:hideMark/>
          </w:tcPr>
          <w:p w14:paraId="7E50E13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 xml:space="preserve">Naudodamiesi vaizdine medžiaga ar lankydamiesi muziejuose, mokiniai aiškinasi, iš kokių medžiagų siuvamas tautinis kostiumas, aptaria jo sudedamųjų dalių įvairovę, žieminę ir vasarinę aprangą. Susipažįsta su kai kurių tautinio kostiumo dalių (juostų, marškinių, pirštinių ir kt.) reikšme, susijusia su dovanojimo apeigomis. Išskiria tautinių juostų rūšis (pintines, vytines, austines), nagrinėja būdingus jų raštus. Palygina tautinio kostiumo </w:t>
            </w:r>
            <w:proofErr w:type="spellStart"/>
            <w:r>
              <w:rPr>
                <w:color w:val="000000"/>
              </w:rPr>
              <w:t>nešioseną</w:t>
            </w:r>
            <w:proofErr w:type="spellEnd"/>
            <w:r>
              <w:rPr>
                <w:color w:val="000000"/>
              </w:rPr>
              <w:t xml:space="preserve"> seniau ir dabar. Piešdami ar panaudodami kitus raiškos būdus, pavaizduoja atskiras tautinio kostiumo dalis, jų medžiagas, raštus. Išbando nesudėtingą juostų pynimą, marškinių siuvinėjimą ir kt.</w:t>
            </w:r>
          </w:p>
        </w:tc>
        <w:tc>
          <w:tcPr>
            <w:tcW w:w="1620" w:type="dxa"/>
            <w:tcBorders>
              <w:top w:val="single" w:sz="4" w:space="0" w:color="000000"/>
              <w:left w:val="single" w:sz="4" w:space="0" w:color="000000"/>
              <w:bottom w:val="single" w:sz="4" w:space="0" w:color="000000"/>
              <w:right w:val="single" w:sz="4" w:space="0" w:color="000000"/>
            </w:tcBorders>
            <w:hideMark/>
          </w:tcPr>
          <w:p w14:paraId="7FDD24E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p w14:paraId="61DE23B6" w14:textId="77777777" w:rsidR="006808CB" w:rsidRDefault="006808CB" w:rsidP="00A2001B">
            <w:pPr>
              <w:widowControl w:val="0"/>
              <w:tabs>
                <w:tab w:val="left" w:pos="220"/>
                <w:tab w:val="left" w:pos="1620"/>
                <w:tab w:val="left" w:pos="5390"/>
                <w:tab w:val="left" w:pos="7920"/>
                <w:tab w:val="left" w:pos="8470"/>
              </w:tabs>
              <w:spacing w:line="271" w:lineRule="auto"/>
              <w:ind w:right="98"/>
            </w:pPr>
            <w:r>
              <w:rPr>
                <w:sz w:val="22"/>
                <w:szCs w:val="22"/>
              </w:rPr>
              <w:t>Dailė ir technologijos</w:t>
            </w:r>
          </w:p>
        </w:tc>
        <w:tc>
          <w:tcPr>
            <w:tcW w:w="1350" w:type="dxa"/>
            <w:tcBorders>
              <w:top w:val="single" w:sz="4" w:space="0" w:color="000000"/>
              <w:left w:val="single" w:sz="4" w:space="0" w:color="000000"/>
              <w:bottom w:val="single" w:sz="4" w:space="0" w:color="000000"/>
              <w:right w:val="single" w:sz="4" w:space="0" w:color="000000"/>
            </w:tcBorders>
          </w:tcPr>
          <w:p w14:paraId="220CDCF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62853C5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p w14:paraId="2C684B7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tc>
        <w:tc>
          <w:tcPr>
            <w:tcW w:w="1845" w:type="dxa"/>
            <w:tcBorders>
              <w:top w:val="single" w:sz="4" w:space="0" w:color="000000"/>
              <w:left w:val="single" w:sz="4" w:space="0" w:color="000000"/>
              <w:bottom w:val="single" w:sz="4" w:space="0" w:color="000000"/>
              <w:right w:val="single" w:sz="4" w:space="0" w:color="000000"/>
            </w:tcBorders>
            <w:hideMark/>
          </w:tcPr>
          <w:p w14:paraId="3824E69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Sausio </w:t>
            </w:r>
            <w:proofErr w:type="spellStart"/>
            <w:r>
              <w:t>mėn</w:t>
            </w:r>
            <w:proofErr w:type="spellEnd"/>
          </w:p>
          <w:p w14:paraId="7AAFAD3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Vasario mėn.</w:t>
            </w:r>
          </w:p>
        </w:tc>
      </w:tr>
      <w:tr w:rsidR="006808CB" w14:paraId="1781CF9E"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4D8022A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lastRenderedPageBreak/>
              <w:t>2.2</w:t>
            </w:r>
          </w:p>
        </w:tc>
        <w:tc>
          <w:tcPr>
            <w:tcW w:w="2670" w:type="dxa"/>
            <w:tcBorders>
              <w:top w:val="single" w:sz="4" w:space="0" w:color="000000"/>
              <w:left w:val="single" w:sz="4" w:space="0" w:color="000000"/>
              <w:bottom w:val="single" w:sz="4" w:space="0" w:color="000000"/>
              <w:right w:val="single" w:sz="4" w:space="0" w:color="000000"/>
            </w:tcBorders>
            <w:hideMark/>
          </w:tcPr>
          <w:p w14:paraId="47BF341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Gyvenamoji vietovė.</w:t>
            </w:r>
          </w:p>
        </w:tc>
        <w:tc>
          <w:tcPr>
            <w:tcW w:w="6570" w:type="dxa"/>
            <w:tcBorders>
              <w:top w:val="single" w:sz="4" w:space="0" w:color="000000"/>
              <w:left w:val="single" w:sz="4" w:space="0" w:color="000000"/>
              <w:bottom w:val="single" w:sz="4" w:space="0" w:color="000000"/>
              <w:right w:val="single" w:sz="4" w:space="0" w:color="000000"/>
            </w:tcBorders>
            <w:hideMark/>
          </w:tcPr>
          <w:p w14:paraId="0D3E501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Mokiniai tyrinėja gyvenamosios vietovės kultūrinį kraštovaizdį – archeologijos, istorijos, architektūros ir gamtos paminklus, renka ir aptaria su jais susijusias istorijas, sakmes ir padavimus, aiškinasi vietovardžių kilmę. Panaudodami nuotraukas ir kitus šaltinius, palygina gimtosios vietovės kraštovaizdį seniau ir dabar. Ieško duomenų ir pristato miesto, miestelio ar kaimo įkūrimo istoriją, susipažįsta su vietos žymių žmonių veikla ir jos reikšme.</w:t>
            </w:r>
          </w:p>
        </w:tc>
        <w:tc>
          <w:tcPr>
            <w:tcW w:w="1620" w:type="dxa"/>
            <w:tcBorders>
              <w:top w:val="single" w:sz="4" w:space="0" w:color="000000"/>
              <w:left w:val="single" w:sz="4" w:space="0" w:color="000000"/>
              <w:bottom w:val="single" w:sz="4" w:space="0" w:color="000000"/>
              <w:right w:val="single" w:sz="4" w:space="0" w:color="000000"/>
            </w:tcBorders>
            <w:hideMark/>
          </w:tcPr>
          <w:p w14:paraId="2A9448B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Pasaulio pažinimas </w:t>
            </w:r>
          </w:p>
          <w:p w14:paraId="15B7838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Lietuvių kalba</w:t>
            </w:r>
          </w:p>
        </w:tc>
        <w:tc>
          <w:tcPr>
            <w:tcW w:w="1350" w:type="dxa"/>
            <w:tcBorders>
              <w:top w:val="single" w:sz="4" w:space="0" w:color="000000"/>
              <w:left w:val="single" w:sz="4" w:space="0" w:color="000000"/>
              <w:bottom w:val="single" w:sz="4" w:space="0" w:color="000000"/>
              <w:right w:val="single" w:sz="4" w:space="0" w:color="000000"/>
            </w:tcBorders>
          </w:tcPr>
          <w:p w14:paraId="3C3EB2F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p w14:paraId="4C6428B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397AA17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tc>
        <w:tc>
          <w:tcPr>
            <w:tcW w:w="1845" w:type="dxa"/>
            <w:tcBorders>
              <w:top w:val="single" w:sz="4" w:space="0" w:color="000000"/>
              <w:left w:val="single" w:sz="4" w:space="0" w:color="000000"/>
              <w:bottom w:val="single" w:sz="4" w:space="0" w:color="000000"/>
              <w:right w:val="single" w:sz="4" w:space="0" w:color="000000"/>
            </w:tcBorders>
            <w:hideMark/>
          </w:tcPr>
          <w:p w14:paraId="30901EE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Lapkričio mėn.</w:t>
            </w:r>
          </w:p>
          <w:p w14:paraId="23FF50C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14C9A9B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Spalio </w:t>
            </w:r>
            <w:proofErr w:type="spellStart"/>
            <w:r>
              <w:t>mėn</w:t>
            </w:r>
            <w:proofErr w:type="spellEnd"/>
          </w:p>
        </w:tc>
      </w:tr>
      <w:tr w:rsidR="006808CB" w14:paraId="2000CB32"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6A06A1F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b/>
                <w:color w:val="000000"/>
              </w:rPr>
              <w:t>3</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1B8031B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Pasaulėjauta, žmogaus ryšys su gamta ir ūkinė veikla:</w:t>
            </w:r>
          </w:p>
        </w:tc>
      </w:tr>
      <w:tr w:rsidR="006808CB" w14:paraId="1C05CDE6"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5980051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3.1</w:t>
            </w:r>
          </w:p>
        </w:tc>
        <w:tc>
          <w:tcPr>
            <w:tcW w:w="2670" w:type="dxa"/>
            <w:tcBorders>
              <w:top w:val="single" w:sz="4" w:space="0" w:color="000000"/>
              <w:left w:val="single" w:sz="4" w:space="0" w:color="000000"/>
              <w:bottom w:val="single" w:sz="4" w:space="0" w:color="000000"/>
              <w:right w:val="single" w:sz="4" w:space="0" w:color="000000"/>
            </w:tcBorders>
            <w:hideMark/>
          </w:tcPr>
          <w:p w14:paraId="1F5051F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Žmogus ir gamta senojoje pasaulėžiūroje.</w:t>
            </w:r>
          </w:p>
        </w:tc>
        <w:tc>
          <w:tcPr>
            <w:tcW w:w="6570" w:type="dxa"/>
            <w:tcBorders>
              <w:top w:val="single" w:sz="4" w:space="0" w:color="000000"/>
              <w:left w:val="single" w:sz="4" w:space="0" w:color="000000"/>
              <w:bottom w:val="single" w:sz="4" w:space="0" w:color="000000"/>
              <w:right w:val="single" w:sz="4" w:space="0" w:color="000000"/>
            </w:tcBorders>
            <w:hideMark/>
          </w:tcPr>
          <w:p w14:paraId="67647DC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Mokiniai nagrinėja, gamtos objektų ir reiškinių (vaivorykštės, perkūnijos, žaibavimo ir kt.) suvokimą tradicinėje kultūroje, žmogaus ir gamtos sąsajas, 11 pagarbą kiekvienai gyvybei, gamtosaugines nuostatas. Tyrinėja Pasaulio medžio vaizdinį, pateikdami pavyzdžių iš tautosakos ir kitos liaudies kūrybos. Remdamiesi šaltiniais, apibūdina pagrindinius senovės lietuvių dievus (Perkūną, Žemyną, Gabiją, Laimą ir kt.), mitologizuotus dangaus kūnus (Saulę, Aušrinę, Dievaitį Mėnulį). Analizuoja liaudies kūrybą, susijusią su mitinėmis būtybėmis (laumėmis, giltinėmis, velniais ir kt.). Nusako gyvūnų (žvėrių, žalčių ir gyvačių, paukščių) mitines reikšmes. Aptaria Paukščių tako sampratą.</w:t>
            </w:r>
          </w:p>
        </w:tc>
        <w:tc>
          <w:tcPr>
            <w:tcW w:w="1620" w:type="dxa"/>
            <w:tcBorders>
              <w:top w:val="single" w:sz="4" w:space="0" w:color="000000"/>
              <w:left w:val="single" w:sz="4" w:space="0" w:color="000000"/>
              <w:bottom w:val="single" w:sz="4" w:space="0" w:color="000000"/>
              <w:right w:val="single" w:sz="4" w:space="0" w:color="000000"/>
            </w:tcBorders>
            <w:hideMark/>
          </w:tcPr>
          <w:p w14:paraId="153A962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Matematika</w:t>
            </w:r>
          </w:p>
          <w:p w14:paraId="039F6C5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Lietuvių k. ir lit. </w:t>
            </w:r>
          </w:p>
          <w:p w14:paraId="160B864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Dailė </w:t>
            </w:r>
          </w:p>
        </w:tc>
        <w:tc>
          <w:tcPr>
            <w:tcW w:w="1350" w:type="dxa"/>
            <w:tcBorders>
              <w:top w:val="single" w:sz="4" w:space="0" w:color="000000"/>
              <w:left w:val="single" w:sz="4" w:space="0" w:color="000000"/>
              <w:bottom w:val="single" w:sz="4" w:space="0" w:color="000000"/>
              <w:right w:val="single" w:sz="4" w:space="0" w:color="000000"/>
            </w:tcBorders>
          </w:tcPr>
          <w:p w14:paraId="532BB26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4E68EED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3 klasė </w:t>
            </w:r>
          </w:p>
          <w:p w14:paraId="2AA08A6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6BE9428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3 klasė </w:t>
            </w:r>
          </w:p>
        </w:tc>
        <w:tc>
          <w:tcPr>
            <w:tcW w:w="1845" w:type="dxa"/>
            <w:tcBorders>
              <w:top w:val="single" w:sz="4" w:space="0" w:color="000000"/>
              <w:left w:val="single" w:sz="4" w:space="0" w:color="000000"/>
              <w:bottom w:val="single" w:sz="4" w:space="0" w:color="000000"/>
              <w:right w:val="single" w:sz="4" w:space="0" w:color="000000"/>
            </w:tcBorders>
          </w:tcPr>
          <w:p w14:paraId="6EAA94C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Spalio mėn. </w:t>
            </w:r>
          </w:p>
          <w:p w14:paraId="211A7ED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Spalio mėn.</w:t>
            </w:r>
          </w:p>
          <w:p w14:paraId="108000C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9A9A40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Kovo mėn. </w:t>
            </w:r>
          </w:p>
        </w:tc>
      </w:tr>
      <w:tr w:rsidR="006808CB" w14:paraId="0C887658"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25B8BCF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3.2</w:t>
            </w:r>
          </w:p>
        </w:tc>
        <w:tc>
          <w:tcPr>
            <w:tcW w:w="2670" w:type="dxa"/>
            <w:tcBorders>
              <w:top w:val="single" w:sz="4" w:space="0" w:color="000000"/>
              <w:left w:val="single" w:sz="4" w:space="0" w:color="000000"/>
              <w:bottom w:val="single" w:sz="4" w:space="0" w:color="000000"/>
              <w:right w:val="single" w:sz="4" w:space="0" w:color="000000"/>
            </w:tcBorders>
            <w:hideMark/>
          </w:tcPr>
          <w:p w14:paraId="3B36CD8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Bendruomeniniai darbai ir kalendoriniai papročiai tradicinėje kultūroje.</w:t>
            </w:r>
          </w:p>
        </w:tc>
        <w:tc>
          <w:tcPr>
            <w:tcW w:w="6570" w:type="dxa"/>
            <w:tcBorders>
              <w:top w:val="single" w:sz="4" w:space="0" w:color="000000"/>
              <w:left w:val="single" w:sz="4" w:space="0" w:color="000000"/>
              <w:bottom w:val="single" w:sz="4" w:space="0" w:color="000000"/>
              <w:right w:val="single" w:sz="4" w:space="0" w:color="000000"/>
            </w:tcBorders>
            <w:hideMark/>
          </w:tcPr>
          <w:p w14:paraId="4076FCB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 xml:space="preserve">Mokiniai aptaria tradicinius vaikų, moterų, vyrų darbus kaimo bendruomenėje. Aiškinasi talkos sąvoką ir bendruosius įvairių talkų bruožus. Išskiria svarbiausius bendruomeninius rudens darbus – bulviakasį, žiemkenčių sėją, kūlimą, </w:t>
            </w:r>
            <w:proofErr w:type="spellStart"/>
            <w:r>
              <w:rPr>
                <w:color w:val="000000"/>
              </w:rPr>
              <w:t>linamynį</w:t>
            </w:r>
            <w:proofErr w:type="spellEnd"/>
            <w:r>
              <w:rPr>
                <w:color w:val="000000"/>
              </w:rPr>
              <w:t>. Aptaria rudens lygiadienį ir jo šiuolaikines tradicijas. Nusako pagrindinius advento papročius, darbus per to meto bendruomenines vakarones, Kūčių apeigas, „</w:t>
            </w:r>
            <w:proofErr w:type="spellStart"/>
            <w:r>
              <w:rPr>
                <w:color w:val="000000"/>
              </w:rPr>
              <w:t>blukio</w:t>
            </w:r>
            <w:proofErr w:type="spellEnd"/>
            <w:r>
              <w:rPr>
                <w:color w:val="000000"/>
              </w:rPr>
              <w:t xml:space="preserve"> vilkimo“ paprotį. Aptaria Grabnyčių (Perkūno dienos), </w:t>
            </w:r>
            <w:proofErr w:type="spellStart"/>
            <w:r>
              <w:rPr>
                <w:color w:val="000000"/>
              </w:rPr>
              <w:t>šv.</w:t>
            </w:r>
            <w:proofErr w:type="spellEnd"/>
            <w:r>
              <w:rPr>
                <w:color w:val="000000"/>
              </w:rPr>
              <w:t xml:space="preserve"> Agotos (Gabijos, Duonos) dienos papročius. Apibūdina pavasario </w:t>
            </w:r>
            <w:r>
              <w:rPr>
                <w:color w:val="000000"/>
              </w:rPr>
              <w:lastRenderedPageBreak/>
              <w:t xml:space="preserve">lygiadienį ir jo šiuolaikines tradicijas. Nagrinėja Melų dienos tradicijas. Apibūdina Velykinio laikotarpio papročius nuo Verbų iki Atvelykio. Nurodo pirmosios žalumos ir ganiavos pradžios šventės Jurginių (Jorės) ir Sekminių, kaip piemenų šventės, panašumus ir skirtumus. Dainuoja piemenėlių dainas, pasigamina nesudėtingų instrumentų ir jais groja, žaidžia judriuosius ir dainuojamuosius žaidimus, pristato tradicinius juokavimus. Išskiria bendruomeninius vasaros darbus – šienapjūtę, rugiapjūtę, </w:t>
            </w:r>
            <w:proofErr w:type="spellStart"/>
            <w:r>
              <w:rPr>
                <w:color w:val="000000"/>
              </w:rPr>
              <w:t>linarūtę</w:t>
            </w:r>
            <w:proofErr w:type="spellEnd"/>
            <w:r>
              <w:rPr>
                <w:color w:val="000000"/>
              </w:rPr>
              <w:t>. Aptaria svarbiausius kaimo amatus. Tyrinėja gyvenamosios vietovės amatininkystės tradicijas.</w:t>
            </w:r>
          </w:p>
        </w:tc>
        <w:tc>
          <w:tcPr>
            <w:tcW w:w="1620" w:type="dxa"/>
            <w:tcBorders>
              <w:top w:val="single" w:sz="4" w:space="0" w:color="000000"/>
              <w:left w:val="single" w:sz="4" w:space="0" w:color="000000"/>
              <w:bottom w:val="single" w:sz="4" w:space="0" w:color="000000"/>
              <w:right w:val="single" w:sz="4" w:space="0" w:color="000000"/>
            </w:tcBorders>
          </w:tcPr>
          <w:p w14:paraId="2FCB034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lastRenderedPageBreak/>
              <w:t xml:space="preserve">Lietuvių k. ir lit. </w:t>
            </w:r>
          </w:p>
          <w:p w14:paraId="1A49971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436B84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Muzika</w:t>
            </w:r>
          </w:p>
          <w:p w14:paraId="1247807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 Pasaulio p.</w:t>
            </w:r>
          </w:p>
        </w:tc>
        <w:tc>
          <w:tcPr>
            <w:tcW w:w="1350" w:type="dxa"/>
            <w:tcBorders>
              <w:top w:val="single" w:sz="4" w:space="0" w:color="000000"/>
              <w:left w:val="single" w:sz="4" w:space="0" w:color="000000"/>
              <w:bottom w:val="single" w:sz="4" w:space="0" w:color="000000"/>
              <w:right w:val="single" w:sz="4" w:space="0" w:color="000000"/>
            </w:tcBorders>
          </w:tcPr>
          <w:p w14:paraId="5C18097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212F982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39EC26E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339CF12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26DCA72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4 klasė</w:t>
            </w:r>
          </w:p>
        </w:tc>
        <w:tc>
          <w:tcPr>
            <w:tcW w:w="1845" w:type="dxa"/>
            <w:tcBorders>
              <w:top w:val="single" w:sz="4" w:space="0" w:color="000000"/>
              <w:left w:val="single" w:sz="4" w:space="0" w:color="000000"/>
              <w:bottom w:val="single" w:sz="4" w:space="0" w:color="000000"/>
              <w:right w:val="single" w:sz="4" w:space="0" w:color="000000"/>
            </w:tcBorders>
          </w:tcPr>
          <w:p w14:paraId="7A058DA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4217737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Kovo mėn. </w:t>
            </w:r>
          </w:p>
          <w:p w14:paraId="18B5809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0611D01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Gegužės mėn.</w:t>
            </w:r>
          </w:p>
          <w:p w14:paraId="746973B2"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Kiekvieno mėnesio pirmoji pamoka.</w:t>
            </w:r>
          </w:p>
        </w:tc>
      </w:tr>
      <w:tr w:rsidR="006808CB" w14:paraId="042D45A2" w14:textId="77777777" w:rsidTr="00A2001B">
        <w:tc>
          <w:tcPr>
            <w:tcW w:w="675" w:type="dxa"/>
            <w:tcBorders>
              <w:top w:val="single" w:sz="4" w:space="0" w:color="000000"/>
              <w:left w:val="single" w:sz="4" w:space="0" w:color="000000"/>
              <w:bottom w:val="single" w:sz="4" w:space="0" w:color="000000"/>
              <w:right w:val="single" w:sz="4" w:space="0" w:color="000000"/>
            </w:tcBorders>
            <w:hideMark/>
          </w:tcPr>
          <w:p w14:paraId="6A30B90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b/>
                <w:color w:val="000000"/>
              </w:rPr>
              <w:t>4</w:t>
            </w:r>
          </w:p>
        </w:tc>
        <w:tc>
          <w:tcPr>
            <w:tcW w:w="14055" w:type="dxa"/>
            <w:gridSpan w:val="5"/>
            <w:tcBorders>
              <w:top w:val="single" w:sz="4" w:space="0" w:color="000000"/>
              <w:left w:val="single" w:sz="4" w:space="0" w:color="000000"/>
              <w:bottom w:val="single" w:sz="4" w:space="0" w:color="000000"/>
              <w:right w:val="single" w:sz="4" w:space="0" w:color="000000"/>
            </w:tcBorders>
            <w:hideMark/>
          </w:tcPr>
          <w:p w14:paraId="6A38129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b/>
                <w:color w:val="000000"/>
              </w:rPr>
              <w:t>Liaudies kūrybos palikimas ir tęstinumas:</w:t>
            </w:r>
          </w:p>
        </w:tc>
      </w:tr>
      <w:tr w:rsidR="006808CB" w14:paraId="221D94B9" w14:textId="77777777" w:rsidTr="00A2001B">
        <w:tc>
          <w:tcPr>
            <w:tcW w:w="675" w:type="dxa"/>
            <w:tcBorders>
              <w:top w:val="single" w:sz="4" w:space="0" w:color="000000"/>
              <w:left w:val="single" w:sz="4" w:space="0" w:color="000000"/>
              <w:bottom w:val="single" w:sz="4" w:space="0" w:color="000000"/>
              <w:right w:val="single" w:sz="4" w:space="0" w:color="000000"/>
            </w:tcBorders>
          </w:tcPr>
          <w:p w14:paraId="57D4FC1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p>
          <w:p w14:paraId="20D8E17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p>
        </w:tc>
        <w:tc>
          <w:tcPr>
            <w:tcW w:w="2670" w:type="dxa"/>
            <w:tcBorders>
              <w:top w:val="single" w:sz="4" w:space="0" w:color="000000"/>
              <w:left w:val="single" w:sz="4" w:space="0" w:color="000000"/>
              <w:bottom w:val="single" w:sz="4" w:space="0" w:color="000000"/>
              <w:right w:val="single" w:sz="4" w:space="0" w:color="000000"/>
            </w:tcBorders>
            <w:hideMark/>
          </w:tcPr>
          <w:p w14:paraId="3B4D7E0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Sakytinis, muzikinis ir žaidybinis folkloras.</w:t>
            </w:r>
          </w:p>
        </w:tc>
        <w:tc>
          <w:tcPr>
            <w:tcW w:w="6570" w:type="dxa"/>
            <w:tcBorders>
              <w:top w:val="single" w:sz="4" w:space="0" w:color="000000"/>
              <w:left w:val="single" w:sz="4" w:space="0" w:color="000000"/>
              <w:bottom w:val="single" w:sz="4" w:space="0" w:color="000000"/>
              <w:right w:val="single" w:sz="4" w:space="0" w:color="000000"/>
            </w:tcBorders>
            <w:hideMark/>
          </w:tcPr>
          <w:p w14:paraId="26E87B1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Mokiniai aiškinasi skaičiuočių, greitakalbių, patarlių, priežodžių, mįslių ir kitų trumpųjų pasakymų paskirtį, pasirenka jų atlikimo formą (rengia varžytuves, viktorinas ir kt.). Aptaria ir seka melų, stebuklines pasakas, išskiria pasakas su dainuojamaisiais intarpais. Diskutuoja apie šiurpių sekimo tradiciją. Dainuoja vaikų dainas apie gamtą. Susipažįsta su našlaičių dainomis, bendraisiais raudų tradicijos bruožais. Apibūdina tradicinius ganymo, medžioklės garso ir muzikos įrankius, kai kuriuos išbando. Žaidžia vaidybinius ir „fantų“ žaidimus. Užrašo šeimos ir giminės dainų, tautosakos, žaidimų ir kt.</w:t>
            </w:r>
          </w:p>
        </w:tc>
        <w:tc>
          <w:tcPr>
            <w:tcW w:w="1620" w:type="dxa"/>
            <w:tcBorders>
              <w:top w:val="single" w:sz="4" w:space="0" w:color="000000"/>
              <w:left w:val="single" w:sz="4" w:space="0" w:color="000000"/>
              <w:bottom w:val="single" w:sz="4" w:space="0" w:color="000000"/>
              <w:right w:val="single" w:sz="4" w:space="0" w:color="000000"/>
            </w:tcBorders>
            <w:hideMark/>
          </w:tcPr>
          <w:p w14:paraId="3FC6925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Lietuvių k. ir lit.</w:t>
            </w:r>
          </w:p>
          <w:p w14:paraId="3FEA13C3"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Muzika </w:t>
            </w:r>
          </w:p>
          <w:p w14:paraId="12050419"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Lietuvių kalba</w:t>
            </w:r>
          </w:p>
        </w:tc>
        <w:tc>
          <w:tcPr>
            <w:tcW w:w="1350" w:type="dxa"/>
            <w:tcBorders>
              <w:top w:val="single" w:sz="4" w:space="0" w:color="000000"/>
              <w:left w:val="single" w:sz="4" w:space="0" w:color="000000"/>
              <w:bottom w:val="single" w:sz="4" w:space="0" w:color="000000"/>
              <w:right w:val="single" w:sz="4" w:space="0" w:color="000000"/>
            </w:tcBorders>
          </w:tcPr>
          <w:p w14:paraId="657AE7E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371F8B4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02F982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p w14:paraId="4CEE180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tc>
        <w:tc>
          <w:tcPr>
            <w:tcW w:w="1845" w:type="dxa"/>
            <w:tcBorders>
              <w:top w:val="single" w:sz="4" w:space="0" w:color="000000"/>
              <w:left w:val="single" w:sz="4" w:space="0" w:color="000000"/>
              <w:bottom w:val="single" w:sz="4" w:space="0" w:color="000000"/>
              <w:right w:val="single" w:sz="4" w:space="0" w:color="000000"/>
            </w:tcBorders>
          </w:tcPr>
          <w:p w14:paraId="651D371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2CD71FB5"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53E83EFD"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w:t>
            </w:r>
          </w:p>
          <w:p w14:paraId="0FC560C1"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mėn.</w:t>
            </w:r>
          </w:p>
        </w:tc>
      </w:tr>
      <w:tr w:rsidR="006808CB" w14:paraId="5A91D077" w14:textId="77777777" w:rsidTr="00A2001B">
        <w:tc>
          <w:tcPr>
            <w:tcW w:w="675" w:type="dxa"/>
            <w:tcBorders>
              <w:top w:val="single" w:sz="4" w:space="0" w:color="000000"/>
              <w:left w:val="single" w:sz="4" w:space="0" w:color="000000"/>
              <w:bottom w:val="single" w:sz="4" w:space="0" w:color="000000"/>
              <w:right w:val="single" w:sz="4" w:space="0" w:color="000000"/>
            </w:tcBorders>
          </w:tcPr>
          <w:p w14:paraId="63DF310E"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p>
        </w:tc>
        <w:tc>
          <w:tcPr>
            <w:tcW w:w="2670" w:type="dxa"/>
            <w:tcBorders>
              <w:top w:val="single" w:sz="4" w:space="0" w:color="000000"/>
              <w:left w:val="single" w:sz="4" w:space="0" w:color="000000"/>
              <w:bottom w:val="single" w:sz="4" w:space="0" w:color="000000"/>
              <w:right w:val="single" w:sz="4" w:space="0" w:color="000000"/>
            </w:tcBorders>
            <w:hideMark/>
          </w:tcPr>
          <w:p w14:paraId="0469DA9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b/>
                <w:color w:val="000000"/>
              </w:rPr>
            </w:pPr>
            <w:r>
              <w:rPr>
                <w:color w:val="000000"/>
              </w:rPr>
              <w:t>Tautodailė.</w:t>
            </w:r>
          </w:p>
        </w:tc>
        <w:tc>
          <w:tcPr>
            <w:tcW w:w="6570" w:type="dxa"/>
            <w:tcBorders>
              <w:top w:val="single" w:sz="4" w:space="0" w:color="000000"/>
              <w:left w:val="single" w:sz="4" w:space="0" w:color="000000"/>
              <w:bottom w:val="single" w:sz="4" w:space="0" w:color="000000"/>
              <w:right w:val="single" w:sz="4" w:space="0" w:color="000000"/>
            </w:tcBorders>
            <w:hideMark/>
          </w:tcPr>
          <w:p w14:paraId="6BF40AB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Mokiniai aiškinasi paprotinės tautodailės sampratą, gaminasi dirbinius (verbas, margučius, šiaudinius sodus, kalėdinius žaisliukus ir kt.).</w:t>
            </w:r>
          </w:p>
        </w:tc>
        <w:tc>
          <w:tcPr>
            <w:tcW w:w="1620" w:type="dxa"/>
            <w:tcBorders>
              <w:top w:val="single" w:sz="4" w:space="0" w:color="000000"/>
              <w:left w:val="single" w:sz="4" w:space="0" w:color="000000"/>
              <w:bottom w:val="single" w:sz="4" w:space="0" w:color="000000"/>
              <w:right w:val="single" w:sz="4" w:space="0" w:color="000000"/>
            </w:tcBorders>
          </w:tcPr>
          <w:p w14:paraId="0C4C7809" w14:textId="77777777" w:rsidR="006808CB" w:rsidRDefault="006808CB" w:rsidP="00A2001B">
            <w:pPr>
              <w:widowControl w:val="0"/>
              <w:tabs>
                <w:tab w:val="left" w:pos="220"/>
                <w:tab w:val="left" w:pos="1620"/>
                <w:tab w:val="left" w:pos="5390"/>
                <w:tab w:val="left" w:pos="7920"/>
                <w:tab w:val="left" w:pos="8470"/>
              </w:tabs>
              <w:spacing w:line="271" w:lineRule="auto"/>
              <w:ind w:right="98"/>
              <w:rPr>
                <w:sz w:val="22"/>
                <w:szCs w:val="22"/>
              </w:rPr>
            </w:pPr>
            <w:r>
              <w:rPr>
                <w:sz w:val="22"/>
                <w:szCs w:val="22"/>
              </w:rPr>
              <w:t>Dailė ir technologijos</w:t>
            </w:r>
          </w:p>
          <w:p w14:paraId="6CA5AB7D" w14:textId="77777777" w:rsidR="006808CB" w:rsidRDefault="006808CB" w:rsidP="00A2001B">
            <w:pPr>
              <w:widowControl w:val="0"/>
              <w:tabs>
                <w:tab w:val="left" w:pos="220"/>
                <w:tab w:val="left" w:pos="1620"/>
                <w:tab w:val="left" w:pos="5390"/>
                <w:tab w:val="left" w:pos="7920"/>
                <w:tab w:val="left" w:pos="8470"/>
              </w:tabs>
              <w:spacing w:line="271" w:lineRule="auto"/>
              <w:ind w:right="98"/>
              <w:rPr>
                <w:sz w:val="22"/>
                <w:szCs w:val="22"/>
              </w:rPr>
            </w:pPr>
            <w:r>
              <w:rPr>
                <w:sz w:val="22"/>
                <w:szCs w:val="22"/>
              </w:rPr>
              <w:t xml:space="preserve">Dailė </w:t>
            </w:r>
          </w:p>
          <w:p w14:paraId="2AB0B96C" w14:textId="77777777" w:rsidR="006808CB" w:rsidRDefault="006808CB" w:rsidP="00A2001B">
            <w:pPr>
              <w:widowControl w:val="0"/>
              <w:tabs>
                <w:tab w:val="left" w:pos="220"/>
                <w:tab w:val="left" w:pos="1620"/>
                <w:tab w:val="left" w:pos="5390"/>
                <w:tab w:val="left" w:pos="7920"/>
                <w:tab w:val="left" w:pos="8470"/>
              </w:tabs>
              <w:spacing w:line="271" w:lineRule="auto"/>
              <w:ind w:right="98"/>
              <w:rPr>
                <w:sz w:val="22"/>
                <w:szCs w:val="22"/>
              </w:rPr>
            </w:pPr>
          </w:p>
        </w:tc>
        <w:tc>
          <w:tcPr>
            <w:tcW w:w="1350" w:type="dxa"/>
            <w:tcBorders>
              <w:top w:val="single" w:sz="4" w:space="0" w:color="000000"/>
              <w:left w:val="single" w:sz="4" w:space="0" w:color="000000"/>
              <w:bottom w:val="single" w:sz="4" w:space="0" w:color="000000"/>
              <w:right w:val="single" w:sz="4" w:space="0" w:color="000000"/>
            </w:tcBorders>
          </w:tcPr>
          <w:p w14:paraId="58C623F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4 klasės</w:t>
            </w:r>
          </w:p>
          <w:p w14:paraId="445FDD9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CC45ED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tc>
        <w:tc>
          <w:tcPr>
            <w:tcW w:w="1845" w:type="dxa"/>
            <w:tcBorders>
              <w:top w:val="single" w:sz="4" w:space="0" w:color="000000"/>
              <w:left w:val="single" w:sz="4" w:space="0" w:color="000000"/>
              <w:bottom w:val="single" w:sz="4" w:space="0" w:color="000000"/>
              <w:right w:val="single" w:sz="4" w:space="0" w:color="000000"/>
            </w:tcBorders>
            <w:hideMark/>
          </w:tcPr>
          <w:p w14:paraId="0477436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6E61DCCC"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w:t>
            </w:r>
          </w:p>
          <w:p w14:paraId="3B606D2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Gruodžio mėn.</w:t>
            </w:r>
          </w:p>
          <w:p w14:paraId="7D48527F"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w:t>
            </w:r>
          </w:p>
        </w:tc>
      </w:tr>
      <w:tr w:rsidR="006808CB" w14:paraId="050FCDEC" w14:textId="77777777" w:rsidTr="00A2001B">
        <w:tc>
          <w:tcPr>
            <w:tcW w:w="675" w:type="dxa"/>
            <w:tcBorders>
              <w:top w:val="single" w:sz="4" w:space="0" w:color="000000"/>
              <w:left w:val="single" w:sz="4" w:space="0" w:color="000000"/>
              <w:bottom w:val="single" w:sz="4" w:space="0" w:color="000000"/>
              <w:right w:val="single" w:sz="4" w:space="0" w:color="000000"/>
            </w:tcBorders>
          </w:tcPr>
          <w:p w14:paraId="26F748AA"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p>
        </w:tc>
        <w:tc>
          <w:tcPr>
            <w:tcW w:w="2670" w:type="dxa"/>
            <w:tcBorders>
              <w:top w:val="single" w:sz="4" w:space="0" w:color="000000"/>
              <w:left w:val="single" w:sz="4" w:space="0" w:color="000000"/>
              <w:bottom w:val="single" w:sz="4" w:space="0" w:color="000000"/>
              <w:right w:val="single" w:sz="4" w:space="0" w:color="000000"/>
            </w:tcBorders>
            <w:hideMark/>
          </w:tcPr>
          <w:p w14:paraId="77AB56A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Kolektyvinė ir individuali tradicinė kūryba.</w:t>
            </w:r>
          </w:p>
        </w:tc>
        <w:tc>
          <w:tcPr>
            <w:tcW w:w="6570" w:type="dxa"/>
            <w:tcBorders>
              <w:top w:val="single" w:sz="4" w:space="0" w:color="000000"/>
              <w:left w:val="single" w:sz="4" w:space="0" w:color="000000"/>
              <w:bottom w:val="single" w:sz="4" w:space="0" w:color="000000"/>
              <w:right w:val="single" w:sz="4" w:space="0" w:color="000000"/>
            </w:tcBorders>
            <w:hideMark/>
          </w:tcPr>
          <w:p w14:paraId="03284E04"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rPr>
                <w:color w:val="000000"/>
              </w:rPr>
            </w:pPr>
            <w:r>
              <w:rPr>
                <w:color w:val="000000"/>
              </w:rPr>
              <w:t>Mokiniai aptaria liaudies kūrybos kolektyvinę prigimtį ir individualią kūrybinę raišką. Kuria pasakas, skaičiuotes, vaidinimus ir kitus kūrinius remdamiesi tradiciniais pavyzdžiais.</w:t>
            </w:r>
          </w:p>
        </w:tc>
        <w:tc>
          <w:tcPr>
            <w:tcW w:w="1620" w:type="dxa"/>
            <w:tcBorders>
              <w:top w:val="single" w:sz="4" w:space="0" w:color="000000"/>
              <w:left w:val="single" w:sz="4" w:space="0" w:color="000000"/>
              <w:bottom w:val="single" w:sz="4" w:space="0" w:color="000000"/>
              <w:right w:val="single" w:sz="4" w:space="0" w:color="000000"/>
            </w:tcBorders>
          </w:tcPr>
          <w:p w14:paraId="3C45A0FB"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Lietuvių kalba</w:t>
            </w:r>
          </w:p>
          <w:p w14:paraId="14368597" w14:textId="69A97EB4"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Lietuvių k. ir lit. </w:t>
            </w:r>
          </w:p>
        </w:tc>
        <w:tc>
          <w:tcPr>
            <w:tcW w:w="1350" w:type="dxa"/>
            <w:tcBorders>
              <w:top w:val="single" w:sz="4" w:space="0" w:color="000000"/>
              <w:left w:val="single" w:sz="4" w:space="0" w:color="000000"/>
              <w:bottom w:val="single" w:sz="4" w:space="0" w:color="000000"/>
              <w:right w:val="single" w:sz="4" w:space="0" w:color="000000"/>
            </w:tcBorders>
          </w:tcPr>
          <w:p w14:paraId="0AAFAD4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 xml:space="preserve">4 klasė </w:t>
            </w:r>
          </w:p>
          <w:p w14:paraId="109731D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135FF607"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3 klasė</w:t>
            </w:r>
          </w:p>
        </w:tc>
        <w:tc>
          <w:tcPr>
            <w:tcW w:w="1845" w:type="dxa"/>
            <w:tcBorders>
              <w:top w:val="single" w:sz="4" w:space="0" w:color="000000"/>
              <w:left w:val="single" w:sz="4" w:space="0" w:color="000000"/>
              <w:bottom w:val="single" w:sz="4" w:space="0" w:color="000000"/>
              <w:right w:val="single" w:sz="4" w:space="0" w:color="000000"/>
            </w:tcBorders>
          </w:tcPr>
          <w:p w14:paraId="636E13C0"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Rugsėjo mėn.</w:t>
            </w:r>
          </w:p>
          <w:p w14:paraId="10F8A936"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p>
          <w:p w14:paraId="2E8024C8" w14:textId="77777777" w:rsidR="006808CB" w:rsidRDefault="006808CB" w:rsidP="00A2001B">
            <w:pPr>
              <w:widowControl w:val="0"/>
              <w:tabs>
                <w:tab w:val="left" w:pos="220"/>
                <w:tab w:val="left" w:pos="1620"/>
                <w:tab w:val="left" w:pos="5390"/>
                <w:tab w:val="left" w:pos="7920"/>
                <w:tab w:val="left" w:pos="8470"/>
              </w:tabs>
              <w:spacing w:line="271" w:lineRule="auto"/>
              <w:ind w:right="98"/>
              <w:jc w:val="both"/>
            </w:pPr>
            <w:r>
              <w:t>Kovo mėn.</w:t>
            </w:r>
          </w:p>
        </w:tc>
      </w:tr>
    </w:tbl>
    <w:p w14:paraId="62D8941B" w14:textId="77777777" w:rsidR="00285873" w:rsidRDefault="00285873" w:rsidP="00C86A2C">
      <w:pPr>
        <w:pStyle w:val="Pagrindinistekstas"/>
        <w:spacing w:before="72"/>
        <w:ind w:left="8729" w:right="104" w:firstLine="0"/>
      </w:pPr>
    </w:p>
    <w:p w14:paraId="1EC704E3" w14:textId="46E96C08" w:rsidR="00285873" w:rsidRPr="00214BF1" w:rsidRDefault="00267BA7" w:rsidP="00214BF1">
      <w:pPr>
        <w:ind w:left="9976"/>
        <w:rPr>
          <w:szCs w:val="24"/>
        </w:rPr>
      </w:pPr>
      <w:r>
        <w:t>2026–2027</w:t>
      </w:r>
      <w:r w:rsidR="00285873">
        <w:t xml:space="preserve"> mokslo </w:t>
      </w:r>
      <w:r w:rsidR="00285873">
        <w:rPr>
          <w:spacing w:val="-4"/>
        </w:rPr>
        <w:t>metų</w:t>
      </w:r>
      <w:r w:rsidR="00285873">
        <w:t xml:space="preserve"> pradinio, pagrindinio ir vidurinio ugdymo</w:t>
      </w:r>
      <w:r w:rsidR="00285873">
        <w:rPr>
          <w:spacing w:val="6"/>
        </w:rPr>
        <w:t xml:space="preserve"> </w:t>
      </w:r>
      <w:r w:rsidR="00285873">
        <w:rPr>
          <w:spacing w:val="-3"/>
        </w:rPr>
        <w:t>programų</w:t>
      </w:r>
      <w:r w:rsidR="00285873">
        <w:t xml:space="preserve"> ugdymo</w:t>
      </w:r>
      <w:r w:rsidR="00285873">
        <w:rPr>
          <w:spacing w:val="-2"/>
        </w:rPr>
        <w:t xml:space="preserve"> </w:t>
      </w:r>
      <w:r w:rsidR="00285873">
        <w:t>plano</w:t>
      </w:r>
    </w:p>
    <w:p w14:paraId="5413396D" w14:textId="357E20D1" w:rsidR="00285873" w:rsidRPr="00805732" w:rsidRDefault="00285873" w:rsidP="00285873">
      <w:pPr>
        <w:jc w:val="right"/>
      </w:pPr>
      <w:r>
        <w:t>5</w:t>
      </w:r>
      <w:r w:rsidRPr="00805732">
        <w:t xml:space="preserve"> priedas</w:t>
      </w:r>
    </w:p>
    <w:p w14:paraId="008EF6F3" w14:textId="77777777" w:rsidR="00285873" w:rsidRPr="008F726E" w:rsidRDefault="00285873" w:rsidP="00285873">
      <w:pPr>
        <w:tabs>
          <w:tab w:val="left" w:pos="720"/>
        </w:tabs>
        <w:jc w:val="center"/>
        <w:rPr>
          <w:b/>
        </w:rPr>
      </w:pPr>
      <w:r w:rsidRPr="008F726E">
        <w:rPr>
          <w:b/>
        </w:rPr>
        <w:t>Etninės kultūros (EK) integravimas pagrindiniam ir viduriniam ugdyme į mokomuosius dalykus</w:t>
      </w:r>
    </w:p>
    <w:p w14:paraId="07A46E6B" w14:textId="77777777" w:rsidR="00285873" w:rsidRPr="008F726E" w:rsidRDefault="00285873" w:rsidP="00285873">
      <w:pPr>
        <w:pStyle w:val="Sraopastraipa"/>
        <w:tabs>
          <w:tab w:val="left" w:pos="720"/>
        </w:tabs>
        <w:ind w:left="1080"/>
        <w:rPr>
          <w:b/>
          <w:sz w:val="24"/>
          <w:szCs w:val="24"/>
        </w:rPr>
      </w:pPr>
    </w:p>
    <w:tbl>
      <w:tblPr>
        <w:tblStyle w:val="Lentelstinklelis"/>
        <w:tblW w:w="13794" w:type="dxa"/>
        <w:tblInd w:w="348" w:type="dxa"/>
        <w:tblLayout w:type="fixed"/>
        <w:tblLook w:val="04A0" w:firstRow="1" w:lastRow="0" w:firstColumn="1" w:lastColumn="0" w:noHBand="0" w:noVBand="1"/>
      </w:tblPr>
      <w:tblGrid>
        <w:gridCol w:w="611"/>
        <w:gridCol w:w="5528"/>
        <w:gridCol w:w="2552"/>
        <w:gridCol w:w="1275"/>
        <w:gridCol w:w="3828"/>
      </w:tblGrid>
      <w:tr w:rsidR="00285873" w:rsidRPr="008F726E" w14:paraId="4D5E9DD7" w14:textId="77777777" w:rsidTr="00214BF1">
        <w:tc>
          <w:tcPr>
            <w:tcW w:w="611" w:type="dxa"/>
          </w:tcPr>
          <w:p w14:paraId="4A2CC3C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Nr.</w:t>
            </w:r>
          </w:p>
        </w:tc>
        <w:tc>
          <w:tcPr>
            <w:tcW w:w="5528" w:type="dxa"/>
          </w:tcPr>
          <w:p w14:paraId="32609F6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Teminė sritis</w:t>
            </w:r>
          </w:p>
        </w:tc>
        <w:tc>
          <w:tcPr>
            <w:tcW w:w="2552" w:type="dxa"/>
          </w:tcPr>
          <w:p w14:paraId="3FCEE67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Integruotos etninės kultūros pamokos</w:t>
            </w:r>
          </w:p>
        </w:tc>
        <w:tc>
          <w:tcPr>
            <w:tcW w:w="1275" w:type="dxa"/>
          </w:tcPr>
          <w:p w14:paraId="7F6C2CBB" w14:textId="77777777" w:rsidR="00285873" w:rsidRPr="00214BF1" w:rsidRDefault="00285873" w:rsidP="00214BF1">
            <w:pPr>
              <w:pStyle w:val="Default"/>
              <w:rPr>
                <w:rFonts w:ascii="Times New Roman" w:hAnsi="Times New Roman" w:cs="Times New Roman"/>
                <w:sz w:val="24"/>
              </w:rPr>
            </w:pPr>
            <w:r w:rsidRPr="00214BF1">
              <w:rPr>
                <w:rFonts w:ascii="Times New Roman" w:hAnsi="Times New Roman" w:cs="Times New Roman"/>
                <w:sz w:val="24"/>
                <w:lang w:eastAsia="lt-LT"/>
              </w:rPr>
              <w:t>klasė</w:t>
            </w:r>
          </w:p>
        </w:tc>
        <w:tc>
          <w:tcPr>
            <w:tcW w:w="3828" w:type="dxa"/>
          </w:tcPr>
          <w:p w14:paraId="73FD0967" w14:textId="77777777" w:rsidR="00285873" w:rsidRPr="00214BF1" w:rsidRDefault="00285873" w:rsidP="00214BF1">
            <w:pPr>
              <w:pStyle w:val="Default"/>
              <w:rPr>
                <w:rFonts w:ascii="Times New Roman" w:hAnsi="Times New Roman" w:cs="Times New Roman"/>
                <w:sz w:val="24"/>
              </w:rPr>
            </w:pPr>
            <w:r w:rsidRPr="00214BF1">
              <w:rPr>
                <w:rFonts w:ascii="Times New Roman" w:hAnsi="Times New Roman" w:cs="Times New Roman"/>
                <w:sz w:val="24"/>
                <w:lang w:eastAsia="lt-LT"/>
              </w:rPr>
              <w:t>Preliminarus laikas</w:t>
            </w:r>
          </w:p>
        </w:tc>
      </w:tr>
      <w:tr w:rsidR="00285873" w:rsidRPr="008F726E" w14:paraId="5730EFB9" w14:textId="77777777" w:rsidTr="00214BF1">
        <w:tc>
          <w:tcPr>
            <w:tcW w:w="611" w:type="dxa"/>
          </w:tcPr>
          <w:p w14:paraId="41DA30D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tcPr>
          <w:p w14:paraId="6A8FE1D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center"/>
              <w:rPr>
                <w:rFonts w:ascii="Times New Roman" w:hAnsi="Times New Roman" w:cs="Times New Roman"/>
                <w:b/>
                <w:sz w:val="24"/>
              </w:rPr>
            </w:pPr>
            <w:r w:rsidRPr="00214BF1">
              <w:rPr>
                <w:rFonts w:ascii="Times New Roman" w:hAnsi="Times New Roman" w:cs="Times New Roman"/>
                <w:b/>
                <w:bCs/>
                <w:color w:val="000000"/>
                <w:sz w:val="24"/>
                <w:lang w:eastAsia="lt-LT"/>
              </w:rPr>
              <w:t>5 – 6 klasių koncentrui</w:t>
            </w:r>
          </w:p>
        </w:tc>
        <w:tc>
          <w:tcPr>
            <w:tcW w:w="2552" w:type="dxa"/>
          </w:tcPr>
          <w:p w14:paraId="2CD726F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1275" w:type="dxa"/>
          </w:tcPr>
          <w:p w14:paraId="54FE4D8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3828" w:type="dxa"/>
          </w:tcPr>
          <w:p w14:paraId="3AF1540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r>
      <w:tr w:rsidR="00285873" w:rsidRPr="008F726E" w14:paraId="274F4F0C" w14:textId="77777777" w:rsidTr="00214BF1">
        <w:trPr>
          <w:trHeight w:val="315"/>
        </w:trPr>
        <w:tc>
          <w:tcPr>
            <w:tcW w:w="611" w:type="dxa"/>
            <w:vMerge w:val="restart"/>
          </w:tcPr>
          <w:p w14:paraId="0B6976F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w:t>
            </w:r>
          </w:p>
        </w:tc>
        <w:tc>
          <w:tcPr>
            <w:tcW w:w="5528" w:type="dxa"/>
            <w:vMerge w:val="restart"/>
          </w:tcPr>
          <w:p w14:paraId="68064EC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Šeima, giminė ir tradicijos</w:t>
            </w:r>
          </w:p>
        </w:tc>
        <w:tc>
          <w:tcPr>
            <w:tcW w:w="2552" w:type="dxa"/>
            <w:vMerge w:val="restart"/>
          </w:tcPr>
          <w:p w14:paraId="550A039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7C3867A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3828" w:type="dxa"/>
          </w:tcPr>
          <w:p w14:paraId="1AED93E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3 sav.</w:t>
            </w:r>
          </w:p>
        </w:tc>
      </w:tr>
      <w:tr w:rsidR="00285873" w:rsidRPr="008F726E" w14:paraId="717F7497" w14:textId="77777777" w:rsidTr="00214BF1">
        <w:trPr>
          <w:trHeight w:val="315"/>
        </w:trPr>
        <w:tc>
          <w:tcPr>
            <w:tcW w:w="611" w:type="dxa"/>
            <w:vMerge/>
            <w:vAlign w:val="center"/>
          </w:tcPr>
          <w:p w14:paraId="2898423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743052E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7CE9407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1B5BA380" w14:textId="77777777" w:rsidR="00285873" w:rsidRPr="00214BF1" w:rsidRDefault="00285873" w:rsidP="00214BF1">
            <w:pPr>
              <w:widowControl w:val="0"/>
              <w:tabs>
                <w:tab w:val="left" w:pos="220"/>
                <w:tab w:val="left" w:pos="1620"/>
                <w:tab w:val="left" w:pos="5390"/>
                <w:tab w:val="left" w:pos="7920"/>
                <w:tab w:val="left" w:pos="8470"/>
              </w:tabs>
              <w:ind w:right="98"/>
              <w:rPr>
                <w:rFonts w:ascii="Times New Roman" w:hAnsi="Times New Roman" w:cs="Times New Roman"/>
                <w:sz w:val="24"/>
                <w:szCs w:val="24"/>
              </w:rPr>
            </w:pPr>
            <w:r w:rsidRPr="00214BF1">
              <w:rPr>
                <w:rFonts w:ascii="Times New Roman" w:hAnsi="Times New Roman" w:cs="Times New Roman"/>
                <w:color w:val="000000"/>
                <w:sz w:val="24"/>
                <w:szCs w:val="24"/>
                <w:lang w:eastAsia="lt-LT"/>
              </w:rPr>
              <w:t>6</w:t>
            </w:r>
          </w:p>
        </w:tc>
        <w:tc>
          <w:tcPr>
            <w:tcW w:w="3828" w:type="dxa"/>
          </w:tcPr>
          <w:p w14:paraId="259C1FDF" w14:textId="77777777" w:rsidR="00285873" w:rsidRPr="00214BF1" w:rsidRDefault="00285873" w:rsidP="00214BF1">
            <w:pPr>
              <w:widowControl w:val="0"/>
              <w:tabs>
                <w:tab w:val="left" w:pos="220"/>
                <w:tab w:val="left" w:pos="1620"/>
                <w:tab w:val="left" w:pos="5390"/>
                <w:tab w:val="left" w:pos="7920"/>
                <w:tab w:val="left" w:pos="8470"/>
              </w:tabs>
              <w:ind w:right="98"/>
              <w:rPr>
                <w:rFonts w:ascii="Times New Roman" w:hAnsi="Times New Roman" w:cs="Times New Roman"/>
                <w:sz w:val="24"/>
                <w:szCs w:val="24"/>
              </w:rPr>
            </w:pPr>
            <w:r w:rsidRPr="00214BF1">
              <w:rPr>
                <w:rFonts w:ascii="Times New Roman" w:hAnsi="Times New Roman" w:cs="Times New Roman"/>
                <w:color w:val="000000"/>
                <w:sz w:val="24"/>
                <w:szCs w:val="24"/>
                <w:lang w:eastAsia="lt-LT"/>
              </w:rPr>
              <w:t>Balandžio 2 sav.</w:t>
            </w:r>
          </w:p>
        </w:tc>
      </w:tr>
      <w:tr w:rsidR="00285873" w:rsidRPr="008F726E" w14:paraId="04FF60E4" w14:textId="77777777" w:rsidTr="00214BF1">
        <w:trPr>
          <w:trHeight w:val="315"/>
        </w:trPr>
        <w:tc>
          <w:tcPr>
            <w:tcW w:w="611" w:type="dxa"/>
            <w:vMerge/>
            <w:vAlign w:val="center"/>
          </w:tcPr>
          <w:p w14:paraId="41A8C91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337DB3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10E18E9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Etika</w:t>
            </w:r>
          </w:p>
        </w:tc>
        <w:tc>
          <w:tcPr>
            <w:tcW w:w="1275" w:type="dxa"/>
          </w:tcPr>
          <w:p w14:paraId="382921BC"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5 </w:t>
            </w:r>
          </w:p>
          <w:p w14:paraId="1D000E1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6 </w:t>
            </w:r>
          </w:p>
        </w:tc>
        <w:tc>
          <w:tcPr>
            <w:tcW w:w="3828" w:type="dxa"/>
          </w:tcPr>
          <w:p w14:paraId="2628D482"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Spalio 2 sav.;</w:t>
            </w:r>
          </w:p>
          <w:p w14:paraId="076D3E6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473790BB" w14:textId="77777777" w:rsidTr="00214BF1">
        <w:trPr>
          <w:trHeight w:val="315"/>
        </w:trPr>
        <w:tc>
          <w:tcPr>
            <w:tcW w:w="611" w:type="dxa"/>
            <w:vMerge/>
            <w:vAlign w:val="center"/>
          </w:tcPr>
          <w:p w14:paraId="5434C72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7C8B8C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3A645D3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3758DB0D" w14:textId="77777777" w:rsidR="00285873" w:rsidRPr="00214BF1" w:rsidRDefault="00285873" w:rsidP="00214BF1">
            <w:pPr>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6</w:t>
            </w:r>
          </w:p>
          <w:p w14:paraId="66D853EB" w14:textId="77777777" w:rsidR="00285873" w:rsidRPr="00214BF1" w:rsidRDefault="00285873" w:rsidP="00214BF1">
            <w:pPr>
              <w:pStyle w:val="Default"/>
              <w:rPr>
                <w:rFonts w:ascii="Times New Roman" w:hAnsi="Times New Roman" w:cs="Times New Roman"/>
                <w:sz w:val="24"/>
              </w:rPr>
            </w:pPr>
          </w:p>
        </w:tc>
        <w:tc>
          <w:tcPr>
            <w:tcW w:w="3828" w:type="dxa"/>
          </w:tcPr>
          <w:p w14:paraId="1418422E" w14:textId="77777777" w:rsidR="00285873" w:rsidRPr="00214BF1" w:rsidRDefault="00285873" w:rsidP="00214BF1">
            <w:pPr>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4 sav.;</w:t>
            </w:r>
          </w:p>
          <w:p w14:paraId="01AF9018" w14:textId="77777777" w:rsidR="00285873" w:rsidRPr="00214BF1" w:rsidRDefault="00285873" w:rsidP="00214BF1">
            <w:pPr>
              <w:pStyle w:val="Default"/>
              <w:rPr>
                <w:rFonts w:ascii="Times New Roman" w:hAnsi="Times New Roman" w:cs="Times New Roman"/>
                <w:sz w:val="24"/>
              </w:rPr>
            </w:pPr>
            <w:r w:rsidRPr="00214BF1">
              <w:rPr>
                <w:rFonts w:ascii="Times New Roman" w:hAnsi="Times New Roman" w:cs="Times New Roman"/>
                <w:sz w:val="24"/>
                <w:lang w:eastAsia="lt-LT"/>
              </w:rPr>
              <w:t>lapkričio 3 sav.</w:t>
            </w:r>
          </w:p>
        </w:tc>
      </w:tr>
      <w:tr w:rsidR="00285873" w:rsidRPr="008F726E" w14:paraId="309F57C8" w14:textId="77777777" w:rsidTr="00214BF1">
        <w:tc>
          <w:tcPr>
            <w:tcW w:w="611" w:type="dxa"/>
          </w:tcPr>
          <w:p w14:paraId="39B82FA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w:t>
            </w:r>
          </w:p>
        </w:tc>
        <w:tc>
          <w:tcPr>
            <w:tcW w:w="5528" w:type="dxa"/>
          </w:tcPr>
          <w:p w14:paraId="6A07E7D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Paprotinis elgesys ir vertybės</w:t>
            </w:r>
          </w:p>
        </w:tc>
        <w:tc>
          <w:tcPr>
            <w:tcW w:w="2552" w:type="dxa"/>
          </w:tcPr>
          <w:p w14:paraId="4C56E1D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Etika</w:t>
            </w:r>
          </w:p>
        </w:tc>
        <w:tc>
          <w:tcPr>
            <w:tcW w:w="1275" w:type="dxa"/>
          </w:tcPr>
          <w:p w14:paraId="3C23367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3828" w:type="dxa"/>
          </w:tcPr>
          <w:p w14:paraId="2DEE78D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3 sav.</w:t>
            </w:r>
          </w:p>
        </w:tc>
      </w:tr>
      <w:tr w:rsidR="00285873" w:rsidRPr="008F726E" w14:paraId="4D15C13A" w14:textId="77777777" w:rsidTr="00214BF1">
        <w:tc>
          <w:tcPr>
            <w:tcW w:w="611" w:type="dxa"/>
          </w:tcPr>
          <w:p w14:paraId="6BF74E8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3</w:t>
            </w:r>
          </w:p>
        </w:tc>
        <w:tc>
          <w:tcPr>
            <w:tcW w:w="5528" w:type="dxa"/>
          </w:tcPr>
          <w:p w14:paraId="098D483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Mitybos ir sveikatos tausojimo papročiai</w:t>
            </w:r>
          </w:p>
        </w:tc>
        <w:tc>
          <w:tcPr>
            <w:tcW w:w="2552" w:type="dxa"/>
          </w:tcPr>
          <w:p w14:paraId="0C1873D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w:t>
            </w:r>
          </w:p>
        </w:tc>
        <w:tc>
          <w:tcPr>
            <w:tcW w:w="1275" w:type="dxa"/>
          </w:tcPr>
          <w:p w14:paraId="21201336"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5</w:t>
            </w:r>
          </w:p>
          <w:p w14:paraId="668DC2E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3828" w:type="dxa"/>
          </w:tcPr>
          <w:p w14:paraId="6779F76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4 sav.; spalio 1 sav.; vasario 4 sav.</w:t>
            </w:r>
          </w:p>
        </w:tc>
      </w:tr>
      <w:tr w:rsidR="00285873" w:rsidRPr="008F726E" w14:paraId="1F0D183C" w14:textId="77777777" w:rsidTr="00214BF1">
        <w:tc>
          <w:tcPr>
            <w:tcW w:w="611" w:type="dxa"/>
          </w:tcPr>
          <w:p w14:paraId="56A2A37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4</w:t>
            </w:r>
          </w:p>
        </w:tc>
        <w:tc>
          <w:tcPr>
            <w:tcW w:w="5528" w:type="dxa"/>
          </w:tcPr>
          <w:p w14:paraId="3866CEF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Gyvenamoji aplinka</w:t>
            </w:r>
          </w:p>
        </w:tc>
        <w:tc>
          <w:tcPr>
            <w:tcW w:w="2552" w:type="dxa"/>
          </w:tcPr>
          <w:p w14:paraId="5B1E004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Geografija</w:t>
            </w:r>
          </w:p>
        </w:tc>
        <w:tc>
          <w:tcPr>
            <w:tcW w:w="1275" w:type="dxa"/>
          </w:tcPr>
          <w:p w14:paraId="28FD0F3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3828" w:type="dxa"/>
          </w:tcPr>
          <w:p w14:paraId="0F3C802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Kovo mėn.</w:t>
            </w:r>
          </w:p>
        </w:tc>
      </w:tr>
      <w:tr w:rsidR="00285873" w:rsidRPr="008F726E" w14:paraId="1BE6554F" w14:textId="77777777" w:rsidTr="00214BF1">
        <w:trPr>
          <w:trHeight w:val="240"/>
        </w:trPr>
        <w:tc>
          <w:tcPr>
            <w:tcW w:w="611" w:type="dxa"/>
            <w:vMerge w:val="restart"/>
          </w:tcPr>
          <w:p w14:paraId="546774E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5528" w:type="dxa"/>
            <w:vMerge w:val="restart"/>
          </w:tcPr>
          <w:p w14:paraId="1FFC000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Etnografiniai regionai</w:t>
            </w:r>
          </w:p>
        </w:tc>
        <w:tc>
          <w:tcPr>
            <w:tcW w:w="2552" w:type="dxa"/>
          </w:tcPr>
          <w:p w14:paraId="219AFFE4"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52578965"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rPr>
                <w:rFonts w:ascii="Times New Roman" w:hAnsi="Times New Roman" w:cs="Times New Roman"/>
                <w:sz w:val="24"/>
              </w:rPr>
            </w:pPr>
            <w:r w:rsidRPr="00214BF1">
              <w:rPr>
                <w:rFonts w:ascii="Times New Roman" w:hAnsi="Times New Roman" w:cs="Times New Roman"/>
                <w:color w:val="000000"/>
                <w:sz w:val="24"/>
                <w:lang w:eastAsia="lt-LT"/>
              </w:rPr>
              <w:t>5 </w:t>
            </w:r>
          </w:p>
        </w:tc>
        <w:tc>
          <w:tcPr>
            <w:tcW w:w="3828" w:type="dxa"/>
          </w:tcPr>
          <w:p w14:paraId="033ED10B"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rPr>
                <w:rFonts w:ascii="Times New Roman" w:hAnsi="Times New Roman" w:cs="Times New Roman"/>
                <w:sz w:val="24"/>
              </w:rPr>
            </w:pPr>
            <w:r w:rsidRPr="00214BF1">
              <w:rPr>
                <w:rFonts w:ascii="Times New Roman" w:hAnsi="Times New Roman" w:cs="Times New Roman"/>
                <w:color w:val="000000"/>
                <w:sz w:val="24"/>
                <w:lang w:eastAsia="lt-LT"/>
              </w:rPr>
              <w:t>Gruodžio 2 sav.</w:t>
            </w:r>
          </w:p>
        </w:tc>
      </w:tr>
      <w:tr w:rsidR="00285873" w:rsidRPr="008F726E" w14:paraId="213D2939" w14:textId="77777777" w:rsidTr="00214BF1">
        <w:trPr>
          <w:trHeight w:val="240"/>
        </w:trPr>
        <w:tc>
          <w:tcPr>
            <w:tcW w:w="611" w:type="dxa"/>
            <w:vMerge/>
          </w:tcPr>
          <w:p w14:paraId="6E63880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color w:val="000000"/>
                <w:sz w:val="24"/>
                <w:lang w:eastAsia="lt-LT"/>
              </w:rPr>
            </w:pPr>
          </w:p>
        </w:tc>
        <w:tc>
          <w:tcPr>
            <w:tcW w:w="5528" w:type="dxa"/>
            <w:vMerge/>
          </w:tcPr>
          <w:p w14:paraId="7B66343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color w:val="000000"/>
                <w:sz w:val="24"/>
                <w:lang w:eastAsia="lt-LT"/>
              </w:rPr>
            </w:pPr>
          </w:p>
        </w:tc>
        <w:tc>
          <w:tcPr>
            <w:tcW w:w="2552" w:type="dxa"/>
          </w:tcPr>
          <w:p w14:paraId="1AEEA490"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jc w:val="left"/>
              <w:rPr>
                <w:rFonts w:ascii="Times New Roman" w:hAnsi="Times New Roman" w:cs="Times New Roman"/>
                <w:color w:val="000000"/>
                <w:sz w:val="24"/>
                <w:lang w:eastAsia="lt-LT"/>
              </w:rPr>
            </w:pPr>
            <w:r w:rsidRPr="00214BF1">
              <w:rPr>
                <w:rFonts w:ascii="Times New Roman" w:hAnsi="Times New Roman" w:cs="Times New Roman"/>
                <w:color w:val="000000"/>
                <w:sz w:val="24"/>
                <w:lang w:eastAsia="lt-LT"/>
              </w:rPr>
              <w:t>Technologijos</w:t>
            </w:r>
          </w:p>
        </w:tc>
        <w:tc>
          <w:tcPr>
            <w:tcW w:w="1275" w:type="dxa"/>
          </w:tcPr>
          <w:p w14:paraId="502BD5CB"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rPr>
                <w:rFonts w:ascii="Times New Roman" w:hAnsi="Times New Roman" w:cs="Times New Roman"/>
                <w:color w:val="000000"/>
                <w:sz w:val="24"/>
                <w:lang w:eastAsia="lt-LT"/>
              </w:rPr>
            </w:pPr>
          </w:p>
        </w:tc>
        <w:tc>
          <w:tcPr>
            <w:tcW w:w="3828" w:type="dxa"/>
          </w:tcPr>
          <w:p w14:paraId="3CB5B067"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rPr>
                <w:rFonts w:ascii="Times New Roman" w:hAnsi="Times New Roman" w:cs="Times New Roman"/>
                <w:color w:val="000000"/>
                <w:sz w:val="24"/>
                <w:lang w:eastAsia="lt-LT"/>
              </w:rPr>
            </w:pPr>
            <w:r w:rsidRPr="00214BF1">
              <w:rPr>
                <w:rFonts w:ascii="Times New Roman" w:hAnsi="Times New Roman" w:cs="Times New Roman"/>
                <w:color w:val="000000"/>
                <w:sz w:val="24"/>
                <w:lang w:eastAsia="lt-LT"/>
              </w:rPr>
              <w:t>Rugsėjo 4 sav.</w:t>
            </w:r>
          </w:p>
        </w:tc>
      </w:tr>
      <w:tr w:rsidR="00285873" w:rsidRPr="008F726E" w14:paraId="79D1726A" w14:textId="77777777" w:rsidTr="00214BF1">
        <w:tc>
          <w:tcPr>
            <w:tcW w:w="611" w:type="dxa"/>
          </w:tcPr>
          <w:p w14:paraId="4263465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5528" w:type="dxa"/>
          </w:tcPr>
          <w:p w14:paraId="758DB71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Gamta tradicinėje kultūroje</w:t>
            </w:r>
          </w:p>
        </w:tc>
        <w:tc>
          <w:tcPr>
            <w:tcW w:w="2552" w:type="dxa"/>
          </w:tcPr>
          <w:p w14:paraId="58B5DE7F"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jc w:val="left"/>
              <w:rPr>
                <w:rFonts w:ascii="Times New Roman" w:hAnsi="Times New Roman" w:cs="Times New Roman"/>
                <w:sz w:val="24"/>
              </w:rPr>
            </w:pPr>
            <w:r w:rsidRPr="00214BF1">
              <w:rPr>
                <w:rFonts w:ascii="Times New Roman" w:hAnsi="Times New Roman" w:cs="Times New Roman"/>
                <w:color w:val="000000"/>
                <w:sz w:val="24"/>
                <w:lang w:eastAsia="lt-LT"/>
              </w:rPr>
              <w:t>Gamta ir žmogus</w:t>
            </w:r>
          </w:p>
        </w:tc>
        <w:tc>
          <w:tcPr>
            <w:tcW w:w="1275" w:type="dxa"/>
          </w:tcPr>
          <w:p w14:paraId="542592C4"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rPr>
                <w:rFonts w:ascii="Times New Roman" w:hAnsi="Times New Roman" w:cs="Times New Roman"/>
                <w:sz w:val="24"/>
              </w:rPr>
            </w:pPr>
            <w:r w:rsidRPr="00214BF1">
              <w:rPr>
                <w:rFonts w:ascii="Times New Roman" w:hAnsi="Times New Roman" w:cs="Times New Roman"/>
                <w:color w:val="000000"/>
                <w:sz w:val="24"/>
                <w:lang w:eastAsia="lt-LT"/>
              </w:rPr>
              <w:t>5, 6</w:t>
            </w:r>
          </w:p>
        </w:tc>
        <w:tc>
          <w:tcPr>
            <w:tcW w:w="3828" w:type="dxa"/>
          </w:tcPr>
          <w:p w14:paraId="407C40DF" w14:textId="77777777" w:rsidR="00285873" w:rsidRPr="00214BF1" w:rsidRDefault="00285873" w:rsidP="00214BF1">
            <w:pPr>
              <w:pStyle w:val="Pagrindinistekstas"/>
              <w:tabs>
                <w:tab w:val="left" w:pos="220"/>
                <w:tab w:val="left" w:pos="1620"/>
                <w:tab w:val="left" w:pos="5390"/>
                <w:tab w:val="left" w:pos="7920"/>
                <w:tab w:val="left" w:pos="8470"/>
              </w:tabs>
              <w:ind w:left="0" w:right="96" w:firstLine="0"/>
              <w:rPr>
                <w:rFonts w:ascii="Times New Roman" w:hAnsi="Times New Roman" w:cs="Times New Roman"/>
                <w:sz w:val="24"/>
              </w:rPr>
            </w:pPr>
            <w:r w:rsidRPr="00214BF1">
              <w:rPr>
                <w:rFonts w:ascii="Times New Roman" w:hAnsi="Times New Roman" w:cs="Times New Roman"/>
                <w:color w:val="000000"/>
                <w:sz w:val="24"/>
                <w:lang w:eastAsia="lt-LT"/>
              </w:rPr>
              <w:t>Rugsėjo 2 sav. </w:t>
            </w:r>
          </w:p>
        </w:tc>
      </w:tr>
      <w:tr w:rsidR="00285873" w:rsidRPr="008F726E" w14:paraId="0997E545" w14:textId="77777777" w:rsidTr="00214BF1">
        <w:trPr>
          <w:trHeight w:val="589"/>
        </w:trPr>
        <w:tc>
          <w:tcPr>
            <w:tcW w:w="611" w:type="dxa"/>
            <w:vMerge w:val="restart"/>
          </w:tcPr>
          <w:p w14:paraId="731F50A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w:t>
            </w:r>
          </w:p>
        </w:tc>
        <w:tc>
          <w:tcPr>
            <w:tcW w:w="5528" w:type="dxa"/>
            <w:vMerge w:val="restart"/>
          </w:tcPr>
          <w:p w14:paraId="13670CF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Kalendorinės šventės ir papročiai</w:t>
            </w:r>
          </w:p>
        </w:tc>
        <w:tc>
          <w:tcPr>
            <w:tcW w:w="2552" w:type="dxa"/>
          </w:tcPr>
          <w:p w14:paraId="7368120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041229E3" w14:textId="3D9EF9FB"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 xml:space="preserve">5 </w:t>
            </w:r>
          </w:p>
          <w:p w14:paraId="47DD8B8F" w14:textId="7D924404"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 xml:space="preserve">6 </w:t>
            </w:r>
          </w:p>
        </w:tc>
        <w:tc>
          <w:tcPr>
            <w:tcW w:w="3828" w:type="dxa"/>
          </w:tcPr>
          <w:p w14:paraId="193FB93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3 sav.; lapkričio 2 sav.;</w:t>
            </w:r>
          </w:p>
          <w:p w14:paraId="3CB1BC77"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vasario 4 sav.</w:t>
            </w:r>
          </w:p>
        </w:tc>
      </w:tr>
      <w:tr w:rsidR="00285873" w:rsidRPr="008F726E" w14:paraId="776CC00E" w14:textId="77777777" w:rsidTr="00214BF1">
        <w:trPr>
          <w:trHeight w:val="145"/>
        </w:trPr>
        <w:tc>
          <w:tcPr>
            <w:tcW w:w="611" w:type="dxa"/>
            <w:vMerge/>
            <w:vAlign w:val="center"/>
          </w:tcPr>
          <w:p w14:paraId="234338D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64E899D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restart"/>
          </w:tcPr>
          <w:p w14:paraId="4A6207F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2DD7B604" w14:textId="77777777" w:rsidR="00285873" w:rsidRPr="00214BF1" w:rsidRDefault="00285873" w:rsidP="00214BF1">
            <w:pPr>
              <w:widowControl w:val="0"/>
              <w:tabs>
                <w:tab w:val="left" w:pos="220"/>
                <w:tab w:val="left" w:pos="1620"/>
                <w:tab w:val="left" w:pos="5390"/>
                <w:tab w:val="left" w:pos="7920"/>
                <w:tab w:val="left" w:pos="8470"/>
              </w:tabs>
              <w:ind w:right="98"/>
              <w:rPr>
                <w:rFonts w:ascii="Times New Roman" w:hAnsi="Times New Roman" w:cs="Times New Roman"/>
                <w:sz w:val="24"/>
                <w:szCs w:val="24"/>
              </w:rPr>
            </w:pPr>
            <w:r w:rsidRPr="00214BF1">
              <w:rPr>
                <w:rFonts w:ascii="Times New Roman" w:hAnsi="Times New Roman" w:cs="Times New Roman"/>
                <w:color w:val="000000"/>
                <w:sz w:val="24"/>
                <w:szCs w:val="24"/>
                <w:lang w:eastAsia="lt-LT"/>
              </w:rPr>
              <w:t>6</w:t>
            </w:r>
          </w:p>
        </w:tc>
        <w:tc>
          <w:tcPr>
            <w:tcW w:w="3828" w:type="dxa"/>
          </w:tcPr>
          <w:p w14:paraId="476E8EE5" w14:textId="77777777" w:rsidR="00285873" w:rsidRPr="00214BF1" w:rsidRDefault="00285873" w:rsidP="00214BF1">
            <w:pPr>
              <w:widowControl w:val="0"/>
              <w:tabs>
                <w:tab w:val="left" w:pos="220"/>
                <w:tab w:val="left" w:pos="1620"/>
                <w:tab w:val="left" w:pos="5390"/>
                <w:tab w:val="left" w:pos="7920"/>
                <w:tab w:val="left" w:pos="8470"/>
              </w:tabs>
              <w:ind w:right="98"/>
              <w:rPr>
                <w:rFonts w:ascii="Times New Roman" w:hAnsi="Times New Roman" w:cs="Times New Roman"/>
                <w:sz w:val="24"/>
                <w:szCs w:val="24"/>
              </w:rPr>
            </w:pPr>
            <w:r w:rsidRPr="00214BF1">
              <w:rPr>
                <w:rFonts w:ascii="Times New Roman" w:hAnsi="Times New Roman" w:cs="Times New Roman"/>
                <w:color w:val="000000"/>
                <w:sz w:val="24"/>
                <w:szCs w:val="24"/>
                <w:lang w:eastAsia="lt-LT"/>
              </w:rPr>
              <w:t>Gruodžio 3 sav.</w:t>
            </w:r>
          </w:p>
        </w:tc>
      </w:tr>
      <w:tr w:rsidR="00285873" w:rsidRPr="008F726E" w14:paraId="22065743" w14:textId="77777777" w:rsidTr="00214BF1">
        <w:trPr>
          <w:trHeight w:val="260"/>
        </w:trPr>
        <w:tc>
          <w:tcPr>
            <w:tcW w:w="611" w:type="dxa"/>
            <w:vMerge/>
            <w:vAlign w:val="center"/>
          </w:tcPr>
          <w:p w14:paraId="2210C34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781FA3A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70D60DF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5EE3985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3828" w:type="dxa"/>
          </w:tcPr>
          <w:p w14:paraId="5C5773E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3 sav., balandžio 2 sav.</w:t>
            </w:r>
          </w:p>
        </w:tc>
      </w:tr>
      <w:tr w:rsidR="00285873" w:rsidRPr="008F726E" w14:paraId="7BB83BB2" w14:textId="77777777" w:rsidTr="00214BF1">
        <w:trPr>
          <w:trHeight w:val="278"/>
        </w:trPr>
        <w:tc>
          <w:tcPr>
            <w:tcW w:w="611" w:type="dxa"/>
            <w:vMerge/>
            <w:vAlign w:val="center"/>
          </w:tcPr>
          <w:p w14:paraId="684E5FD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21C04F7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69B477B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w:t>
            </w:r>
          </w:p>
        </w:tc>
        <w:tc>
          <w:tcPr>
            <w:tcW w:w="1275" w:type="dxa"/>
          </w:tcPr>
          <w:p w14:paraId="4B60B2B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5-6 </w:t>
            </w:r>
          </w:p>
        </w:tc>
        <w:tc>
          <w:tcPr>
            <w:tcW w:w="3828" w:type="dxa"/>
          </w:tcPr>
          <w:p w14:paraId="57B5FD0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4sav.; gruodžio 3sav.</w:t>
            </w:r>
          </w:p>
        </w:tc>
      </w:tr>
      <w:tr w:rsidR="00285873" w:rsidRPr="008F726E" w14:paraId="0B295DB2" w14:textId="77777777" w:rsidTr="00214BF1">
        <w:trPr>
          <w:trHeight w:val="360"/>
        </w:trPr>
        <w:tc>
          <w:tcPr>
            <w:tcW w:w="611" w:type="dxa"/>
            <w:vMerge/>
            <w:vAlign w:val="center"/>
          </w:tcPr>
          <w:p w14:paraId="65D7132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707746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440938B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w:t>
            </w:r>
          </w:p>
        </w:tc>
        <w:tc>
          <w:tcPr>
            <w:tcW w:w="1275" w:type="dxa"/>
          </w:tcPr>
          <w:p w14:paraId="30D2494F"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5 </w:t>
            </w:r>
          </w:p>
          <w:p w14:paraId="0E531A5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6 </w:t>
            </w:r>
          </w:p>
        </w:tc>
        <w:tc>
          <w:tcPr>
            <w:tcW w:w="3828" w:type="dxa"/>
          </w:tcPr>
          <w:p w14:paraId="25264FC0"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Gruodžio 3 sav.;</w:t>
            </w:r>
          </w:p>
          <w:p w14:paraId="49CE51E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kovo 4 sav.</w:t>
            </w:r>
          </w:p>
        </w:tc>
      </w:tr>
      <w:tr w:rsidR="00285873" w:rsidRPr="008F726E" w14:paraId="57592669" w14:textId="77777777" w:rsidTr="00214BF1">
        <w:trPr>
          <w:trHeight w:val="484"/>
        </w:trPr>
        <w:tc>
          <w:tcPr>
            <w:tcW w:w="611" w:type="dxa"/>
            <w:vMerge w:val="restart"/>
          </w:tcPr>
          <w:p w14:paraId="4CFC276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5528" w:type="dxa"/>
            <w:vMerge w:val="restart"/>
          </w:tcPr>
          <w:p w14:paraId="0080FEB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Tradiciniai darbai ir amatai</w:t>
            </w:r>
          </w:p>
        </w:tc>
        <w:tc>
          <w:tcPr>
            <w:tcW w:w="2552" w:type="dxa"/>
          </w:tcPr>
          <w:p w14:paraId="6FB8EAA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w:t>
            </w:r>
          </w:p>
        </w:tc>
        <w:tc>
          <w:tcPr>
            <w:tcW w:w="1275" w:type="dxa"/>
          </w:tcPr>
          <w:p w14:paraId="240EF4A5"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5 </w:t>
            </w:r>
          </w:p>
          <w:p w14:paraId="6CCC133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6 </w:t>
            </w:r>
          </w:p>
        </w:tc>
        <w:tc>
          <w:tcPr>
            <w:tcW w:w="3828" w:type="dxa"/>
          </w:tcPr>
          <w:p w14:paraId="6C0A0470"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Lapkričio 4 sav.</w:t>
            </w:r>
          </w:p>
        </w:tc>
      </w:tr>
      <w:tr w:rsidR="00285873" w:rsidRPr="008F726E" w14:paraId="01D2B8FA" w14:textId="77777777" w:rsidTr="00214BF1">
        <w:trPr>
          <w:trHeight w:val="174"/>
        </w:trPr>
        <w:tc>
          <w:tcPr>
            <w:tcW w:w="611" w:type="dxa"/>
            <w:vMerge/>
            <w:vAlign w:val="center"/>
          </w:tcPr>
          <w:p w14:paraId="12236F6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7474788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restart"/>
          </w:tcPr>
          <w:p w14:paraId="3341F91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04FEAE6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3828" w:type="dxa"/>
          </w:tcPr>
          <w:p w14:paraId="3976136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Sausio 3 sav.</w:t>
            </w:r>
          </w:p>
        </w:tc>
      </w:tr>
      <w:tr w:rsidR="00285873" w:rsidRPr="008F726E" w14:paraId="63CC4A30" w14:textId="77777777" w:rsidTr="00214BF1">
        <w:trPr>
          <w:trHeight w:val="177"/>
        </w:trPr>
        <w:tc>
          <w:tcPr>
            <w:tcW w:w="611" w:type="dxa"/>
            <w:vMerge/>
            <w:vAlign w:val="center"/>
          </w:tcPr>
          <w:p w14:paraId="0C0EF38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34A1A8C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38D4111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3AA00B7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3828" w:type="dxa"/>
          </w:tcPr>
          <w:p w14:paraId="28E4924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3 sav.</w:t>
            </w:r>
          </w:p>
        </w:tc>
      </w:tr>
      <w:tr w:rsidR="00285873" w:rsidRPr="008F726E" w14:paraId="69B26869" w14:textId="77777777" w:rsidTr="00214BF1">
        <w:trPr>
          <w:trHeight w:val="168"/>
        </w:trPr>
        <w:tc>
          <w:tcPr>
            <w:tcW w:w="611" w:type="dxa"/>
            <w:vMerge/>
            <w:vAlign w:val="center"/>
          </w:tcPr>
          <w:p w14:paraId="2F470D9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3E076B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65378B7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1EEF5D6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3828" w:type="dxa"/>
          </w:tcPr>
          <w:p w14:paraId="5FDE2EB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3 sav.</w:t>
            </w:r>
          </w:p>
        </w:tc>
      </w:tr>
      <w:tr w:rsidR="00285873" w:rsidRPr="008F726E" w14:paraId="05B5C95C" w14:textId="77777777" w:rsidTr="00214BF1">
        <w:trPr>
          <w:trHeight w:val="320"/>
        </w:trPr>
        <w:tc>
          <w:tcPr>
            <w:tcW w:w="611" w:type="dxa"/>
            <w:vMerge w:val="restart"/>
          </w:tcPr>
          <w:p w14:paraId="7C5C66B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9</w:t>
            </w:r>
          </w:p>
        </w:tc>
        <w:tc>
          <w:tcPr>
            <w:tcW w:w="5528" w:type="dxa"/>
            <w:vMerge w:val="restart"/>
          </w:tcPr>
          <w:p w14:paraId="7FDEAF1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Liaudies kūryba</w:t>
            </w:r>
          </w:p>
        </w:tc>
        <w:tc>
          <w:tcPr>
            <w:tcW w:w="2552" w:type="dxa"/>
          </w:tcPr>
          <w:p w14:paraId="1CEFC90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w:t>
            </w:r>
          </w:p>
        </w:tc>
        <w:tc>
          <w:tcPr>
            <w:tcW w:w="1275" w:type="dxa"/>
          </w:tcPr>
          <w:p w14:paraId="24D9255E" w14:textId="1F738A00"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5</w:t>
            </w:r>
            <w:r w:rsidR="00214BF1" w:rsidRPr="00214BF1">
              <w:rPr>
                <w:rFonts w:ascii="Times New Roman" w:hAnsi="Times New Roman" w:cs="Times New Roman"/>
                <w:color w:val="000000"/>
                <w:sz w:val="24"/>
                <w:szCs w:val="24"/>
                <w:lang w:eastAsia="lt-LT"/>
              </w:rPr>
              <w:t xml:space="preserve">; </w:t>
            </w:r>
            <w:r w:rsidRPr="00214BF1">
              <w:rPr>
                <w:rFonts w:ascii="Times New Roman" w:hAnsi="Times New Roman" w:cs="Times New Roman"/>
                <w:color w:val="000000"/>
                <w:sz w:val="24"/>
                <w:szCs w:val="24"/>
                <w:lang w:eastAsia="lt-LT"/>
              </w:rPr>
              <w:t>6</w:t>
            </w:r>
          </w:p>
        </w:tc>
        <w:tc>
          <w:tcPr>
            <w:tcW w:w="3828" w:type="dxa"/>
          </w:tcPr>
          <w:p w14:paraId="4B89EF7F" w14:textId="2E81E74F"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Gruodžio 1 sav.</w:t>
            </w:r>
          </w:p>
        </w:tc>
      </w:tr>
      <w:tr w:rsidR="00285873" w:rsidRPr="008F726E" w14:paraId="618AFED2" w14:textId="77777777" w:rsidTr="00214BF1">
        <w:trPr>
          <w:trHeight w:val="321"/>
        </w:trPr>
        <w:tc>
          <w:tcPr>
            <w:tcW w:w="611" w:type="dxa"/>
            <w:vMerge/>
            <w:vAlign w:val="center"/>
          </w:tcPr>
          <w:p w14:paraId="29FA895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B72B96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restart"/>
          </w:tcPr>
          <w:p w14:paraId="4B404BA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7CA2792A" w14:textId="77777777" w:rsidR="00285873" w:rsidRPr="00214BF1" w:rsidRDefault="00285873" w:rsidP="00214BF1">
            <w:pPr>
              <w:autoSpaceDE w:val="0"/>
              <w:autoSpaceDN w:val="0"/>
              <w:adjustRightInd w:val="0"/>
              <w:rPr>
                <w:rFonts w:ascii="Times New Roman" w:hAnsi="Times New Roman" w:cs="Times New Roman"/>
                <w:color w:val="000000"/>
                <w:sz w:val="24"/>
                <w:szCs w:val="24"/>
              </w:rPr>
            </w:pPr>
            <w:r w:rsidRPr="00214BF1">
              <w:rPr>
                <w:rFonts w:ascii="Times New Roman" w:hAnsi="Times New Roman" w:cs="Times New Roman"/>
                <w:color w:val="000000"/>
                <w:sz w:val="24"/>
                <w:szCs w:val="24"/>
                <w:lang w:eastAsia="lt-LT"/>
              </w:rPr>
              <w:t>6</w:t>
            </w:r>
          </w:p>
        </w:tc>
        <w:tc>
          <w:tcPr>
            <w:tcW w:w="3828" w:type="dxa"/>
          </w:tcPr>
          <w:p w14:paraId="000F2F02" w14:textId="77777777" w:rsidR="00285873" w:rsidRPr="00214BF1" w:rsidRDefault="00285873" w:rsidP="00214BF1">
            <w:pPr>
              <w:autoSpaceDE w:val="0"/>
              <w:autoSpaceDN w:val="0"/>
              <w:adjustRightInd w:val="0"/>
              <w:rPr>
                <w:rFonts w:ascii="Times New Roman" w:hAnsi="Times New Roman" w:cs="Times New Roman"/>
                <w:color w:val="000000"/>
                <w:sz w:val="24"/>
                <w:szCs w:val="24"/>
              </w:rPr>
            </w:pPr>
            <w:r w:rsidRPr="00214BF1">
              <w:rPr>
                <w:rFonts w:ascii="Times New Roman" w:hAnsi="Times New Roman" w:cs="Times New Roman"/>
                <w:color w:val="000000"/>
                <w:sz w:val="24"/>
                <w:szCs w:val="24"/>
                <w:lang w:eastAsia="lt-LT"/>
              </w:rPr>
              <w:t>Lapkričio 2 sav.</w:t>
            </w:r>
          </w:p>
        </w:tc>
      </w:tr>
      <w:tr w:rsidR="00285873" w:rsidRPr="008F726E" w14:paraId="0C531B79" w14:textId="77777777" w:rsidTr="00214BF1">
        <w:trPr>
          <w:trHeight w:val="165"/>
        </w:trPr>
        <w:tc>
          <w:tcPr>
            <w:tcW w:w="611" w:type="dxa"/>
            <w:vMerge/>
            <w:vAlign w:val="center"/>
          </w:tcPr>
          <w:p w14:paraId="2C5EA6B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462F901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29B72CE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73435BE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3828" w:type="dxa"/>
          </w:tcPr>
          <w:p w14:paraId="7A28DA7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5C270E6A" w14:textId="77777777" w:rsidTr="00214BF1">
        <w:tc>
          <w:tcPr>
            <w:tcW w:w="611" w:type="dxa"/>
          </w:tcPr>
          <w:p w14:paraId="6B51A2A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tcPr>
          <w:p w14:paraId="35D90B1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b/>
                <w:bCs/>
                <w:color w:val="000000"/>
                <w:sz w:val="24"/>
                <w:lang w:eastAsia="lt-LT"/>
              </w:rPr>
              <w:t>7 – 8 klasių koncentrui</w:t>
            </w:r>
          </w:p>
        </w:tc>
        <w:tc>
          <w:tcPr>
            <w:tcW w:w="2552" w:type="dxa"/>
          </w:tcPr>
          <w:p w14:paraId="628BADC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239764A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3828" w:type="dxa"/>
          </w:tcPr>
          <w:p w14:paraId="01FCD94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r>
      <w:tr w:rsidR="00285873" w:rsidRPr="008F726E" w14:paraId="0C372404" w14:textId="77777777" w:rsidTr="00214BF1">
        <w:tc>
          <w:tcPr>
            <w:tcW w:w="611" w:type="dxa"/>
          </w:tcPr>
          <w:p w14:paraId="6160F21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w:t>
            </w:r>
          </w:p>
        </w:tc>
        <w:tc>
          <w:tcPr>
            <w:tcW w:w="5528" w:type="dxa"/>
          </w:tcPr>
          <w:p w14:paraId="5F35522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Bendruomenė ir tradicijos</w:t>
            </w:r>
          </w:p>
        </w:tc>
        <w:tc>
          <w:tcPr>
            <w:tcW w:w="2552" w:type="dxa"/>
          </w:tcPr>
          <w:p w14:paraId="1B9E43B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Etika</w:t>
            </w:r>
          </w:p>
        </w:tc>
        <w:tc>
          <w:tcPr>
            <w:tcW w:w="1275" w:type="dxa"/>
          </w:tcPr>
          <w:p w14:paraId="2197B1B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8 </w:t>
            </w:r>
          </w:p>
        </w:tc>
        <w:tc>
          <w:tcPr>
            <w:tcW w:w="3828" w:type="dxa"/>
          </w:tcPr>
          <w:p w14:paraId="538ABB1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Sausio 1 sav.</w:t>
            </w:r>
          </w:p>
        </w:tc>
      </w:tr>
      <w:tr w:rsidR="00285873" w:rsidRPr="008F726E" w14:paraId="3E5EB09F" w14:textId="77777777" w:rsidTr="00214BF1">
        <w:trPr>
          <w:trHeight w:val="134"/>
        </w:trPr>
        <w:tc>
          <w:tcPr>
            <w:tcW w:w="611" w:type="dxa"/>
            <w:vMerge w:val="restart"/>
          </w:tcPr>
          <w:p w14:paraId="3A6D60B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w:t>
            </w:r>
          </w:p>
        </w:tc>
        <w:tc>
          <w:tcPr>
            <w:tcW w:w="5528" w:type="dxa"/>
            <w:vMerge w:val="restart"/>
          </w:tcPr>
          <w:p w14:paraId="1123BC8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Paprotinis elgesys ir tradicinis etiketas</w:t>
            </w:r>
          </w:p>
        </w:tc>
        <w:tc>
          <w:tcPr>
            <w:tcW w:w="2552" w:type="dxa"/>
          </w:tcPr>
          <w:p w14:paraId="2304201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704F1FA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w:t>
            </w:r>
          </w:p>
        </w:tc>
        <w:tc>
          <w:tcPr>
            <w:tcW w:w="3828" w:type="dxa"/>
          </w:tcPr>
          <w:p w14:paraId="267DACE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5C4FEBCC" w14:textId="77777777" w:rsidTr="00214BF1">
        <w:trPr>
          <w:trHeight w:val="300"/>
        </w:trPr>
        <w:tc>
          <w:tcPr>
            <w:tcW w:w="611" w:type="dxa"/>
            <w:vMerge/>
            <w:vAlign w:val="center"/>
          </w:tcPr>
          <w:p w14:paraId="51AA9F0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19A38C2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3244D8B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w:t>
            </w:r>
          </w:p>
        </w:tc>
        <w:tc>
          <w:tcPr>
            <w:tcW w:w="1275" w:type="dxa"/>
          </w:tcPr>
          <w:p w14:paraId="163A937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7 </w:t>
            </w:r>
          </w:p>
        </w:tc>
        <w:tc>
          <w:tcPr>
            <w:tcW w:w="3828" w:type="dxa"/>
          </w:tcPr>
          <w:p w14:paraId="6037EB6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Gegužės 4 sav. </w:t>
            </w:r>
          </w:p>
        </w:tc>
      </w:tr>
      <w:tr w:rsidR="00285873" w:rsidRPr="008F726E" w14:paraId="4211A8D2" w14:textId="77777777" w:rsidTr="00214BF1">
        <w:tc>
          <w:tcPr>
            <w:tcW w:w="611" w:type="dxa"/>
          </w:tcPr>
          <w:p w14:paraId="0115CF3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3</w:t>
            </w:r>
          </w:p>
        </w:tc>
        <w:tc>
          <w:tcPr>
            <w:tcW w:w="5528" w:type="dxa"/>
          </w:tcPr>
          <w:p w14:paraId="3CBB769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Namai etninėje kultūroje</w:t>
            </w:r>
          </w:p>
        </w:tc>
        <w:tc>
          <w:tcPr>
            <w:tcW w:w="2552" w:type="dxa"/>
          </w:tcPr>
          <w:p w14:paraId="7EC0E06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486EF15E"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(d)</w:t>
            </w:r>
          </w:p>
          <w:p w14:paraId="632E847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8(d-t)</w:t>
            </w:r>
          </w:p>
        </w:tc>
        <w:tc>
          <w:tcPr>
            <w:tcW w:w="3828" w:type="dxa"/>
          </w:tcPr>
          <w:p w14:paraId="0A9D3AA7"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Lapkričio 2 sav.;</w:t>
            </w:r>
          </w:p>
          <w:p w14:paraId="4CDFD59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5D209EA4" w14:textId="77777777" w:rsidTr="00214BF1">
        <w:trPr>
          <w:trHeight w:val="585"/>
        </w:trPr>
        <w:tc>
          <w:tcPr>
            <w:tcW w:w="611" w:type="dxa"/>
            <w:vMerge w:val="restart"/>
          </w:tcPr>
          <w:p w14:paraId="3A86452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4</w:t>
            </w:r>
          </w:p>
        </w:tc>
        <w:tc>
          <w:tcPr>
            <w:tcW w:w="5528" w:type="dxa"/>
            <w:vMerge w:val="restart"/>
          </w:tcPr>
          <w:p w14:paraId="4C1799D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Pasaulėjauta, mitologija ir religija</w:t>
            </w:r>
          </w:p>
        </w:tc>
        <w:tc>
          <w:tcPr>
            <w:tcW w:w="2552" w:type="dxa"/>
          </w:tcPr>
          <w:p w14:paraId="4076DC6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2AF20D79"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w:t>
            </w:r>
          </w:p>
          <w:p w14:paraId="22FB9B5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3828" w:type="dxa"/>
          </w:tcPr>
          <w:p w14:paraId="298273C1"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Spalio 4 sav.;</w:t>
            </w:r>
          </w:p>
          <w:p w14:paraId="0C9F7A3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2 sav.</w:t>
            </w:r>
          </w:p>
        </w:tc>
      </w:tr>
      <w:tr w:rsidR="00285873" w:rsidRPr="008F726E" w14:paraId="60372AA5" w14:textId="77777777" w:rsidTr="00214BF1">
        <w:trPr>
          <w:trHeight w:val="225"/>
        </w:trPr>
        <w:tc>
          <w:tcPr>
            <w:tcW w:w="611" w:type="dxa"/>
            <w:vMerge/>
            <w:vAlign w:val="center"/>
          </w:tcPr>
          <w:p w14:paraId="4772F3C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1FFF49A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1FBA3BA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Geografija</w:t>
            </w:r>
          </w:p>
        </w:tc>
        <w:tc>
          <w:tcPr>
            <w:tcW w:w="1275" w:type="dxa"/>
          </w:tcPr>
          <w:p w14:paraId="468F4C4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7, 8</w:t>
            </w:r>
          </w:p>
        </w:tc>
        <w:tc>
          <w:tcPr>
            <w:tcW w:w="3828" w:type="dxa"/>
          </w:tcPr>
          <w:p w14:paraId="026E657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Gegužės mėn.</w:t>
            </w:r>
          </w:p>
        </w:tc>
      </w:tr>
      <w:tr w:rsidR="00285873" w:rsidRPr="008F726E" w14:paraId="5F1E8DA1" w14:textId="77777777" w:rsidTr="00214BF1">
        <w:trPr>
          <w:trHeight w:val="701"/>
        </w:trPr>
        <w:tc>
          <w:tcPr>
            <w:tcW w:w="611" w:type="dxa"/>
            <w:vMerge w:val="restart"/>
          </w:tcPr>
          <w:p w14:paraId="3F6BE06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5528" w:type="dxa"/>
            <w:vMerge w:val="restart"/>
          </w:tcPr>
          <w:p w14:paraId="288D6FF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Kalendoriniai papročiai</w:t>
            </w:r>
          </w:p>
        </w:tc>
        <w:tc>
          <w:tcPr>
            <w:tcW w:w="2552" w:type="dxa"/>
          </w:tcPr>
          <w:p w14:paraId="550D43A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78EA21B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(t)</w:t>
            </w:r>
          </w:p>
          <w:p w14:paraId="491CF3A0"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7(d)</w:t>
            </w:r>
          </w:p>
          <w:p w14:paraId="76BB222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 (t-d)</w:t>
            </w:r>
          </w:p>
        </w:tc>
        <w:tc>
          <w:tcPr>
            <w:tcW w:w="3828" w:type="dxa"/>
          </w:tcPr>
          <w:p w14:paraId="041A3AFE"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3 sav.; vasario 4 sav.;</w:t>
            </w:r>
          </w:p>
          <w:p w14:paraId="7D55C975"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vasario 2 sav.</w:t>
            </w:r>
          </w:p>
        </w:tc>
      </w:tr>
      <w:tr w:rsidR="00285873" w:rsidRPr="008F726E" w14:paraId="39B2B495" w14:textId="77777777" w:rsidTr="00214BF1">
        <w:trPr>
          <w:trHeight w:val="236"/>
        </w:trPr>
        <w:tc>
          <w:tcPr>
            <w:tcW w:w="611" w:type="dxa"/>
            <w:vMerge/>
            <w:vAlign w:val="center"/>
          </w:tcPr>
          <w:p w14:paraId="322C4AB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683AC6D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31EAEBB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1C619B8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3828" w:type="dxa"/>
          </w:tcPr>
          <w:p w14:paraId="67977D6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2 sav.</w:t>
            </w:r>
          </w:p>
        </w:tc>
      </w:tr>
      <w:tr w:rsidR="00285873" w:rsidRPr="008F726E" w14:paraId="1AEF1539" w14:textId="77777777" w:rsidTr="00214BF1">
        <w:trPr>
          <w:trHeight w:val="246"/>
        </w:trPr>
        <w:tc>
          <w:tcPr>
            <w:tcW w:w="611" w:type="dxa"/>
            <w:vMerge/>
            <w:vAlign w:val="center"/>
          </w:tcPr>
          <w:p w14:paraId="17C67BA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34820F4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7C91FD2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w:t>
            </w:r>
          </w:p>
        </w:tc>
        <w:tc>
          <w:tcPr>
            <w:tcW w:w="1275" w:type="dxa"/>
          </w:tcPr>
          <w:p w14:paraId="07AA790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7-8</w:t>
            </w:r>
          </w:p>
        </w:tc>
        <w:tc>
          <w:tcPr>
            <w:tcW w:w="3828" w:type="dxa"/>
          </w:tcPr>
          <w:p w14:paraId="31F18E5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4sav</w:t>
            </w:r>
          </w:p>
        </w:tc>
      </w:tr>
      <w:tr w:rsidR="00285873" w:rsidRPr="008F726E" w14:paraId="58BB361B" w14:textId="77777777" w:rsidTr="00214BF1">
        <w:trPr>
          <w:trHeight w:val="285"/>
        </w:trPr>
        <w:tc>
          <w:tcPr>
            <w:tcW w:w="611" w:type="dxa"/>
            <w:vMerge/>
            <w:vAlign w:val="center"/>
          </w:tcPr>
          <w:p w14:paraId="610DEF3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6E9F041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656C006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w:t>
            </w:r>
          </w:p>
        </w:tc>
        <w:tc>
          <w:tcPr>
            <w:tcW w:w="1275" w:type="dxa"/>
          </w:tcPr>
          <w:p w14:paraId="7B575AF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w:t>
            </w:r>
          </w:p>
          <w:p w14:paraId="614A55E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8 </w:t>
            </w:r>
          </w:p>
        </w:tc>
        <w:tc>
          <w:tcPr>
            <w:tcW w:w="3828" w:type="dxa"/>
          </w:tcPr>
          <w:p w14:paraId="7BCE6F88"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Gruodžio 3 sav.;</w:t>
            </w:r>
          </w:p>
          <w:p w14:paraId="3999B4D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1sav.</w:t>
            </w:r>
          </w:p>
        </w:tc>
      </w:tr>
      <w:tr w:rsidR="00285873" w:rsidRPr="008F726E" w14:paraId="414727DD" w14:textId="77777777" w:rsidTr="00214BF1">
        <w:tc>
          <w:tcPr>
            <w:tcW w:w="611" w:type="dxa"/>
          </w:tcPr>
          <w:p w14:paraId="211784C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5528" w:type="dxa"/>
          </w:tcPr>
          <w:p w14:paraId="1E4D670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Tradiciniai amatai</w:t>
            </w:r>
          </w:p>
        </w:tc>
        <w:tc>
          <w:tcPr>
            <w:tcW w:w="2552" w:type="dxa"/>
          </w:tcPr>
          <w:p w14:paraId="1A76AC9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55C730E2"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(d)</w:t>
            </w:r>
          </w:p>
          <w:p w14:paraId="55AB31C1"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(t)</w:t>
            </w:r>
          </w:p>
          <w:p w14:paraId="23A0A94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 (d-t)</w:t>
            </w:r>
          </w:p>
        </w:tc>
        <w:tc>
          <w:tcPr>
            <w:tcW w:w="3828" w:type="dxa"/>
          </w:tcPr>
          <w:p w14:paraId="658B05C5"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Lapkričio 4 sav.;</w:t>
            </w:r>
          </w:p>
          <w:p w14:paraId="216955DF"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lapkričio 4 sav.;</w:t>
            </w:r>
          </w:p>
          <w:p w14:paraId="611016C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7ADEC116" w14:textId="77777777" w:rsidTr="00214BF1">
        <w:tc>
          <w:tcPr>
            <w:tcW w:w="611" w:type="dxa"/>
          </w:tcPr>
          <w:p w14:paraId="61D1130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w:t>
            </w:r>
          </w:p>
        </w:tc>
        <w:tc>
          <w:tcPr>
            <w:tcW w:w="5528" w:type="dxa"/>
          </w:tcPr>
          <w:p w14:paraId="2CD3501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Tautinis kostiumas</w:t>
            </w:r>
          </w:p>
        </w:tc>
        <w:tc>
          <w:tcPr>
            <w:tcW w:w="2552" w:type="dxa"/>
          </w:tcPr>
          <w:p w14:paraId="41B4D28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50FC8FA1"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(d)</w:t>
            </w:r>
          </w:p>
          <w:p w14:paraId="041EFB7E"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(t)</w:t>
            </w:r>
          </w:p>
          <w:p w14:paraId="33A2C8B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 (d-t)</w:t>
            </w:r>
          </w:p>
        </w:tc>
        <w:tc>
          <w:tcPr>
            <w:tcW w:w="3828" w:type="dxa"/>
          </w:tcPr>
          <w:p w14:paraId="06FC152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3-4 sav.;</w:t>
            </w:r>
          </w:p>
          <w:p w14:paraId="0FC4B491"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lapkričio 4 sav.; </w:t>
            </w:r>
          </w:p>
          <w:p w14:paraId="084FDD0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rugsėjo 3-4 sav.</w:t>
            </w:r>
          </w:p>
        </w:tc>
      </w:tr>
      <w:tr w:rsidR="00285873" w:rsidRPr="008F726E" w14:paraId="15D1C297" w14:textId="77777777" w:rsidTr="00214BF1">
        <w:trPr>
          <w:trHeight w:val="810"/>
        </w:trPr>
        <w:tc>
          <w:tcPr>
            <w:tcW w:w="611" w:type="dxa"/>
            <w:vMerge w:val="restart"/>
          </w:tcPr>
          <w:p w14:paraId="4EA252A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5528" w:type="dxa"/>
            <w:vMerge w:val="restart"/>
          </w:tcPr>
          <w:p w14:paraId="44493BE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Liaudies kūryba</w:t>
            </w:r>
          </w:p>
        </w:tc>
        <w:tc>
          <w:tcPr>
            <w:tcW w:w="2552" w:type="dxa"/>
          </w:tcPr>
          <w:p w14:paraId="488C4DC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4990E053"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(d)</w:t>
            </w:r>
          </w:p>
          <w:p w14:paraId="55FAB4D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7 (t)</w:t>
            </w:r>
          </w:p>
          <w:p w14:paraId="0DF9143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 (d-t)</w:t>
            </w:r>
          </w:p>
        </w:tc>
        <w:tc>
          <w:tcPr>
            <w:tcW w:w="3828" w:type="dxa"/>
          </w:tcPr>
          <w:p w14:paraId="27888574"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3-4 sav.;</w:t>
            </w:r>
          </w:p>
          <w:p w14:paraId="3B746AF6"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lapkričio 3 sav.;</w:t>
            </w:r>
          </w:p>
          <w:p w14:paraId="7C38459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rugsėjo 3-4 sav.</w:t>
            </w:r>
          </w:p>
        </w:tc>
      </w:tr>
      <w:tr w:rsidR="00285873" w:rsidRPr="008F726E" w14:paraId="137B5ADE" w14:textId="77777777" w:rsidTr="00214BF1">
        <w:trPr>
          <w:trHeight w:val="267"/>
        </w:trPr>
        <w:tc>
          <w:tcPr>
            <w:tcW w:w="611" w:type="dxa"/>
            <w:vMerge/>
            <w:vAlign w:val="center"/>
          </w:tcPr>
          <w:p w14:paraId="2B22D88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72D952F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16508FB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Fizinį ugdymas</w:t>
            </w:r>
          </w:p>
        </w:tc>
        <w:tc>
          <w:tcPr>
            <w:tcW w:w="1275" w:type="dxa"/>
          </w:tcPr>
          <w:p w14:paraId="2BA746E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3828" w:type="dxa"/>
          </w:tcPr>
          <w:p w14:paraId="4B583F2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Gegužės 2 sav.</w:t>
            </w:r>
          </w:p>
        </w:tc>
      </w:tr>
      <w:tr w:rsidR="00285873" w:rsidRPr="008F726E" w14:paraId="6A660DDC" w14:textId="77777777" w:rsidTr="00214BF1">
        <w:trPr>
          <w:trHeight w:val="210"/>
        </w:trPr>
        <w:tc>
          <w:tcPr>
            <w:tcW w:w="611" w:type="dxa"/>
            <w:vMerge/>
            <w:vAlign w:val="center"/>
          </w:tcPr>
          <w:p w14:paraId="7E59A3C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4FEC0A4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2D53975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w:t>
            </w:r>
          </w:p>
        </w:tc>
        <w:tc>
          <w:tcPr>
            <w:tcW w:w="1275" w:type="dxa"/>
          </w:tcPr>
          <w:p w14:paraId="7AE2CCD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7-8 </w:t>
            </w:r>
          </w:p>
        </w:tc>
        <w:tc>
          <w:tcPr>
            <w:tcW w:w="3828" w:type="dxa"/>
          </w:tcPr>
          <w:p w14:paraId="69D9FA5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2sav.</w:t>
            </w:r>
          </w:p>
        </w:tc>
      </w:tr>
      <w:tr w:rsidR="00285873" w:rsidRPr="008F726E" w14:paraId="2310F683" w14:textId="77777777" w:rsidTr="00214BF1">
        <w:tc>
          <w:tcPr>
            <w:tcW w:w="611" w:type="dxa"/>
          </w:tcPr>
          <w:p w14:paraId="682E8F7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tcPr>
          <w:p w14:paraId="5D43445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b/>
                <w:bCs/>
                <w:color w:val="000000"/>
                <w:sz w:val="24"/>
                <w:lang w:eastAsia="lt-LT"/>
              </w:rPr>
              <w:t>I – II klasių koncentrui</w:t>
            </w:r>
          </w:p>
        </w:tc>
        <w:tc>
          <w:tcPr>
            <w:tcW w:w="2552" w:type="dxa"/>
          </w:tcPr>
          <w:p w14:paraId="78A2861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0DFF063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3828" w:type="dxa"/>
          </w:tcPr>
          <w:p w14:paraId="0B9D0D3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r>
      <w:tr w:rsidR="00285873" w:rsidRPr="008F726E" w14:paraId="6D019A71" w14:textId="77777777" w:rsidTr="00214BF1">
        <w:trPr>
          <w:trHeight w:val="319"/>
        </w:trPr>
        <w:tc>
          <w:tcPr>
            <w:tcW w:w="611" w:type="dxa"/>
            <w:vMerge w:val="restart"/>
          </w:tcPr>
          <w:p w14:paraId="5CCDB8E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w:t>
            </w:r>
          </w:p>
        </w:tc>
        <w:tc>
          <w:tcPr>
            <w:tcW w:w="5528" w:type="dxa"/>
            <w:vMerge w:val="restart"/>
          </w:tcPr>
          <w:p w14:paraId="5B3B9AC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Tauta ir tradicijos</w:t>
            </w:r>
          </w:p>
        </w:tc>
        <w:tc>
          <w:tcPr>
            <w:tcW w:w="2552" w:type="dxa"/>
          </w:tcPr>
          <w:p w14:paraId="18ACF5B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3E5A72C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 I</w:t>
            </w:r>
          </w:p>
        </w:tc>
        <w:tc>
          <w:tcPr>
            <w:tcW w:w="3828" w:type="dxa"/>
          </w:tcPr>
          <w:p w14:paraId="2EF0F55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1 sav.</w:t>
            </w:r>
          </w:p>
        </w:tc>
      </w:tr>
      <w:tr w:rsidR="00285873" w:rsidRPr="008F726E" w14:paraId="6F905620" w14:textId="77777777" w:rsidTr="00214BF1">
        <w:trPr>
          <w:trHeight w:val="319"/>
        </w:trPr>
        <w:tc>
          <w:tcPr>
            <w:tcW w:w="611" w:type="dxa"/>
            <w:vMerge/>
            <w:vAlign w:val="center"/>
          </w:tcPr>
          <w:p w14:paraId="718EE0F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1158CCE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16B89E4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Pilietiškumo pagrindai</w:t>
            </w:r>
          </w:p>
        </w:tc>
        <w:tc>
          <w:tcPr>
            <w:tcW w:w="1275" w:type="dxa"/>
          </w:tcPr>
          <w:p w14:paraId="439D72D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0A4AB86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Vasario 2 sav.</w:t>
            </w:r>
          </w:p>
        </w:tc>
      </w:tr>
      <w:tr w:rsidR="00285873" w:rsidRPr="008F726E" w14:paraId="7933BC32" w14:textId="77777777" w:rsidTr="00214BF1">
        <w:trPr>
          <w:trHeight w:val="225"/>
        </w:trPr>
        <w:tc>
          <w:tcPr>
            <w:tcW w:w="611" w:type="dxa"/>
            <w:vMerge/>
            <w:vAlign w:val="center"/>
          </w:tcPr>
          <w:p w14:paraId="0F44F14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62E8062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7A41FC0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506FB42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685E000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4DFF482C" w14:textId="77777777" w:rsidTr="00214BF1">
        <w:trPr>
          <w:trHeight w:val="276"/>
        </w:trPr>
        <w:tc>
          <w:tcPr>
            <w:tcW w:w="611" w:type="dxa"/>
            <w:vMerge w:val="restart"/>
          </w:tcPr>
          <w:p w14:paraId="50C7B81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w:t>
            </w:r>
          </w:p>
        </w:tc>
        <w:tc>
          <w:tcPr>
            <w:tcW w:w="5528" w:type="dxa"/>
            <w:vMerge w:val="restart"/>
          </w:tcPr>
          <w:p w14:paraId="18EDE97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Žmogaus gyvenimo ciklo tarpsniai ir apeigos</w:t>
            </w:r>
          </w:p>
        </w:tc>
        <w:tc>
          <w:tcPr>
            <w:tcW w:w="2552" w:type="dxa"/>
            <w:vMerge w:val="restart"/>
          </w:tcPr>
          <w:p w14:paraId="7A21C93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7D3197D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w:t>
            </w:r>
          </w:p>
        </w:tc>
        <w:tc>
          <w:tcPr>
            <w:tcW w:w="3828" w:type="dxa"/>
          </w:tcPr>
          <w:p w14:paraId="729B61A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2 sav.</w:t>
            </w:r>
          </w:p>
        </w:tc>
      </w:tr>
      <w:tr w:rsidR="00285873" w:rsidRPr="008F726E" w14:paraId="5FA5B483" w14:textId="77777777" w:rsidTr="00214BF1">
        <w:trPr>
          <w:trHeight w:val="276"/>
        </w:trPr>
        <w:tc>
          <w:tcPr>
            <w:tcW w:w="611" w:type="dxa"/>
            <w:vMerge/>
            <w:vAlign w:val="center"/>
          </w:tcPr>
          <w:p w14:paraId="5580927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4080520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15D6914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638F60D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0E8356C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Rugsėjo 2 sav.</w:t>
            </w:r>
          </w:p>
        </w:tc>
      </w:tr>
      <w:tr w:rsidR="00285873" w:rsidRPr="008F726E" w14:paraId="5D5B8729" w14:textId="77777777" w:rsidTr="00214BF1">
        <w:trPr>
          <w:trHeight w:val="272"/>
        </w:trPr>
        <w:tc>
          <w:tcPr>
            <w:tcW w:w="611" w:type="dxa"/>
            <w:vMerge/>
            <w:vAlign w:val="center"/>
          </w:tcPr>
          <w:p w14:paraId="730AEEB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574B64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6980921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 </w:t>
            </w:r>
          </w:p>
        </w:tc>
        <w:tc>
          <w:tcPr>
            <w:tcW w:w="1275" w:type="dxa"/>
          </w:tcPr>
          <w:p w14:paraId="047131D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w:t>
            </w:r>
          </w:p>
        </w:tc>
        <w:tc>
          <w:tcPr>
            <w:tcW w:w="3828" w:type="dxa"/>
          </w:tcPr>
          <w:p w14:paraId="05926C9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4sav.; gruodžio 2sav</w:t>
            </w:r>
          </w:p>
        </w:tc>
      </w:tr>
      <w:tr w:rsidR="00285873" w:rsidRPr="008F726E" w14:paraId="376ECDEC" w14:textId="77777777" w:rsidTr="00214BF1">
        <w:trPr>
          <w:trHeight w:val="273"/>
        </w:trPr>
        <w:tc>
          <w:tcPr>
            <w:tcW w:w="611" w:type="dxa"/>
            <w:vMerge/>
            <w:vAlign w:val="center"/>
          </w:tcPr>
          <w:p w14:paraId="1B5D083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B11C58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53D4B7A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Etika</w:t>
            </w:r>
          </w:p>
        </w:tc>
        <w:tc>
          <w:tcPr>
            <w:tcW w:w="1275" w:type="dxa"/>
          </w:tcPr>
          <w:p w14:paraId="2297083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 </w:t>
            </w:r>
          </w:p>
        </w:tc>
        <w:tc>
          <w:tcPr>
            <w:tcW w:w="3828" w:type="dxa"/>
          </w:tcPr>
          <w:p w14:paraId="172311C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Gegužės 3 sav.</w:t>
            </w:r>
          </w:p>
        </w:tc>
      </w:tr>
      <w:tr w:rsidR="00285873" w:rsidRPr="008F726E" w14:paraId="64B97F11" w14:textId="77777777" w:rsidTr="00214BF1">
        <w:trPr>
          <w:trHeight w:val="234"/>
        </w:trPr>
        <w:tc>
          <w:tcPr>
            <w:tcW w:w="611" w:type="dxa"/>
            <w:vMerge w:val="restart"/>
          </w:tcPr>
          <w:p w14:paraId="30DEB88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3</w:t>
            </w:r>
          </w:p>
        </w:tc>
        <w:tc>
          <w:tcPr>
            <w:tcW w:w="5528" w:type="dxa"/>
            <w:vMerge w:val="restart"/>
          </w:tcPr>
          <w:p w14:paraId="6B597B5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Jaunimo brandos apeigos ir papročiai</w:t>
            </w:r>
          </w:p>
        </w:tc>
        <w:tc>
          <w:tcPr>
            <w:tcW w:w="2552" w:type="dxa"/>
          </w:tcPr>
          <w:p w14:paraId="62DE8FB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 </w:t>
            </w:r>
          </w:p>
        </w:tc>
        <w:tc>
          <w:tcPr>
            <w:tcW w:w="1275" w:type="dxa"/>
          </w:tcPr>
          <w:p w14:paraId="0F3BBC0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w:t>
            </w:r>
          </w:p>
        </w:tc>
        <w:tc>
          <w:tcPr>
            <w:tcW w:w="3828" w:type="dxa"/>
          </w:tcPr>
          <w:p w14:paraId="01A9A8B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3sav.</w:t>
            </w:r>
          </w:p>
        </w:tc>
      </w:tr>
      <w:tr w:rsidR="00285873" w:rsidRPr="008F726E" w14:paraId="062DDA7C" w14:textId="77777777" w:rsidTr="00214BF1">
        <w:trPr>
          <w:trHeight w:val="210"/>
        </w:trPr>
        <w:tc>
          <w:tcPr>
            <w:tcW w:w="611" w:type="dxa"/>
            <w:vMerge/>
            <w:vAlign w:val="center"/>
          </w:tcPr>
          <w:p w14:paraId="3B4C972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450832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1FC40E9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Etika</w:t>
            </w:r>
          </w:p>
        </w:tc>
        <w:tc>
          <w:tcPr>
            <w:tcW w:w="1275" w:type="dxa"/>
          </w:tcPr>
          <w:p w14:paraId="3F6F884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 </w:t>
            </w:r>
          </w:p>
        </w:tc>
        <w:tc>
          <w:tcPr>
            <w:tcW w:w="3828" w:type="dxa"/>
          </w:tcPr>
          <w:p w14:paraId="34CBB6B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1 sav.</w:t>
            </w:r>
          </w:p>
        </w:tc>
      </w:tr>
      <w:tr w:rsidR="00285873" w:rsidRPr="008F726E" w14:paraId="3F7891B9" w14:textId="77777777" w:rsidTr="00214BF1">
        <w:tc>
          <w:tcPr>
            <w:tcW w:w="611" w:type="dxa"/>
            <w:vMerge w:val="restart"/>
          </w:tcPr>
          <w:p w14:paraId="2823838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4</w:t>
            </w:r>
          </w:p>
        </w:tc>
        <w:tc>
          <w:tcPr>
            <w:tcW w:w="5528" w:type="dxa"/>
            <w:vMerge w:val="restart"/>
          </w:tcPr>
          <w:p w14:paraId="757928D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Paprotinė teisė ir elgesys</w:t>
            </w:r>
          </w:p>
        </w:tc>
        <w:tc>
          <w:tcPr>
            <w:tcW w:w="2552" w:type="dxa"/>
          </w:tcPr>
          <w:p w14:paraId="442050F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26CEE8A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w:t>
            </w:r>
          </w:p>
        </w:tc>
        <w:tc>
          <w:tcPr>
            <w:tcW w:w="3828" w:type="dxa"/>
          </w:tcPr>
          <w:p w14:paraId="6ABF143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6C701E96" w14:textId="77777777" w:rsidTr="00214BF1">
        <w:tc>
          <w:tcPr>
            <w:tcW w:w="611" w:type="dxa"/>
            <w:vMerge/>
            <w:vAlign w:val="center"/>
          </w:tcPr>
          <w:p w14:paraId="0F7B421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6A27A8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2243DD5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Pilietiškumo pagrindai</w:t>
            </w:r>
          </w:p>
        </w:tc>
        <w:tc>
          <w:tcPr>
            <w:tcW w:w="1275" w:type="dxa"/>
          </w:tcPr>
          <w:p w14:paraId="208F515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352F237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3 savaitė</w:t>
            </w:r>
          </w:p>
        </w:tc>
      </w:tr>
      <w:tr w:rsidR="00285873" w:rsidRPr="008F726E" w14:paraId="49C46C86" w14:textId="77777777" w:rsidTr="00214BF1">
        <w:trPr>
          <w:trHeight w:val="270"/>
        </w:trPr>
        <w:tc>
          <w:tcPr>
            <w:tcW w:w="611" w:type="dxa"/>
            <w:vMerge w:val="restart"/>
          </w:tcPr>
          <w:p w14:paraId="24524D9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5528" w:type="dxa"/>
            <w:vMerge w:val="restart"/>
          </w:tcPr>
          <w:p w14:paraId="04775F5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Kultūrinis kraštovaizdis ir tradicinė architektūra</w:t>
            </w:r>
          </w:p>
        </w:tc>
        <w:tc>
          <w:tcPr>
            <w:tcW w:w="2552" w:type="dxa"/>
          </w:tcPr>
          <w:p w14:paraId="7290688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w:t>
            </w:r>
          </w:p>
        </w:tc>
        <w:tc>
          <w:tcPr>
            <w:tcW w:w="1275" w:type="dxa"/>
          </w:tcPr>
          <w:p w14:paraId="29064B5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 (d)</w:t>
            </w:r>
          </w:p>
        </w:tc>
        <w:tc>
          <w:tcPr>
            <w:tcW w:w="3828" w:type="dxa"/>
          </w:tcPr>
          <w:p w14:paraId="718656F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2-3 sav.</w:t>
            </w:r>
          </w:p>
        </w:tc>
      </w:tr>
      <w:tr w:rsidR="00285873" w:rsidRPr="008F726E" w14:paraId="28A4D019" w14:textId="77777777" w:rsidTr="00214BF1">
        <w:trPr>
          <w:trHeight w:val="270"/>
        </w:trPr>
        <w:tc>
          <w:tcPr>
            <w:tcW w:w="611" w:type="dxa"/>
            <w:vMerge/>
            <w:vAlign w:val="center"/>
          </w:tcPr>
          <w:p w14:paraId="0F841C2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A381AD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3569B54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Geografija</w:t>
            </w:r>
          </w:p>
        </w:tc>
        <w:tc>
          <w:tcPr>
            <w:tcW w:w="1275" w:type="dxa"/>
          </w:tcPr>
          <w:p w14:paraId="335CD14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w:t>
            </w:r>
          </w:p>
        </w:tc>
        <w:tc>
          <w:tcPr>
            <w:tcW w:w="3828" w:type="dxa"/>
          </w:tcPr>
          <w:p w14:paraId="0AD5017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mėn.</w:t>
            </w:r>
          </w:p>
        </w:tc>
      </w:tr>
      <w:tr w:rsidR="00285873" w:rsidRPr="008F726E" w14:paraId="32618AA9" w14:textId="77777777" w:rsidTr="00214BF1">
        <w:trPr>
          <w:trHeight w:val="270"/>
        </w:trPr>
        <w:tc>
          <w:tcPr>
            <w:tcW w:w="611" w:type="dxa"/>
            <w:vMerge/>
            <w:vAlign w:val="center"/>
          </w:tcPr>
          <w:p w14:paraId="55D0219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2CA5041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519A60E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2A83B45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w:t>
            </w:r>
          </w:p>
        </w:tc>
        <w:tc>
          <w:tcPr>
            <w:tcW w:w="3828" w:type="dxa"/>
          </w:tcPr>
          <w:p w14:paraId="19AA393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2 sav.</w:t>
            </w:r>
          </w:p>
        </w:tc>
      </w:tr>
      <w:tr w:rsidR="00285873" w:rsidRPr="008F726E" w14:paraId="4651F75F" w14:textId="77777777" w:rsidTr="00214BF1">
        <w:tc>
          <w:tcPr>
            <w:tcW w:w="611" w:type="dxa"/>
          </w:tcPr>
          <w:p w14:paraId="6311382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5528" w:type="dxa"/>
          </w:tcPr>
          <w:p w14:paraId="26A42A4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Liaudies astronomija</w:t>
            </w:r>
          </w:p>
        </w:tc>
        <w:tc>
          <w:tcPr>
            <w:tcW w:w="2552" w:type="dxa"/>
          </w:tcPr>
          <w:p w14:paraId="02F7A8A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Fizika</w:t>
            </w:r>
          </w:p>
        </w:tc>
        <w:tc>
          <w:tcPr>
            <w:tcW w:w="1275" w:type="dxa"/>
          </w:tcPr>
          <w:p w14:paraId="720E295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2454050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4 sav.</w:t>
            </w:r>
          </w:p>
        </w:tc>
      </w:tr>
      <w:tr w:rsidR="00285873" w:rsidRPr="008F726E" w14:paraId="0C640F25" w14:textId="77777777" w:rsidTr="00214BF1">
        <w:trPr>
          <w:trHeight w:val="403"/>
        </w:trPr>
        <w:tc>
          <w:tcPr>
            <w:tcW w:w="611" w:type="dxa"/>
            <w:vMerge w:val="restart"/>
          </w:tcPr>
          <w:p w14:paraId="518BCDD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w:t>
            </w:r>
          </w:p>
        </w:tc>
        <w:tc>
          <w:tcPr>
            <w:tcW w:w="5528" w:type="dxa"/>
            <w:vMerge w:val="restart"/>
          </w:tcPr>
          <w:p w14:paraId="7B64217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Kalendoriniai papročiai</w:t>
            </w:r>
          </w:p>
        </w:tc>
        <w:tc>
          <w:tcPr>
            <w:tcW w:w="2552" w:type="dxa"/>
          </w:tcPr>
          <w:p w14:paraId="4B63EDA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53A1E8FA"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 (d)</w:t>
            </w:r>
          </w:p>
          <w:p w14:paraId="0573A49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 (t)</w:t>
            </w:r>
          </w:p>
        </w:tc>
        <w:tc>
          <w:tcPr>
            <w:tcW w:w="3828" w:type="dxa"/>
          </w:tcPr>
          <w:p w14:paraId="407D6881"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Vasario1-2 sav.;</w:t>
            </w:r>
          </w:p>
          <w:p w14:paraId="261EF32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Sausio 4 sav.</w:t>
            </w:r>
          </w:p>
        </w:tc>
      </w:tr>
      <w:tr w:rsidR="00285873" w:rsidRPr="008F726E" w14:paraId="604DF0E1" w14:textId="77777777" w:rsidTr="00214BF1">
        <w:trPr>
          <w:trHeight w:val="274"/>
        </w:trPr>
        <w:tc>
          <w:tcPr>
            <w:tcW w:w="611" w:type="dxa"/>
            <w:vMerge/>
            <w:vAlign w:val="center"/>
          </w:tcPr>
          <w:p w14:paraId="75A5B35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70DDF39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0DD6996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7CC720F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 I</w:t>
            </w:r>
          </w:p>
        </w:tc>
        <w:tc>
          <w:tcPr>
            <w:tcW w:w="3828" w:type="dxa"/>
          </w:tcPr>
          <w:p w14:paraId="7E49625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3 sav.</w:t>
            </w:r>
          </w:p>
        </w:tc>
      </w:tr>
      <w:tr w:rsidR="00285873" w:rsidRPr="008F726E" w14:paraId="604C322B" w14:textId="77777777" w:rsidTr="00214BF1">
        <w:trPr>
          <w:trHeight w:val="192"/>
        </w:trPr>
        <w:tc>
          <w:tcPr>
            <w:tcW w:w="611" w:type="dxa"/>
            <w:vMerge w:val="restart"/>
          </w:tcPr>
          <w:p w14:paraId="291EC2C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5528" w:type="dxa"/>
            <w:vMerge w:val="restart"/>
          </w:tcPr>
          <w:p w14:paraId="1C231A5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Tradicinė ūkinė veikla</w:t>
            </w:r>
          </w:p>
        </w:tc>
        <w:tc>
          <w:tcPr>
            <w:tcW w:w="2552" w:type="dxa"/>
          </w:tcPr>
          <w:p w14:paraId="09B76C5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 </w:t>
            </w:r>
          </w:p>
        </w:tc>
        <w:tc>
          <w:tcPr>
            <w:tcW w:w="1275" w:type="dxa"/>
          </w:tcPr>
          <w:p w14:paraId="5CC3A6B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 (t)</w:t>
            </w:r>
          </w:p>
        </w:tc>
        <w:tc>
          <w:tcPr>
            <w:tcW w:w="3828" w:type="dxa"/>
          </w:tcPr>
          <w:p w14:paraId="58E05A6E"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Rugsėjo 4 sav.;</w:t>
            </w:r>
          </w:p>
          <w:p w14:paraId="31FA098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1 sav.</w:t>
            </w:r>
          </w:p>
        </w:tc>
      </w:tr>
      <w:tr w:rsidR="00285873" w:rsidRPr="008F726E" w14:paraId="7250713B" w14:textId="77777777" w:rsidTr="00214BF1">
        <w:trPr>
          <w:trHeight w:val="165"/>
        </w:trPr>
        <w:tc>
          <w:tcPr>
            <w:tcW w:w="611" w:type="dxa"/>
            <w:vMerge/>
            <w:vAlign w:val="center"/>
          </w:tcPr>
          <w:p w14:paraId="662D895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7BF9BF4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372B818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1B15BCC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2BF85E8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4 sav.</w:t>
            </w:r>
          </w:p>
        </w:tc>
      </w:tr>
      <w:tr w:rsidR="00285873" w:rsidRPr="008F726E" w14:paraId="3479DB5E" w14:textId="77777777" w:rsidTr="00214BF1">
        <w:trPr>
          <w:trHeight w:val="409"/>
        </w:trPr>
        <w:tc>
          <w:tcPr>
            <w:tcW w:w="611" w:type="dxa"/>
            <w:vMerge w:val="restart"/>
          </w:tcPr>
          <w:p w14:paraId="1314EA1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9</w:t>
            </w:r>
          </w:p>
        </w:tc>
        <w:tc>
          <w:tcPr>
            <w:tcW w:w="5528" w:type="dxa"/>
            <w:vMerge w:val="restart"/>
          </w:tcPr>
          <w:p w14:paraId="2465E97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Liaudies kūryba</w:t>
            </w:r>
          </w:p>
        </w:tc>
        <w:tc>
          <w:tcPr>
            <w:tcW w:w="2552" w:type="dxa"/>
          </w:tcPr>
          <w:p w14:paraId="74B999D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Dailė, technologijos</w:t>
            </w:r>
          </w:p>
        </w:tc>
        <w:tc>
          <w:tcPr>
            <w:tcW w:w="1275" w:type="dxa"/>
          </w:tcPr>
          <w:p w14:paraId="0F50E997"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 (d)</w:t>
            </w:r>
          </w:p>
          <w:p w14:paraId="2E1DF6C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 (t)</w:t>
            </w:r>
          </w:p>
        </w:tc>
        <w:tc>
          <w:tcPr>
            <w:tcW w:w="3828" w:type="dxa"/>
          </w:tcPr>
          <w:p w14:paraId="4E9147F2"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Kovo 3-4 sav.;</w:t>
            </w:r>
          </w:p>
          <w:p w14:paraId="3682015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3-4 sav.</w:t>
            </w:r>
          </w:p>
        </w:tc>
      </w:tr>
      <w:tr w:rsidR="00285873" w:rsidRPr="008F726E" w14:paraId="60BC0F19" w14:textId="77777777" w:rsidTr="00214BF1">
        <w:trPr>
          <w:trHeight w:val="409"/>
        </w:trPr>
        <w:tc>
          <w:tcPr>
            <w:tcW w:w="611" w:type="dxa"/>
            <w:vMerge/>
            <w:vAlign w:val="center"/>
          </w:tcPr>
          <w:p w14:paraId="41E1758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016751E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73BCEC4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Kūno kultūra</w:t>
            </w:r>
          </w:p>
        </w:tc>
        <w:tc>
          <w:tcPr>
            <w:tcW w:w="1275" w:type="dxa"/>
          </w:tcPr>
          <w:p w14:paraId="31C1E4F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w:t>
            </w:r>
          </w:p>
        </w:tc>
        <w:tc>
          <w:tcPr>
            <w:tcW w:w="3828" w:type="dxa"/>
          </w:tcPr>
          <w:p w14:paraId="767AD14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Gegužės 2 sav.</w:t>
            </w:r>
          </w:p>
        </w:tc>
      </w:tr>
      <w:tr w:rsidR="00285873" w:rsidRPr="008F726E" w14:paraId="10DEF422" w14:textId="77777777" w:rsidTr="00214BF1">
        <w:trPr>
          <w:trHeight w:val="430"/>
        </w:trPr>
        <w:tc>
          <w:tcPr>
            <w:tcW w:w="611" w:type="dxa"/>
            <w:vMerge/>
            <w:vAlign w:val="center"/>
          </w:tcPr>
          <w:p w14:paraId="299C1EC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65568DD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448B619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322CCA4F"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w:t>
            </w:r>
          </w:p>
          <w:p w14:paraId="7B59FF5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w:t>
            </w:r>
          </w:p>
        </w:tc>
        <w:tc>
          <w:tcPr>
            <w:tcW w:w="3828" w:type="dxa"/>
          </w:tcPr>
          <w:p w14:paraId="46A62AE9"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Gruodžio 1 sav.;</w:t>
            </w:r>
          </w:p>
          <w:p w14:paraId="6FC9195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rugsėjo 3 sav.</w:t>
            </w:r>
          </w:p>
        </w:tc>
      </w:tr>
      <w:tr w:rsidR="00285873" w:rsidRPr="008F726E" w14:paraId="0AEF21E8" w14:textId="77777777" w:rsidTr="00214BF1">
        <w:tc>
          <w:tcPr>
            <w:tcW w:w="611" w:type="dxa"/>
          </w:tcPr>
          <w:p w14:paraId="54486CD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tcPr>
          <w:p w14:paraId="7983EED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b/>
                <w:bCs/>
                <w:color w:val="000000"/>
                <w:sz w:val="24"/>
                <w:lang w:eastAsia="lt-LT"/>
              </w:rPr>
              <w:t>III – IV klasių koncentrui</w:t>
            </w:r>
          </w:p>
        </w:tc>
        <w:tc>
          <w:tcPr>
            <w:tcW w:w="2552" w:type="dxa"/>
          </w:tcPr>
          <w:p w14:paraId="556F52B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2AC482B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3828" w:type="dxa"/>
          </w:tcPr>
          <w:p w14:paraId="4FD71FE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r>
      <w:tr w:rsidR="00285873" w:rsidRPr="008F726E" w14:paraId="5668AA19" w14:textId="77777777" w:rsidTr="00214BF1">
        <w:trPr>
          <w:trHeight w:val="267"/>
        </w:trPr>
        <w:tc>
          <w:tcPr>
            <w:tcW w:w="611" w:type="dxa"/>
            <w:vMerge w:val="restart"/>
          </w:tcPr>
          <w:p w14:paraId="12F47DF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w:t>
            </w:r>
          </w:p>
        </w:tc>
        <w:tc>
          <w:tcPr>
            <w:tcW w:w="5528" w:type="dxa"/>
            <w:vMerge w:val="restart"/>
          </w:tcPr>
          <w:p w14:paraId="4891983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Etninės kultūros samprata (etninis tapatumas, tautinė savimonė)</w:t>
            </w:r>
          </w:p>
        </w:tc>
        <w:tc>
          <w:tcPr>
            <w:tcW w:w="2552" w:type="dxa"/>
            <w:vMerge w:val="restart"/>
          </w:tcPr>
          <w:p w14:paraId="148A53C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 </w:t>
            </w:r>
          </w:p>
        </w:tc>
        <w:tc>
          <w:tcPr>
            <w:tcW w:w="1275" w:type="dxa"/>
          </w:tcPr>
          <w:p w14:paraId="19BB9C5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4D69297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2-3 sav. </w:t>
            </w:r>
          </w:p>
        </w:tc>
      </w:tr>
      <w:tr w:rsidR="00285873" w:rsidRPr="008F726E" w14:paraId="3386CB6A" w14:textId="77777777" w:rsidTr="00214BF1">
        <w:trPr>
          <w:trHeight w:val="270"/>
        </w:trPr>
        <w:tc>
          <w:tcPr>
            <w:tcW w:w="611" w:type="dxa"/>
            <w:vMerge/>
            <w:vAlign w:val="center"/>
          </w:tcPr>
          <w:p w14:paraId="0852623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B8DB4D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66604B9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173FC5E1"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IV</w:t>
            </w:r>
          </w:p>
        </w:tc>
        <w:tc>
          <w:tcPr>
            <w:tcW w:w="3828" w:type="dxa"/>
          </w:tcPr>
          <w:p w14:paraId="0497182B"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Sausio 3 sav.</w:t>
            </w:r>
          </w:p>
        </w:tc>
      </w:tr>
      <w:tr w:rsidR="00285873" w:rsidRPr="008F726E" w14:paraId="0D479DAF" w14:textId="77777777" w:rsidTr="00214BF1">
        <w:trPr>
          <w:trHeight w:val="540"/>
        </w:trPr>
        <w:tc>
          <w:tcPr>
            <w:tcW w:w="611" w:type="dxa"/>
            <w:vMerge w:val="restart"/>
          </w:tcPr>
          <w:p w14:paraId="5536784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w:t>
            </w:r>
          </w:p>
        </w:tc>
        <w:tc>
          <w:tcPr>
            <w:tcW w:w="5528" w:type="dxa"/>
            <w:vMerge w:val="restart"/>
          </w:tcPr>
          <w:p w14:paraId="25B0FC4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Etninės kultūros integravimas į šiuolaikinę kultūrą</w:t>
            </w:r>
          </w:p>
        </w:tc>
        <w:tc>
          <w:tcPr>
            <w:tcW w:w="2552" w:type="dxa"/>
            <w:vMerge w:val="restart"/>
          </w:tcPr>
          <w:p w14:paraId="11CC253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 </w:t>
            </w:r>
          </w:p>
        </w:tc>
        <w:tc>
          <w:tcPr>
            <w:tcW w:w="1275" w:type="dxa"/>
          </w:tcPr>
          <w:p w14:paraId="5FBD5406"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IV</w:t>
            </w:r>
          </w:p>
          <w:p w14:paraId="7D4D533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3828" w:type="dxa"/>
          </w:tcPr>
          <w:p w14:paraId="1A7ECB3D" w14:textId="78E3803F"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Sausio 3 sav.</w:t>
            </w:r>
            <w:r w:rsidR="00C61783">
              <w:rPr>
                <w:rFonts w:ascii="Times New Roman" w:hAnsi="Times New Roman" w:cs="Times New Roman"/>
                <w:color w:val="000000"/>
                <w:sz w:val="24"/>
                <w:lang w:eastAsia="lt-LT"/>
              </w:rPr>
              <w:t xml:space="preserve">, </w:t>
            </w:r>
            <w:r w:rsidRPr="00214BF1">
              <w:rPr>
                <w:rFonts w:ascii="Times New Roman" w:hAnsi="Times New Roman" w:cs="Times New Roman"/>
                <w:color w:val="000000"/>
                <w:sz w:val="24"/>
                <w:lang w:eastAsia="lt-LT"/>
              </w:rPr>
              <w:t>kovo 2 sav., balandžio 2 sav. </w:t>
            </w:r>
          </w:p>
        </w:tc>
      </w:tr>
      <w:tr w:rsidR="00285873" w:rsidRPr="008F726E" w14:paraId="7A82BCAE" w14:textId="77777777" w:rsidTr="00214BF1">
        <w:trPr>
          <w:trHeight w:val="276"/>
        </w:trPr>
        <w:tc>
          <w:tcPr>
            <w:tcW w:w="611" w:type="dxa"/>
            <w:vMerge/>
            <w:vAlign w:val="center"/>
          </w:tcPr>
          <w:p w14:paraId="0F78F0B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2DB80B9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08A0F7D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2250F376"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IV</w:t>
            </w:r>
          </w:p>
        </w:tc>
        <w:tc>
          <w:tcPr>
            <w:tcW w:w="3828" w:type="dxa"/>
          </w:tcPr>
          <w:p w14:paraId="1698AF1E"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Vasario 3 sav.</w:t>
            </w:r>
          </w:p>
        </w:tc>
      </w:tr>
      <w:tr w:rsidR="00285873" w:rsidRPr="008F726E" w14:paraId="35B0EB71" w14:textId="77777777" w:rsidTr="00214BF1">
        <w:trPr>
          <w:trHeight w:val="270"/>
        </w:trPr>
        <w:tc>
          <w:tcPr>
            <w:tcW w:w="611" w:type="dxa"/>
            <w:vMerge/>
            <w:vAlign w:val="center"/>
          </w:tcPr>
          <w:p w14:paraId="048D548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3CF16A1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147F7EB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7A2C4F0C" w14:textId="77777777" w:rsidR="00285873" w:rsidRPr="00214BF1" w:rsidRDefault="00285873" w:rsidP="00214BF1">
            <w:pPr>
              <w:widowControl w:val="0"/>
              <w:tabs>
                <w:tab w:val="left" w:pos="220"/>
                <w:tab w:val="left" w:pos="1620"/>
                <w:tab w:val="left" w:pos="5390"/>
                <w:tab w:val="left" w:pos="7920"/>
                <w:tab w:val="left" w:pos="8470"/>
              </w:tabs>
              <w:ind w:right="98"/>
              <w:rPr>
                <w:rFonts w:ascii="Times New Roman" w:hAnsi="Times New Roman" w:cs="Times New Roman"/>
                <w:sz w:val="24"/>
                <w:szCs w:val="24"/>
              </w:rPr>
            </w:pPr>
            <w:r w:rsidRPr="00214BF1">
              <w:rPr>
                <w:rFonts w:ascii="Times New Roman" w:hAnsi="Times New Roman" w:cs="Times New Roman"/>
                <w:color w:val="000000"/>
                <w:sz w:val="24"/>
                <w:szCs w:val="24"/>
                <w:lang w:eastAsia="lt-LT"/>
              </w:rPr>
              <w:t>III</w:t>
            </w:r>
          </w:p>
        </w:tc>
        <w:tc>
          <w:tcPr>
            <w:tcW w:w="3828" w:type="dxa"/>
          </w:tcPr>
          <w:p w14:paraId="10E17E24" w14:textId="77777777" w:rsidR="00285873" w:rsidRPr="00214BF1" w:rsidRDefault="00285873" w:rsidP="00214BF1">
            <w:pPr>
              <w:widowControl w:val="0"/>
              <w:tabs>
                <w:tab w:val="left" w:pos="220"/>
                <w:tab w:val="left" w:pos="1620"/>
                <w:tab w:val="left" w:pos="5390"/>
                <w:tab w:val="left" w:pos="7920"/>
                <w:tab w:val="left" w:pos="8470"/>
              </w:tabs>
              <w:ind w:right="98"/>
              <w:rPr>
                <w:rFonts w:ascii="Times New Roman" w:hAnsi="Times New Roman" w:cs="Times New Roman"/>
                <w:sz w:val="24"/>
                <w:szCs w:val="24"/>
              </w:rPr>
            </w:pPr>
            <w:r w:rsidRPr="00214BF1">
              <w:rPr>
                <w:rFonts w:ascii="Times New Roman" w:hAnsi="Times New Roman" w:cs="Times New Roman"/>
                <w:color w:val="000000"/>
                <w:sz w:val="24"/>
                <w:szCs w:val="24"/>
                <w:lang w:eastAsia="lt-LT"/>
              </w:rPr>
              <w:t>Sausio 3 sav. Kovo 2 sav.</w:t>
            </w:r>
          </w:p>
        </w:tc>
      </w:tr>
      <w:tr w:rsidR="00285873" w:rsidRPr="008F726E" w14:paraId="18A33ED5" w14:textId="77777777" w:rsidTr="00214BF1">
        <w:tc>
          <w:tcPr>
            <w:tcW w:w="611" w:type="dxa"/>
          </w:tcPr>
          <w:p w14:paraId="5F45290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lastRenderedPageBreak/>
              <w:t>3</w:t>
            </w:r>
          </w:p>
        </w:tc>
        <w:tc>
          <w:tcPr>
            <w:tcW w:w="5528" w:type="dxa"/>
          </w:tcPr>
          <w:p w14:paraId="7B43458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Baltų dievai ir dievybės</w:t>
            </w:r>
          </w:p>
        </w:tc>
        <w:tc>
          <w:tcPr>
            <w:tcW w:w="2552" w:type="dxa"/>
          </w:tcPr>
          <w:p w14:paraId="5ED0673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w:t>
            </w:r>
          </w:p>
        </w:tc>
        <w:tc>
          <w:tcPr>
            <w:tcW w:w="1275" w:type="dxa"/>
          </w:tcPr>
          <w:p w14:paraId="7C15D61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w:t>
            </w:r>
          </w:p>
        </w:tc>
        <w:tc>
          <w:tcPr>
            <w:tcW w:w="3828" w:type="dxa"/>
          </w:tcPr>
          <w:p w14:paraId="6CC33A5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Lapkričio 3 sav.</w:t>
            </w:r>
          </w:p>
        </w:tc>
      </w:tr>
      <w:tr w:rsidR="00285873" w:rsidRPr="008F726E" w14:paraId="58048A47" w14:textId="77777777" w:rsidTr="00214BF1">
        <w:tc>
          <w:tcPr>
            <w:tcW w:w="611" w:type="dxa"/>
          </w:tcPr>
          <w:p w14:paraId="49AE2FA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4</w:t>
            </w:r>
          </w:p>
        </w:tc>
        <w:tc>
          <w:tcPr>
            <w:tcW w:w="5528" w:type="dxa"/>
          </w:tcPr>
          <w:p w14:paraId="3A66A49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Simboliai baltų mitologijoje</w:t>
            </w:r>
          </w:p>
        </w:tc>
        <w:tc>
          <w:tcPr>
            <w:tcW w:w="2552" w:type="dxa"/>
          </w:tcPr>
          <w:p w14:paraId="0EC5BC1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52CD291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23ADA7A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Rugsėjis 4sav.</w:t>
            </w:r>
          </w:p>
        </w:tc>
      </w:tr>
      <w:tr w:rsidR="00285873" w:rsidRPr="008F726E" w14:paraId="4EFC75B0" w14:textId="77777777" w:rsidTr="00214BF1">
        <w:tc>
          <w:tcPr>
            <w:tcW w:w="611" w:type="dxa"/>
          </w:tcPr>
          <w:p w14:paraId="4139A7E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5</w:t>
            </w:r>
          </w:p>
        </w:tc>
        <w:tc>
          <w:tcPr>
            <w:tcW w:w="5528" w:type="dxa"/>
          </w:tcPr>
          <w:p w14:paraId="5BEA0D4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Pomirtinio gyvenimo samprata. Senojo tikėjimo ir krikščionybės sąsajos</w:t>
            </w:r>
          </w:p>
        </w:tc>
        <w:tc>
          <w:tcPr>
            <w:tcW w:w="2552" w:type="dxa"/>
          </w:tcPr>
          <w:p w14:paraId="3D0CFD0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 </w:t>
            </w:r>
          </w:p>
        </w:tc>
        <w:tc>
          <w:tcPr>
            <w:tcW w:w="1275" w:type="dxa"/>
          </w:tcPr>
          <w:p w14:paraId="3654601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 </w:t>
            </w:r>
          </w:p>
        </w:tc>
        <w:tc>
          <w:tcPr>
            <w:tcW w:w="3828" w:type="dxa"/>
          </w:tcPr>
          <w:p w14:paraId="5DF65A8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 sav.</w:t>
            </w:r>
          </w:p>
        </w:tc>
      </w:tr>
      <w:tr w:rsidR="00285873" w:rsidRPr="008F726E" w14:paraId="3B1E71C0" w14:textId="77777777" w:rsidTr="00214BF1">
        <w:trPr>
          <w:trHeight w:val="300"/>
        </w:trPr>
        <w:tc>
          <w:tcPr>
            <w:tcW w:w="611" w:type="dxa"/>
            <w:vMerge w:val="restart"/>
          </w:tcPr>
          <w:p w14:paraId="463BD00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6</w:t>
            </w:r>
          </w:p>
        </w:tc>
        <w:tc>
          <w:tcPr>
            <w:tcW w:w="5528" w:type="dxa"/>
            <w:vMerge w:val="restart"/>
          </w:tcPr>
          <w:p w14:paraId="7FA9913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Vaikai ir jų auklėjimo tradicijos</w:t>
            </w:r>
          </w:p>
        </w:tc>
        <w:tc>
          <w:tcPr>
            <w:tcW w:w="2552" w:type="dxa"/>
            <w:vMerge w:val="restart"/>
          </w:tcPr>
          <w:p w14:paraId="27359712"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Etika, </w:t>
            </w:r>
          </w:p>
          <w:p w14:paraId="4DF1532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w:t>
            </w:r>
          </w:p>
        </w:tc>
        <w:tc>
          <w:tcPr>
            <w:tcW w:w="1275" w:type="dxa"/>
          </w:tcPr>
          <w:p w14:paraId="3E0FA8D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(e)</w:t>
            </w:r>
          </w:p>
        </w:tc>
        <w:tc>
          <w:tcPr>
            <w:tcW w:w="3828" w:type="dxa"/>
          </w:tcPr>
          <w:p w14:paraId="79CCA68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3 sav.</w:t>
            </w:r>
          </w:p>
        </w:tc>
      </w:tr>
      <w:tr w:rsidR="00285873" w:rsidRPr="008F726E" w14:paraId="6445447D" w14:textId="77777777" w:rsidTr="00214BF1">
        <w:trPr>
          <w:trHeight w:val="240"/>
        </w:trPr>
        <w:tc>
          <w:tcPr>
            <w:tcW w:w="611" w:type="dxa"/>
            <w:vMerge/>
            <w:vAlign w:val="center"/>
          </w:tcPr>
          <w:p w14:paraId="19FE966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6DD14C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7A741AC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5334D68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(t)</w:t>
            </w:r>
          </w:p>
        </w:tc>
        <w:tc>
          <w:tcPr>
            <w:tcW w:w="3828" w:type="dxa"/>
          </w:tcPr>
          <w:p w14:paraId="2D16F1C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 sav.</w:t>
            </w:r>
          </w:p>
        </w:tc>
      </w:tr>
      <w:tr w:rsidR="00285873" w:rsidRPr="008F726E" w14:paraId="6F67E943" w14:textId="77777777" w:rsidTr="00214BF1">
        <w:trPr>
          <w:trHeight w:val="283"/>
        </w:trPr>
        <w:tc>
          <w:tcPr>
            <w:tcW w:w="611" w:type="dxa"/>
            <w:vMerge w:val="restart"/>
          </w:tcPr>
          <w:p w14:paraId="5061654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7</w:t>
            </w:r>
          </w:p>
        </w:tc>
        <w:tc>
          <w:tcPr>
            <w:tcW w:w="5528" w:type="dxa"/>
            <w:vMerge w:val="restart"/>
          </w:tcPr>
          <w:p w14:paraId="4376FD8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Tradicinis požiūris į senatvę</w:t>
            </w:r>
          </w:p>
        </w:tc>
        <w:tc>
          <w:tcPr>
            <w:tcW w:w="2552" w:type="dxa"/>
            <w:vMerge w:val="restart"/>
          </w:tcPr>
          <w:p w14:paraId="46EA033B"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Etika, </w:t>
            </w:r>
          </w:p>
          <w:p w14:paraId="1A8AD5B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w:t>
            </w:r>
          </w:p>
        </w:tc>
        <w:tc>
          <w:tcPr>
            <w:tcW w:w="1275" w:type="dxa"/>
          </w:tcPr>
          <w:p w14:paraId="5B347FF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(e)</w:t>
            </w:r>
          </w:p>
        </w:tc>
        <w:tc>
          <w:tcPr>
            <w:tcW w:w="3828" w:type="dxa"/>
          </w:tcPr>
          <w:p w14:paraId="081D844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2sav.</w:t>
            </w:r>
          </w:p>
        </w:tc>
      </w:tr>
      <w:tr w:rsidR="00285873" w:rsidRPr="008F726E" w14:paraId="78549FF6" w14:textId="77777777" w:rsidTr="00214BF1">
        <w:trPr>
          <w:trHeight w:val="134"/>
        </w:trPr>
        <w:tc>
          <w:tcPr>
            <w:tcW w:w="611" w:type="dxa"/>
            <w:vMerge/>
            <w:vAlign w:val="center"/>
          </w:tcPr>
          <w:p w14:paraId="006C90E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FFF8E3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69FF927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0CA2FDA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(t)</w:t>
            </w:r>
          </w:p>
        </w:tc>
        <w:tc>
          <w:tcPr>
            <w:tcW w:w="3828" w:type="dxa"/>
          </w:tcPr>
          <w:p w14:paraId="63E8E2E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Sausio 3 sav.</w:t>
            </w:r>
          </w:p>
        </w:tc>
      </w:tr>
      <w:tr w:rsidR="00285873" w:rsidRPr="008F726E" w14:paraId="29015D0F" w14:textId="77777777" w:rsidTr="00214BF1">
        <w:tc>
          <w:tcPr>
            <w:tcW w:w="611" w:type="dxa"/>
          </w:tcPr>
          <w:p w14:paraId="6189927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8</w:t>
            </w:r>
          </w:p>
        </w:tc>
        <w:tc>
          <w:tcPr>
            <w:tcW w:w="5528" w:type="dxa"/>
          </w:tcPr>
          <w:p w14:paraId="75C56B1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Laidotuvių papročiai ir apeigos</w:t>
            </w:r>
          </w:p>
        </w:tc>
        <w:tc>
          <w:tcPr>
            <w:tcW w:w="2552" w:type="dxa"/>
          </w:tcPr>
          <w:p w14:paraId="31AA85E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 </w:t>
            </w:r>
          </w:p>
        </w:tc>
        <w:tc>
          <w:tcPr>
            <w:tcW w:w="1275" w:type="dxa"/>
          </w:tcPr>
          <w:p w14:paraId="75E0F25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51BF0A7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 sav.</w:t>
            </w:r>
          </w:p>
        </w:tc>
      </w:tr>
      <w:tr w:rsidR="00285873" w:rsidRPr="008F726E" w14:paraId="2224ABB8" w14:textId="77777777" w:rsidTr="00214BF1">
        <w:tc>
          <w:tcPr>
            <w:tcW w:w="611" w:type="dxa"/>
          </w:tcPr>
          <w:p w14:paraId="345BDC8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9</w:t>
            </w:r>
          </w:p>
        </w:tc>
        <w:tc>
          <w:tcPr>
            <w:tcW w:w="5528" w:type="dxa"/>
          </w:tcPr>
          <w:p w14:paraId="4327AC8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Liaudies medicina. Jos ypatumai</w:t>
            </w:r>
          </w:p>
        </w:tc>
        <w:tc>
          <w:tcPr>
            <w:tcW w:w="2552" w:type="dxa"/>
          </w:tcPr>
          <w:p w14:paraId="6412016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Chemija </w:t>
            </w:r>
          </w:p>
        </w:tc>
        <w:tc>
          <w:tcPr>
            <w:tcW w:w="1275" w:type="dxa"/>
          </w:tcPr>
          <w:p w14:paraId="21CC576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37430BB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Gegužės 2 sav.</w:t>
            </w:r>
          </w:p>
        </w:tc>
      </w:tr>
      <w:tr w:rsidR="00285873" w:rsidRPr="008F726E" w14:paraId="68CF5628" w14:textId="77777777" w:rsidTr="00214BF1">
        <w:tc>
          <w:tcPr>
            <w:tcW w:w="611" w:type="dxa"/>
          </w:tcPr>
          <w:p w14:paraId="73DC759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10</w:t>
            </w:r>
          </w:p>
        </w:tc>
        <w:tc>
          <w:tcPr>
            <w:tcW w:w="5528" w:type="dxa"/>
          </w:tcPr>
          <w:p w14:paraId="6B97906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Populiariausi gydomieji augalai bei produktai. Jų paskirtis, sąsajos su šiuolaikine medicina.</w:t>
            </w:r>
          </w:p>
        </w:tc>
        <w:tc>
          <w:tcPr>
            <w:tcW w:w="2552" w:type="dxa"/>
          </w:tcPr>
          <w:p w14:paraId="308B669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Biologija</w:t>
            </w:r>
          </w:p>
        </w:tc>
        <w:tc>
          <w:tcPr>
            <w:tcW w:w="1275" w:type="dxa"/>
          </w:tcPr>
          <w:p w14:paraId="6EEC2225"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III</w:t>
            </w:r>
          </w:p>
          <w:p w14:paraId="73E6DD7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IV</w:t>
            </w:r>
          </w:p>
        </w:tc>
        <w:tc>
          <w:tcPr>
            <w:tcW w:w="3828" w:type="dxa"/>
          </w:tcPr>
          <w:p w14:paraId="7ACB6AD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mėn.</w:t>
            </w:r>
          </w:p>
        </w:tc>
      </w:tr>
      <w:tr w:rsidR="00285873" w:rsidRPr="008F726E" w14:paraId="749745D5" w14:textId="77777777" w:rsidTr="00214BF1">
        <w:trPr>
          <w:trHeight w:val="341"/>
        </w:trPr>
        <w:tc>
          <w:tcPr>
            <w:tcW w:w="611" w:type="dxa"/>
            <w:vMerge w:val="restart"/>
          </w:tcPr>
          <w:p w14:paraId="75292D7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11</w:t>
            </w:r>
          </w:p>
        </w:tc>
        <w:tc>
          <w:tcPr>
            <w:tcW w:w="5528" w:type="dxa"/>
            <w:vMerge w:val="restart"/>
          </w:tcPr>
          <w:p w14:paraId="47C1645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Ligonio slaugymo ir lankymo papročiai</w:t>
            </w:r>
          </w:p>
        </w:tc>
        <w:tc>
          <w:tcPr>
            <w:tcW w:w="2552" w:type="dxa"/>
            <w:vMerge w:val="restart"/>
          </w:tcPr>
          <w:p w14:paraId="6133A6F0"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Etika, </w:t>
            </w:r>
          </w:p>
          <w:p w14:paraId="159821A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tikyba</w:t>
            </w:r>
          </w:p>
        </w:tc>
        <w:tc>
          <w:tcPr>
            <w:tcW w:w="1275" w:type="dxa"/>
          </w:tcPr>
          <w:p w14:paraId="084FBCB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(e)</w:t>
            </w:r>
          </w:p>
        </w:tc>
        <w:tc>
          <w:tcPr>
            <w:tcW w:w="3828" w:type="dxa"/>
          </w:tcPr>
          <w:p w14:paraId="76068E8A"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 xml:space="preserve">Balandžio 2 </w:t>
            </w:r>
            <w:proofErr w:type="spellStart"/>
            <w:r w:rsidRPr="00214BF1">
              <w:rPr>
                <w:rFonts w:ascii="Times New Roman" w:hAnsi="Times New Roman" w:cs="Times New Roman"/>
                <w:color w:val="000000"/>
                <w:sz w:val="24"/>
                <w:lang w:eastAsia="lt-LT"/>
              </w:rPr>
              <w:t>sav</w:t>
            </w:r>
            <w:proofErr w:type="spellEnd"/>
          </w:p>
        </w:tc>
      </w:tr>
      <w:tr w:rsidR="00285873" w:rsidRPr="008F726E" w14:paraId="6B72B202" w14:textId="77777777" w:rsidTr="00214BF1">
        <w:trPr>
          <w:trHeight w:val="210"/>
        </w:trPr>
        <w:tc>
          <w:tcPr>
            <w:tcW w:w="611" w:type="dxa"/>
            <w:vMerge/>
            <w:vAlign w:val="center"/>
          </w:tcPr>
          <w:p w14:paraId="6A5EE66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vMerge/>
            <w:vAlign w:val="center"/>
          </w:tcPr>
          <w:p w14:paraId="55B9D82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vMerge/>
            <w:vAlign w:val="center"/>
          </w:tcPr>
          <w:p w14:paraId="55A64F1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6835406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(t)</w:t>
            </w:r>
          </w:p>
        </w:tc>
        <w:tc>
          <w:tcPr>
            <w:tcW w:w="3828" w:type="dxa"/>
          </w:tcPr>
          <w:p w14:paraId="5DF3C25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2 sav.</w:t>
            </w:r>
          </w:p>
        </w:tc>
      </w:tr>
      <w:tr w:rsidR="00285873" w:rsidRPr="008F726E" w14:paraId="4E0CF5AA" w14:textId="77777777" w:rsidTr="00214BF1">
        <w:tc>
          <w:tcPr>
            <w:tcW w:w="611" w:type="dxa"/>
          </w:tcPr>
          <w:p w14:paraId="2A23D7F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12</w:t>
            </w:r>
          </w:p>
        </w:tc>
        <w:tc>
          <w:tcPr>
            <w:tcW w:w="5528" w:type="dxa"/>
          </w:tcPr>
          <w:p w14:paraId="3C21AFB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Lietuvos etnografinių regionų kulinarinio paveldo bruožai</w:t>
            </w:r>
          </w:p>
        </w:tc>
        <w:tc>
          <w:tcPr>
            <w:tcW w:w="2552" w:type="dxa"/>
          </w:tcPr>
          <w:p w14:paraId="735E0EA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 </w:t>
            </w:r>
          </w:p>
        </w:tc>
        <w:tc>
          <w:tcPr>
            <w:tcW w:w="1275" w:type="dxa"/>
          </w:tcPr>
          <w:p w14:paraId="7A646E4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79E7D61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138C3FB7" w14:textId="77777777" w:rsidTr="00214BF1">
        <w:tc>
          <w:tcPr>
            <w:tcW w:w="611" w:type="dxa"/>
          </w:tcPr>
          <w:p w14:paraId="62395558"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13</w:t>
            </w:r>
          </w:p>
        </w:tc>
        <w:tc>
          <w:tcPr>
            <w:tcW w:w="5528" w:type="dxa"/>
          </w:tcPr>
          <w:p w14:paraId="4C8C01F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Kalendorinių švenčių tradicinis valgiaraštis</w:t>
            </w:r>
          </w:p>
        </w:tc>
        <w:tc>
          <w:tcPr>
            <w:tcW w:w="2552" w:type="dxa"/>
          </w:tcPr>
          <w:p w14:paraId="323410E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 </w:t>
            </w:r>
          </w:p>
        </w:tc>
        <w:tc>
          <w:tcPr>
            <w:tcW w:w="1275" w:type="dxa"/>
          </w:tcPr>
          <w:p w14:paraId="12798C9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5C14584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2 sav.</w:t>
            </w:r>
          </w:p>
        </w:tc>
      </w:tr>
      <w:tr w:rsidR="00285873" w:rsidRPr="008F726E" w14:paraId="46CB85A3" w14:textId="77777777" w:rsidTr="00214BF1">
        <w:tc>
          <w:tcPr>
            <w:tcW w:w="611" w:type="dxa"/>
          </w:tcPr>
          <w:p w14:paraId="06751CB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14</w:t>
            </w:r>
          </w:p>
        </w:tc>
        <w:tc>
          <w:tcPr>
            <w:tcW w:w="5528" w:type="dxa"/>
          </w:tcPr>
          <w:p w14:paraId="55DC163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Kulinarinio paveldo sklaida Lietuvoje</w:t>
            </w:r>
          </w:p>
        </w:tc>
        <w:tc>
          <w:tcPr>
            <w:tcW w:w="2552" w:type="dxa"/>
          </w:tcPr>
          <w:p w14:paraId="774C0A9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 </w:t>
            </w:r>
          </w:p>
        </w:tc>
        <w:tc>
          <w:tcPr>
            <w:tcW w:w="1275" w:type="dxa"/>
          </w:tcPr>
          <w:p w14:paraId="3B40782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w:t>
            </w:r>
          </w:p>
        </w:tc>
        <w:tc>
          <w:tcPr>
            <w:tcW w:w="3828" w:type="dxa"/>
          </w:tcPr>
          <w:p w14:paraId="334DB2A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1 sav.</w:t>
            </w:r>
          </w:p>
        </w:tc>
      </w:tr>
      <w:tr w:rsidR="00285873" w:rsidRPr="008F726E" w14:paraId="66863752" w14:textId="77777777" w:rsidTr="00214BF1">
        <w:tc>
          <w:tcPr>
            <w:tcW w:w="611" w:type="dxa"/>
          </w:tcPr>
          <w:p w14:paraId="08D2974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15</w:t>
            </w:r>
          </w:p>
        </w:tc>
        <w:tc>
          <w:tcPr>
            <w:tcW w:w="5528" w:type="dxa"/>
          </w:tcPr>
          <w:p w14:paraId="1203640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Lietuvos geografinių regionų ypatumai</w:t>
            </w:r>
          </w:p>
        </w:tc>
        <w:tc>
          <w:tcPr>
            <w:tcW w:w="2552" w:type="dxa"/>
          </w:tcPr>
          <w:p w14:paraId="272222F6"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Geografija </w:t>
            </w:r>
          </w:p>
        </w:tc>
        <w:tc>
          <w:tcPr>
            <w:tcW w:w="1275" w:type="dxa"/>
          </w:tcPr>
          <w:p w14:paraId="63A401D8"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III</w:t>
            </w:r>
          </w:p>
          <w:p w14:paraId="25E7AA7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IV</w:t>
            </w:r>
          </w:p>
        </w:tc>
        <w:tc>
          <w:tcPr>
            <w:tcW w:w="3828" w:type="dxa"/>
          </w:tcPr>
          <w:p w14:paraId="438264E7"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Kovo mėn.;</w:t>
            </w:r>
          </w:p>
          <w:p w14:paraId="7C65C01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balandžio mėn.</w:t>
            </w:r>
          </w:p>
        </w:tc>
      </w:tr>
      <w:tr w:rsidR="00285873" w:rsidRPr="008F726E" w14:paraId="3E69F697" w14:textId="77777777" w:rsidTr="00214BF1">
        <w:tc>
          <w:tcPr>
            <w:tcW w:w="611" w:type="dxa"/>
          </w:tcPr>
          <w:p w14:paraId="46053B6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16</w:t>
            </w:r>
          </w:p>
        </w:tc>
        <w:tc>
          <w:tcPr>
            <w:tcW w:w="5528" w:type="dxa"/>
          </w:tcPr>
          <w:p w14:paraId="51C4A68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Agrarinių švenčių ryšys su gamtos ciklais</w:t>
            </w:r>
          </w:p>
        </w:tc>
        <w:tc>
          <w:tcPr>
            <w:tcW w:w="2552" w:type="dxa"/>
          </w:tcPr>
          <w:p w14:paraId="00344C4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Lietuvių k. ir literatūra</w:t>
            </w:r>
          </w:p>
        </w:tc>
        <w:tc>
          <w:tcPr>
            <w:tcW w:w="1275" w:type="dxa"/>
          </w:tcPr>
          <w:p w14:paraId="715FEA9B"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IV</w:t>
            </w:r>
          </w:p>
        </w:tc>
        <w:tc>
          <w:tcPr>
            <w:tcW w:w="3828" w:type="dxa"/>
          </w:tcPr>
          <w:p w14:paraId="07B824D7"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Kovo 2 sav.</w:t>
            </w:r>
          </w:p>
        </w:tc>
      </w:tr>
      <w:tr w:rsidR="00285873" w:rsidRPr="008F726E" w14:paraId="6C5C1AC2" w14:textId="77777777" w:rsidTr="00214BF1">
        <w:trPr>
          <w:trHeight w:val="300"/>
        </w:trPr>
        <w:tc>
          <w:tcPr>
            <w:tcW w:w="611" w:type="dxa"/>
          </w:tcPr>
          <w:p w14:paraId="0225D85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5528" w:type="dxa"/>
          </w:tcPr>
          <w:p w14:paraId="00E896F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p>
        </w:tc>
        <w:tc>
          <w:tcPr>
            <w:tcW w:w="2552" w:type="dxa"/>
          </w:tcPr>
          <w:p w14:paraId="75F5092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p>
        </w:tc>
        <w:tc>
          <w:tcPr>
            <w:tcW w:w="1275" w:type="dxa"/>
          </w:tcPr>
          <w:p w14:paraId="546E0D0F"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IV</w:t>
            </w:r>
          </w:p>
        </w:tc>
        <w:tc>
          <w:tcPr>
            <w:tcW w:w="3828" w:type="dxa"/>
          </w:tcPr>
          <w:p w14:paraId="1CF7E014" w14:textId="77777777" w:rsidR="00285873" w:rsidRPr="00214BF1" w:rsidRDefault="00285873" w:rsidP="00214BF1">
            <w:pPr>
              <w:rPr>
                <w:rFonts w:ascii="Times New Roman" w:hAnsi="Times New Roman" w:cs="Times New Roman"/>
                <w:sz w:val="24"/>
                <w:szCs w:val="24"/>
              </w:rPr>
            </w:pPr>
            <w:r w:rsidRPr="00214BF1">
              <w:rPr>
                <w:rFonts w:ascii="Times New Roman" w:hAnsi="Times New Roman" w:cs="Times New Roman"/>
                <w:color w:val="000000"/>
                <w:sz w:val="24"/>
                <w:szCs w:val="24"/>
                <w:lang w:eastAsia="lt-LT"/>
              </w:rPr>
              <w:t>Balandžio 2 sav.</w:t>
            </w:r>
          </w:p>
        </w:tc>
      </w:tr>
      <w:tr w:rsidR="00285873" w:rsidRPr="008F726E" w14:paraId="2D0E64B3" w14:textId="77777777" w:rsidTr="00214BF1">
        <w:tc>
          <w:tcPr>
            <w:tcW w:w="611" w:type="dxa"/>
          </w:tcPr>
          <w:p w14:paraId="247B66D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18</w:t>
            </w:r>
          </w:p>
        </w:tc>
        <w:tc>
          <w:tcPr>
            <w:tcW w:w="5528" w:type="dxa"/>
          </w:tcPr>
          <w:p w14:paraId="2D25CC6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Tradicinių amatų ir verslų plėtra. Kultūrinio turizmo plėtros galimybės Lietuvoje</w:t>
            </w:r>
          </w:p>
        </w:tc>
        <w:tc>
          <w:tcPr>
            <w:tcW w:w="2552" w:type="dxa"/>
          </w:tcPr>
          <w:p w14:paraId="1E206EE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Technologijos </w:t>
            </w:r>
          </w:p>
        </w:tc>
        <w:tc>
          <w:tcPr>
            <w:tcW w:w="1275" w:type="dxa"/>
          </w:tcPr>
          <w:p w14:paraId="5D4A7C3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IV</w:t>
            </w:r>
          </w:p>
        </w:tc>
        <w:tc>
          <w:tcPr>
            <w:tcW w:w="3828" w:type="dxa"/>
          </w:tcPr>
          <w:p w14:paraId="0D8B1E1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2 sav.</w:t>
            </w:r>
          </w:p>
        </w:tc>
      </w:tr>
      <w:tr w:rsidR="00285873" w:rsidRPr="008F726E" w14:paraId="70274B03" w14:textId="77777777" w:rsidTr="00214BF1">
        <w:tc>
          <w:tcPr>
            <w:tcW w:w="611" w:type="dxa"/>
          </w:tcPr>
          <w:p w14:paraId="1C39E2A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19</w:t>
            </w:r>
          </w:p>
        </w:tc>
        <w:tc>
          <w:tcPr>
            <w:tcW w:w="5528" w:type="dxa"/>
          </w:tcPr>
          <w:p w14:paraId="73B9AA7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Baltų apranga (XI – XIII a.)</w:t>
            </w:r>
          </w:p>
        </w:tc>
        <w:tc>
          <w:tcPr>
            <w:tcW w:w="2552" w:type="dxa"/>
          </w:tcPr>
          <w:p w14:paraId="34CC6F3E"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21D46E60"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IV</w:t>
            </w:r>
          </w:p>
        </w:tc>
        <w:tc>
          <w:tcPr>
            <w:tcW w:w="3828" w:type="dxa"/>
          </w:tcPr>
          <w:p w14:paraId="6D9B0BF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3 sav.</w:t>
            </w:r>
          </w:p>
        </w:tc>
      </w:tr>
      <w:tr w:rsidR="00285873" w:rsidRPr="008F726E" w14:paraId="1F339066" w14:textId="77777777" w:rsidTr="00214BF1">
        <w:tc>
          <w:tcPr>
            <w:tcW w:w="611" w:type="dxa"/>
          </w:tcPr>
          <w:p w14:paraId="2E75A02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20</w:t>
            </w:r>
          </w:p>
        </w:tc>
        <w:tc>
          <w:tcPr>
            <w:tcW w:w="5528" w:type="dxa"/>
          </w:tcPr>
          <w:p w14:paraId="718E184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Tautinių kostiumų ypatumai</w:t>
            </w:r>
          </w:p>
        </w:tc>
        <w:tc>
          <w:tcPr>
            <w:tcW w:w="2552" w:type="dxa"/>
          </w:tcPr>
          <w:p w14:paraId="7346AF17"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79B7E7E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IV</w:t>
            </w:r>
          </w:p>
        </w:tc>
        <w:tc>
          <w:tcPr>
            <w:tcW w:w="3828" w:type="dxa"/>
          </w:tcPr>
          <w:p w14:paraId="1F47C3E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 sav.</w:t>
            </w:r>
          </w:p>
        </w:tc>
      </w:tr>
      <w:tr w:rsidR="00285873" w:rsidRPr="008F726E" w14:paraId="159EE080" w14:textId="77777777" w:rsidTr="00214BF1">
        <w:tc>
          <w:tcPr>
            <w:tcW w:w="611" w:type="dxa"/>
          </w:tcPr>
          <w:p w14:paraId="183748DD"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21</w:t>
            </w:r>
          </w:p>
        </w:tc>
        <w:tc>
          <w:tcPr>
            <w:tcW w:w="5528" w:type="dxa"/>
          </w:tcPr>
          <w:p w14:paraId="1BF2F56B"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Tradicinė valstiečio apranga</w:t>
            </w:r>
          </w:p>
        </w:tc>
        <w:tc>
          <w:tcPr>
            <w:tcW w:w="2552" w:type="dxa"/>
          </w:tcPr>
          <w:p w14:paraId="52BDC703"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Istorija</w:t>
            </w:r>
          </w:p>
        </w:tc>
        <w:tc>
          <w:tcPr>
            <w:tcW w:w="1275" w:type="dxa"/>
          </w:tcPr>
          <w:p w14:paraId="5588A052"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III, IV</w:t>
            </w:r>
          </w:p>
        </w:tc>
        <w:tc>
          <w:tcPr>
            <w:tcW w:w="3828" w:type="dxa"/>
          </w:tcPr>
          <w:p w14:paraId="757B48A5"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Spalio 4 sav.</w:t>
            </w:r>
          </w:p>
        </w:tc>
      </w:tr>
      <w:tr w:rsidR="00285873" w:rsidRPr="008F726E" w14:paraId="51006CD3" w14:textId="77777777" w:rsidTr="00214BF1">
        <w:tc>
          <w:tcPr>
            <w:tcW w:w="611" w:type="dxa"/>
          </w:tcPr>
          <w:p w14:paraId="0B173A09"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22</w:t>
            </w:r>
          </w:p>
        </w:tc>
        <w:tc>
          <w:tcPr>
            <w:tcW w:w="5528" w:type="dxa"/>
          </w:tcPr>
          <w:p w14:paraId="151A3334"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Folkloro įvairovė</w:t>
            </w:r>
          </w:p>
        </w:tc>
        <w:tc>
          <w:tcPr>
            <w:tcW w:w="2552" w:type="dxa"/>
          </w:tcPr>
          <w:p w14:paraId="292B13C1"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jc w:val="left"/>
              <w:rPr>
                <w:rFonts w:ascii="Times New Roman" w:hAnsi="Times New Roman" w:cs="Times New Roman"/>
                <w:sz w:val="24"/>
              </w:rPr>
            </w:pPr>
            <w:r w:rsidRPr="00214BF1">
              <w:rPr>
                <w:rFonts w:ascii="Times New Roman" w:hAnsi="Times New Roman" w:cs="Times New Roman"/>
                <w:color w:val="000000"/>
                <w:sz w:val="24"/>
                <w:lang w:eastAsia="lt-LT"/>
              </w:rPr>
              <w:t>Muzika </w:t>
            </w:r>
          </w:p>
        </w:tc>
        <w:tc>
          <w:tcPr>
            <w:tcW w:w="1275" w:type="dxa"/>
          </w:tcPr>
          <w:p w14:paraId="74A19FFD"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III </w:t>
            </w:r>
          </w:p>
          <w:p w14:paraId="778394AF"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IV </w:t>
            </w:r>
          </w:p>
        </w:tc>
        <w:tc>
          <w:tcPr>
            <w:tcW w:w="3828" w:type="dxa"/>
          </w:tcPr>
          <w:p w14:paraId="0DEBED72" w14:textId="77777777" w:rsidR="00285873" w:rsidRPr="00214BF1" w:rsidRDefault="00285873" w:rsidP="00214BF1">
            <w:pPr>
              <w:ind w:right="98"/>
              <w:rPr>
                <w:rFonts w:ascii="Times New Roman" w:hAnsi="Times New Roman" w:cs="Times New Roman"/>
                <w:sz w:val="24"/>
                <w:szCs w:val="24"/>
                <w:lang w:eastAsia="lt-LT"/>
              </w:rPr>
            </w:pPr>
            <w:r w:rsidRPr="00214BF1">
              <w:rPr>
                <w:rFonts w:ascii="Times New Roman" w:hAnsi="Times New Roman" w:cs="Times New Roman"/>
                <w:color w:val="000000"/>
                <w:sz w:val="24"/>
                <w:szCs w:val="24"/>
                <w:lang w:eastAsia="lt-LT"/>
              </w:rPr>
              <w:t>Gruodžio 2 sav.;</w:t>
            </w:r>
          </w:p>
          <w:p w14:paraId="2F00E93C" w14:textId="77777777" w:rsidR="00285873" w:rsidRPr="00214BF1" w:rsidRDefault="00285873" w:rsidP="00214BF1">
            <w:pPr>
              <w:pStyle w:val="Pagrindinistekstas"/>
              <w:tabs>
                <w:tab w:val="left" w:pos="220"/>
                <w:tab w:val="left" w:pos="1620"/>
                <w:tab w:val="left" w:pos="5390"/>
                <w:tab w:val="left" w:pos="7920"/>
                <w:tab w:val="left" w:pos="8470"/>
              </w:tabs>
              <w:ind w:left="0" w:right="98" w:firstLine="0"/>
              <w:rPr>
                <w:rFonts w:ascii="Times New Roman" w:hAnsi="Times New Roman" w:cs="Times New Roman"/>
                <w:sz w:val="24"/>
              </w:rPr>
            </w:pPr>
            <w:r w:rsidRPr="00214BF1">
              <w:rPr>
                <w:rFonts w:ascii="Times New Roman" w:hAnsi="Times New Roman" w:cs="Times New Roman"/>
                <w:color w:val="000000"/>
                <w:sz w:val="24"/>
                <w:lang w:eastAsia="lt-LT"/>
              </w:rPr>
              <w:t>gruodžio 3 sav.</w:t>
            </w:r>
          </w:p>
        </w:tc>
      </w:tr>
    </w:tbl>
    <w:p w14:paraId="185BC62D" w14:textId="77777777" w:rsidR="00285873" w:rsidRDefault="00285873" w:rsidP="00285873">
      <w:pPr>
        <w:jc w:val="both"/>
        <w:rPr>
          <w:rFonts w:ascii="Helvetica Neue" w:eastAsia="Helvetica Neue" w:hAnsi="Helvetica Neue" w:cs="Helvetica Neue"/>
        </w:rPr>
      </w:pPr>
    </w:p>
    <w:p w14:paraId="027D586C" w14:textId="77777777" w:rsidR="00214BF1" w:rsidRDefault="00214BF1">
      <w:pPr>
        <w:rPr>
          <w:szCs w:val="24"/>
        </w:rPr>
      </w:pPr>
      <w:r>
        <w:br w:type="page"/>
      </w:r>
    </w:p>
    <w:p w14:paraId="651F45A2" w14:textId="5FAA0508" w:rsidR="00C86A2C" w:rsidRDefault="00C86A2C" w:rsidP="00C86A2C">
      <w:pPr>
        <w:pStyle w:val="Pagrindinistekstas"/>
        <w:spacing w:before="72"/>
        <w:ind w:left="8729" w:right="104" w:firstLine="0"/>
      </w:pPr>
      <w:r>
        <w:lastRenderedPageBreak/>
        <w:t>202</w:t>
      </w:r>
      <w:r w:rsidR="00267BA7">
        <w:t>6–2027</w:t>
      </w:r>
      <w:r>
        <w:t xml:space="preserve"> mokslo </w:t>
      </w:r>
      <w:r>
        <w:rPr>
          <w:spacing w:val="-4"/>
        </w:rPr>
        <w:t>metų</w:t>
      </w:r>
      <w:r>
        <w:t xml:space="preserve"> pradinio, pagrindinio ir vidurinio ugdymo</w:t>
      </w:r>
      <w:r>
        <w:rPr>
          <w:spacing w:val="6"/>
        </w:rPr>
        <w:t xml:space="preserve"> </w:t>
      </w:r>
      <w:r>
        <w:rPr>
          <w:spacing w:val="-3"/>
        </w:rPr>
        <w:t>programų</w:t>
      </w:r>
      <w:r>
        <w:t xml:space="preserve"> ugdymo</w:t>
      </w:r>
      <w:r>
        <w:rPr>
          <w:spacing w:val="-2"/>
        </w:rPr>
        <w:t xml:space="preserve"> </w:t>
      </w:r>
      <w:r>
        <w:t>plano</w:t>
      </w:r>
    </w:p>
    <w:p w14:paraId="7BBF3F8D" w14:textId="28A69F50" w:rsidR="00C86A2C" w:rsidRDefault="00C86A2C" w:rsidP="00C86A2C">
      <w:pPr>
        <w:jc w:val="center"/>
      </w:pPr>
      <w:r>
        <w:t xml:space="preserve">                  </w:t>
      </w:r>
      <w:r>
        <w:tab/>
      </w:r>
      <w:r>
        <w:tab/>
      </w:r>
      <w:r>
        <w:tab/>
        <w:t xml:space="preserve"> </w:t>
      </w:r>
      <w:r w:rsidR="00C61783">
        <w:t>6</w:t>
      </w:r>
      <w:r w:rsidRPr="00805732">
        <w:t xml:space="preserve"> priedas</w:t>
      </w:r>
    </w:p>
    <w:p w14:paraId="72F5ED0B" w14:textId="77777777" w:rsidR="00C86A2C" w:rsidRDefault="00C86A2C" w:rsidP="00C86A2C">
      <w:pPr>
        <w:jc w:val="center"/>
      </w:pPr>
    </w:p>
    <w:p w14:paraId="5F93C3B1" w14:textId="77777777" w:rsidR="00C86A2C" w:rsidRPr="00C86A2C" w:rsidRDefault="00C86A2C" w:rsidP="00C86A2C">
      <w:pPr>
        <w:pStyle w:val="Sraopastraipa"/>
        <w:ind w:left="720" w:firstLine="0"/>
        <w:jc w:val="center"/>
        <w:rPr>
          <w:b/>
          <w:sz w:val="24"/>
          <w:szCs w:val="24"/>
        </w:rPr>
      </w:pPr>
      <w:r w:rsidRPr="00C86A2C">
        <w:rPr>
          <w:b/>
          <w:sz w:val="24"/>
          <w:szCs w:val="24"/>
        </w:rPr>
        <w:t>PRADINIO, PAGRINDINIO IR VIDURINIO UGDYMO ORGANIZAVIMAS KARANTINO, EKSTREMALIOS SITUACIJOS, EKSTREMALAUS ĮVYKIO AR ĮVYKIO, KELIANČIO PAVOJŲ MOKINIŲ SVEIKATAI IR GYVYBEI, LAIKOTARPIU AR ESANT APLINKYBĖMS MOKYKLOJE, DĖL KURIŲ UGDYMO PROCESAS NEGALI BŪTI ORGANIZUOJAMAS KASDIENIU MOKYMO PROCESO ORGANIZAVIMO BŪDU</w:t>
      </w:r>
    </w:p>
    <w:p w14:paraId="42C75184" w14:textId="77777777" w:rsidR="00C86A2C" w:rsidRPr="00C86A2C" w:rsidRDefault="00C86A2C" w:rsidP="00C86A2C">
      <w:pPr>
        <w:pStyle w:val="Sraopastraipa"/>
        <w:ind w:left="720" w:firstLine="0"/>
        <w:rPr>
          <w:sz w:val="24"/>
          <w:szCs w:val="24"/>
        </w:rPr>
      </w:pPr>
    </w:p>
    <w:p w14:paraId="738F0439" w14:textId="77777777" w:rsidR="00C86A2C" w:rsidRPr="00C86A2C" w:rsidRDefault="00C86A2C" w:rsidP="00F25986">
      <w:pPr>
        <w:tabs>
          <w:tab w:val="left" w:pos="709"/>
          <w:tab w:val="left" w:pos="851"/>
        </w:tabs>
        <w:jc w:val="both"/>
        <w:rPr>
          <w:szCs w:val="24"/>
        </w:rPr>
      </w:pPr>
      <w:r>
        <w:rPr>
          <w:szCs w:val="24"/>
        </w:rPr>
        <w:tab/>
        <w:t xml:space="preserve">1. </w:t>
      </w:r>
      <w:r w:rsidRPr="00C86A2C">
        <w:rPr>
          <w:szCs w:val="24"/>
        </w:rPr>
        <w:t xml:space="preserve">Priedas reglamentuoja mokinių, besimokančiųjų pagal pradinio, pagrindinio ir vidurinio ugdymo programas, ugdymo organizavimą karantino, ekstremalios situacijos, ekstremalaus įvykio ar įvykio, keliančio pavojų mokinių sveikatai ir gyvybei, laikotarpiu ar esant aplinkybėms mokykloje, dėl kurių ugdymo procesas negali būti organizuojamas kasdieniu mokymo proceso organizavimo būdu. </w:t>
      </w:r>
    </w:p>
    <w:p w14:paraId="50A205A7" w14:textId="77777777" w:rsidR="00C86A2C" w:rsidRPr="00C86A2C" w:rsidRDefault="00C86A2C" w:rsidP="00F25986">
      <w:pPr>
        <w:ind w:firstLine="720"/>
        <w:jc w:val="both"/>
        <w:rPr>
          <w:szCs w:val="24"/>
        </w:rPr>
      </w:pPr>
      <w:r w:rsidRPr="00C86A2C">
        <w:rPr>
          <w:szCs w:val="24"/>
        </w:rPr>
        <w:t xml:space="preserve">2. Karantino, ekstremalios situacijos, ekstremalaus įvykio ar įvykio (ekstremali temperatūra, gaisras, potvynis, pūga ir kt.), keliančio pavojų mokinių sveikatai ir gyvybei, laikotarpiu (toliau – ypatingos aplinkybės) ar esant aplinkybėms mokykloje, dėl kurių ugdymo procesas negali būti organizuojamas kasdieniu mokymo proceso organizavimo būdu (mokykla yra dalykų brandos egzaminų centras, vyksta remonto darbai mokykloje ir kt.), ugdymo procesas gali būti koreguojamas arba laikinai stabdomas, arba organizuojamas nuotoliniu mokymo proceso organizavimo būdu (toliau – nuotolinis mokymo būdas). </w:t>
      </w:r>
    </w:p>
    <w:p w14:paraId="2DFED4D4" w14:textId="77777777" w:rsidR="00C61783" w:rsidRDefault="00C86A2C" w:rsidP="00F25986">
      <w:pPr>
        <w:ind w:firstLine="720"/>
        <w:jc w:val="both"/>
        <w:rPr>
          <w:szCs w:val="24"/>
        </w:rPr>
      </w:pPr>
      <w:r w:rsidRPr="00C86A2C">
        <w:rPr>
          <w:szCs w:val="24"/>
        </w:rPr>
        <w:t xml:space="preserve">3. Ekstremali temperatūra mokyklos ir (ar) gyvenamojoje teritorijoje: </w:t>
      </w:r>
    </w:p>
    <w:p w14:paraId="05C2D97C" w14:textId="77777777" w:rsidR="00C61783" w:rsidRDefault="00C86A2C" w:rsidP="00F25986">
      <w:pPr>
        <w:ind w:firstLine="720"/>
        <w:jc w:val="both"/>
        <w:rPr>
          <w:szCs w:val="24"/>
        </w:rPr>
      </w:pPr>
      <w:r w:rsidRPr="00C86A2C">
        <w:rPr>
          <w:szCs w:val="24"/>
        </w:rPr>
        <w:t xml:space="preserve">3.1. minus 20 °C ar žemesnė – 1–4 ir 5 klasių mokiniams; </w:t>
      </w:r>
    </w:p>
    <w:p w14:paraId="60A497C2" w14:textId="4F6821BB" w:rsidR="00C61783" w:rsidRDefault="00C86A2C" w:rsidP="00F25986">
      <w:pPr>
        <w:ind w:firstLine="720"/>
        <w:jc w:val="both"/>
        <w:rPr>
          <w:szCs w:val="24"/>
        </w:rPr>
      </w:pPr>
      <w:r w:rsidRPr="00C86A2C">
        <w:rPr>
          <w:szCs w:val="24"/>
        </w:rPr>
        <w:t>3.2. minus 25 °C ar žemesnė – 6–</w:t>
      </w:r>
      <w:r w:rsidR="0098083D">
        <w:rPr>
          <w:szCs w:val="24"/>
        </w:rPr>
        <w:t>II</w:t>
      </w:r>
      <w:r w:rsidRPr="00C86A2C">
        <w:rPr>
          <w:szCs w:val="24"/>
        </w:rPr>
        <w:t xml:space="preserve">, I–IV gimnazijos klasių mokiniams; </w:t>
      </w:r>
    </w:p>
    <w:p w14:paraId="72BFB6C0" w14:textId="1701C454" w:rsidR="00C86A2C" w:rsidRPr="00C86A2C" w:rsidRDefault="00C86A2C" w:rsidP="00F25986">
      <w:pPr>
        <w:ind w:firstLine="720"/>
        <w:jc w:val="both"/>
        <w:rPr>
          <w:szCs w:val="24"/>
        </w:rPr>
      </w:pPr>
      <w:r w:rsidRPr="00C86A2C">
        <w:rPr>
          <w:szCs w:val="24"/>
        </w:rPr>
        <w:t>3.3. 30 °C ar aukštesnė – 1–</w:t>
      </w:r>
      <w:r w:rsidR="0098083D">
        <w:rPr>
          <w:szCs w:val="24"/>
        </w:rPr>
        <w:t>8</w:t>
      </w:r>
      <w:r w:rsidRPr="00C86A2C">
        <w:rPr>
          <w:szCs w:val="24"/>
        </w:rPr>
        <w:t xml:space="preserve">, I–IV gimnazijos klasių mokiniams. </w:t>
      </w:r>
    </w:p>
    <w:p w14:paraId="3FD2D0D9" w14:textId="77777777" w:rsidR="00C86A2C" w:rsidRPr="00C86A2C" w:rsidRDefault="00C86A2C" w:rsidP="00F25986">
      <w:pPr>
        <w:ind w:firstLine="720"/>
        <w:jc w:val="both"/>
        <w:rPr>
          <w:szCs w:val="24"/>
        </w:rPr>
      </w:pPr>
      <w:r w:rsidRPr="00C86A2C">
        <w:rPr>
          <w:szCs w:val="24"/>
        </w:rPr>
        <w:t xml:space="preserve">4. Mokyklos vadovas, nesant valstybės, savivaldybės lygio sprendimų dėl ugdymo proceso organizavimo esant ypatingoms aplinkybėms ar esant aplinkybėms mokykloje, dėl kurių ugdymo procesas negali būti organizuojamas kasdieniu mokymo proceso organizavimo būdu, gali priimti ugdymo organizavimo sprendimus: </w:t>
      </w:r>
    </w:p>
    <w:p w14:paraId="15A2DA4B" w14:textId="77777777" w:rsidR="00C86A2C" w:rsidRPr="00C86A2C" w:rsidRDefault="00C86A2C" w:rsidP="00F25986">
      <w:pPr>
        <w:ind w:firstLine="720"/>
        <w:jc w:val="both"/>
        <w:rPr>
          <w:szCs w:val="24"/>
        </w:rPr>
      </w:pPr>
      <w:r w:rsidRPr="00C86A2C">
        <w:rPr>
          <w:szCs w:val="24"/>
        </w:rPr>
        <w:t xml:space="preserve">4.1. mažinančius / šalinančius pavojų mokinių sveikatai ir gyvybei; </w:t>
      </w:r>
    </w:p>
    <w:p w14:paraId="239D3156" w14:textId="77777777" w:rsidR="00C86A2C" w:rsidRPr="00C86A2C" w:rsidRDefault="00C86A2C" w:rsidP="00F25986">
      <w:pPr>
        <w:ind w:firstLine="720"/>
        <w:jc w:val="both"/>
        <w:rPr>
          <w:szCs w:val="24"/>
        </w:rPr>
      </w:pPr>
      <w:r w:rsidRPr="00C86A2C">
        <w:rPr>
          <w:szCs w:val="24"/>
        </w:rPr>
        <w:t xml:space="preserve">4.2. laikinai stabdyti ugdymo procesą, kai dėl susidariusių aplinkybių mokyklos aplinkoje nėra galimybės jo koreguoti ar tęsti ugdymo procesą grupinio mokymosi forma kasdieniu mokymo proceso organizavimo būdu nei grupinio mokymosi forma nuotoliniu mokymo būdu, pvz., sutrikus elektros tinklų tiekimui ir kt., ugdymo procesas mokyklos vadovo sprendimu gali būti laikinai stabdomas 1–2 darbo dienas. Jeigu ugdymo procesas turi būti stabdomas ilgesnį laiką, mokyklos vadovas sprendimą dėl ugdymo proceso stabdymo derina su valstybinės mokyklos (biudžetinės įstaigos) savininko teises ir pareigas įgyvendinančia institucija, savivaldybės mokyklos (biudžetinės įstaigos) – savivaldybės vykdomąja institucija ar jos įgaliotu asmeniu, valstybinės ir savivaldybės mokyklos (viešosios įstaigos) ir nevalstybinės mokyklos – savininku (dalyvių susirinkimu). Šios dienos įskaičiuojamos į ugdymo dienų skaičių. Neįgyvendintas mokymosi turinys kompensuojamas intensyvinant mokymąsi; </w:t>
      </w:r>
    </w:p>
    <w:p w14:paraId="607A6BA9" w14:textId="77777777" w:rsidR="00C86A2C" w:rsidRPr="00C86A2C" w:rsidRDefault="00C86A2C" w:rsidP="00F25986">
      <w:pPr>
        <w:ind w:firstLine="720"/>
        <w:jc w:val="both"/>
        <w:rPr>
          <w:szCs w:val="24"/>
        </w:rPr>
      </w:pPr>
      <w:r w:rsidRPr="00C86A2C">
        <w:rPr>
          <w:szCs w:val="24"/>
        </w:rPr>
        <w:t xml:space="preserve">4.3. ugdymo procesą ar jo dalį organizuoti nuotoliniu mokymo būdu, kai nėra galimybės tęsti ugdymo proceso ar jo dalies grupinio mokymosi forma kasdieniu mokymo proceso organizavimo būdu. Mokyklos vadovas sprendimą ugdymo procesą ar jo dalį organizuoti nuotoliniu mokymo būdu </w:t>
      </w:r>
      <w:r w:rsidRPr="00C86A2C">
        <w:rPr>
          <w:szCs w:val="24"/>
        </w:rPr>
        <w:lastRenderedPageBreak/>
        <w:t xml:space="preserve">prima Mokymosi pagal formaliojo švietimo programas (išskyrus aukštojo mokslo studijų programas) formų ir mokymo organizavimo tvarkos aprašo, patvirtinto Lietuvos Respublikos švietimo, mokslo ir sporto ministro 2012 m. birželio 28 d. įsakymu Nr. V-1049 „Dėl Mokymosi pagal formaliojo švietimo programas (išskyrus aukštojo mokslo studijų programas) formų ir mokymo organizavimo tvarkos aprašo patvirtinimo“, nustatyta tvarka. </w:t>
      </w:r>
    </w:p>
    <w:p w14:paraId="53810DCE" w14:textId="77777777" w:rsidR="00C86A2C" w:rsidRDefault="00C86A2C" w:rsidP="00F25986">
      <w:pPr>
        <w:ind w:firstLine="720"/>
        <w:jc w:val="both"/>
        <w:rPr>
          <w:szCs w:val="24"/>
        </w:rPr>
      </w:pPr>
      <w:r w:rsidRPr="00C86A2C">
        <w:rPr>
          <w:szCs w:val="24"/>
        </w:rPr>
        <w:t>5. Valstybės, savivaldybės lygiu ar mokyklos vadovo sprendimu ugdymo procesą ar jo dalį organizuodama nuo</w:t>
      </w:r>
      <w:r>
        <w:rPr>
          <w:szCs w:val="24"/>
        </w:rPr>
        <w:t xml:space="preserve">toliniu mokymo būdu, mokykla: </w:t>
      </w:r>
    </w:p>
    <w:p w14:paraId="18FB88C1" w14:textId="77777777" w:rsidR="00C86A2C" w:rsidRDefault="00C86A2C" w:rsidP="00F25986">
      <w:pPr>
        <w:ind w:firstLine="720"/>
        <w:jc w:val="both"/>
        <w:rPr>
          <w:szCs w:val="24"/>
        </w:rPr>
      </w:pPr>
      <w:r w:rsidRPr="00C86A2C">
        <w:rPr>
          <w:szCs w:val="24"/>
        </w:rPr>
        <w:t>5.1. priima sprendimus ugdymo procesui nuotoliniu mokymo būdu organizuoti, atsižvelgdama į mokyklos ugdymo plane numatytus sprendimus nuotoliniam mokymo procesui organizuoti, 2025–2026 ir 2026–2027 mokslo metų pradinio, pagrindinio ir vidurinio ugdymo programų bendrųjų ugdymo planų nuostatas;</w:t>
      </w:r>
    </w:p>
    <w:p w14:paraId="04BA23B1" w14:textId="77777777" w:rsidR="00C86A2C" w:rsidRDefault="00C86A2C" w:rsidP="00F25986">
      <w:pPr>
        <w:ind w:firstLine="720"/>
        <w:jc w:val="both"/>
        <w:rPr>
          <w:szCs w:val="24"/>
        </w:rPr>
      </w:pPr>
      <w:r w:rsidRPr="00C86A2C">
        <w:rPr>
          <w:szCs w:val="24"/>
        </w:rPr>
        <w:t xml:space="preserve"> 5.2. vadovaujasi Mokymo nuotoliniu ugdymo proceso organizavimo būdu kriterijų aprašu, patvirtintu Lietuvos Respublikos švietimo, mokslo ir sporto ministro 2020 m. liepos 3 d. įsakymu Nr. V 1006 „Dėl Mokymo nuotoliniu ugdymo proceso organizavimo būdu kriterijų aprašo patvirtinimo“; </w:t>
      </w:r>
    </w:p>
    <w:p w14:paraId="73F7ED07" w14:textId="77777777" w:rsidR="00C86A2C" w:rsidRDefault="00C86A2C" w:rsidP="00F25986">
      <w:pPr>
        <w:ind w:firstLine="720"/>
        <w:jc w:val="both"/>
        <w:rPr>
          <w:szCs w:val="24"/>
        </w:rPr>
      </w:pPr>
      <w:r w:rsidRPr="00C86A2C">
        <w:rPr>
          <w:szCs w:val="24"/>
        </w:rPr>
        <w:t xml:space="preserve">5.3. įvertina, ar visi mokiniai gali dalyvauti ugdymo procese nuotoliniu mokymo būdu. Išsiaiškinus, kad mokinio namuose nėra sąlygų mokytis, sudaromos sąlygos mokytis mokykloje, jeigu mokykloje nėra aplinkybių, kurios keltų pavojų mokinio gyvybei ir sveikatai. Nesant galimybių ugdymo proceso organizuoti mokykloje, ugdymo proceso organizavimas laikinai perkeliamas į kitas saugias patalpas; </w:t>
      </w:r>
    </w:p>
    <w:p w14:paraId="094D1A6F" w14:textId="77777777" w:rsidR="00C86A2C" w:rsidRDefault="00C86A2C" w:rsidP="00F25986">
      <w:pPr>
        <w:ind w:firstLine="720"/>
        <w:jc w:val="both"/>
        <w:rPr>
          <w:szCs w:val="24"/>
        </w:rPr>
      </w:pPr>
      <w:r w:rsidRPr="00C86A2C">
        <w:rPr>
          <w:szCs w:val="24"/>
        </w:rPr>
        <w:t xml:space="preserve">5.4. susitaria dėl mokinių emocinės sveikatos stebėjimo, taip pat dėl mokinių, turinčių specialiųjų ugdymosi poreikių, ugdymo specifikos ir švietimo pagalbos teikimo; </w:t>
      </w:r>
    </w:p>
    <w:p w14:paraId="6DFBD596" w14:textId="77777777" w:rsidR="00C86A2C" w:rsidRDefault="00C86A2C" w:rsidP="00F25986">
      <w:pPr>
        <w:ind w:firstLine="720"/>
        <w:jc w:val="both"/>
        <w:rPr>
          <w:szCs w:val="24"/>
        </w:rPr>
      </w:pPr>
      <w:r w:rsidRPr="00C86A2C">
        <w:rPr>
          <w:szCs w:val="24"/>
        </w:rPr>
        <w:t xml:space="preserve">5.5. įgyvendindama ugdymo programas, ne mažiau kaip 50 procentų ugdymo procesui numatyto laiko (per savaitę ir (ar) mėnesį) skiria sinchroniniam ugdymui ir ne daugiau kaip 50 procentų – asinchroniniam ugdymui. Nepertraukiamo sinchroninio ugdymo trukmė – iki 90 min.; </w:t>
      </w:r>
    </w:p>
    <w:p w14:paraId="713DBD59" w14:textId="77777777" w:rsidR="00C86A2C" w:rsidRDefault="00C86A2C" w:rsidP="00F25986">
      <w:pPr>
        <w:ind w:firstLine="720"/>
        <w:jc w:val="both"/>
        <w:rPr>
          <w:szCs w:val="24"/>
        </w:rPr>
      </w:pPr>
      <w:r w:rsidRPr="00C86A2C">
        <w:rPr>
          <w:szCs w:val="24"/>
        </w:rPr>
        <w:t xml:space="preserve">5.6. pertvarko pamokų tvarkaraštį, pritaikydama jį ugdymo procesą organizuoti nuotoliniu mokymo būdu: konkrečios klasės tvarkaraštyje numato sinchroniniam ir asinchroniniam ugdymui skiriamas pamokas; </w:t>
      </w:r>
    </w:p>
    <w:p w14:paraId="6895E1DC" w14:textId="77777777" w:rsidR="00C86A2C" w:rsidRDefault="00C86A2C" w:rsidP="00F25986">
      <w:pPr>
        <w:ind w:firstLine="720"/>
        <w:jc w:val="both"/>
        <w:rPr>
          <w:szCs w:val="24"/>
        </w:rPr>
      </w:pPr>
      <w:r w:rsidRPr="00C86A2C">
        <w:rPr>
          <w:szCs w:val="24"/>
        </w:rPr>
        <w:t xml:space="preserve">5.7. pritaiko pamokos struktūrą sinchroniniam ir asinchroniniam ugdymui, atsižvelgdama į mokinių amžių, dalyko programos ir ugdymo programos ypatumus; </w:t>
      </w:r>
    </w:p>
    <w:p w14:paraId="5906AFBA" w14:textId="77777777" w:rsidR="00C86A2C" w:rsidRDefault="00C86A2C" w:rsidP="00F25986">
      <w:pPr>
        <w:ind w:firstLine="720"/>
        <w:jc w:val="both"/>
        <w:rPr>
          <w:szCs w:val="24"/>
        </w:rPr>
      </w:pPr>
      <w:r w:rsidRPr="00C86A2C">
        <w:rPr>
          <w:szCs w:val="24"/>
        </w:rPr>
        <w:t xml:space="preserve">5.8. susitaria dėl mokymosi pagalbos mokiniui teikimo būdų ir savalaikiškumo, dėl užduočių, skiriamų atlikti namuose toje pačioje klasėje, apimties, pobūdžio, dėl mokymosi krūvių stebėsenos ir jų koregavimo, grįžtamosios informacijos teikimo, dėl mokinio darbotvarkės nustatymo, atsižvelgdama į mokinių amžių; </w:t>
      </w:r>
    </w:p>
    <w:p w14:paraId="7090679B" w14:textId="77777777" w:rsidR="00C86A2C" w:rsidRDefault="00C86A2C" w:rsidP="00F25986">
      <w:pPr>
        <w:ind w:firstLine="720"/>
        <w:jc w:val="both"/>
        <w:rPr>
          <w:szCs w:val="24"/>
        </w:rPr>
      </w:pPr>
      <w:r w:rsidRPr="00C86A2C">
        <w:rPr>
          <w:szCs w:val="24"/>
        </w:rPr>
        <w:t xml:space="preserve">5.9. numato mokinių ir jų tėvų (globėjų, rūpintojų) informavimo būdus; </w:t>
      </w:r>
    </w:p>
    <w:p w14:paraId="6EE39ADE" w14:textId="77777777" w:rsidR="00C86A2C" w:rsidRDefault="00C86A2C" w:rsidP="00F25986">
      <w:pPr>
        <w:ind w:firstLine="720"/>
        <w:jc w:val="both"/>
        <w:rPr>
          <w:szCs w:val="24"/>
        </w:rPr>
      </w:pPr>
      <w:r w:rsidRPr="00C86A2C">
        <w:rPr>
          <w:szCs w:val="24"/>
        </w:rPr>
        <w:t>5.10. paskiria asmenį (-</w:t>
      </w:r>
      <w:proofErr w:type="spellStart"/>
      <w:r w:rsidRPr="00C86A2C">
        <w:rPr>
          <w:szCs w:val="24"/>
        </w:rPr>
        <w:t>is</w:t>
      </w:r>
      <w:proofErr w:type="spellEnd"/>
      <w:r w:rsidRPr="00C86A2C">
        <w:rPr>
          <w:szCs w:val="24"/>
        </w:rPr>
        <w:t>), kuris (-</w:t>
      </w:r>
      <w:proofErr w:type="spellStart"/>
      <w:r w:rsidRPr="00C86A2C">
        <w:rPr>
          <w:szCs w:val="24"/>
        </w:rPr>
        <w:t>ie</w:t>
      </w:r>
      <w:proofErr w:type="spellEnd"/>
      <w:r w:rsidRPr="00C86A2C">
        <w:rPr>
          <w:szCs w:val="24"/>
        </w:rPr>
        <w:t xml:space="preserve">) teiks bendrąją informaciją apie ugdymo proceso organizavimo tvarką, švietimo pagalbos teikimą, komunikuos kitais aktualiais švietimo bendruomenei klausimais tol, kol neišnyksta ypatingos aplinkybės ar aplinkybės, dėl kurių ugdymo procesas mokykloje negalėjo būti organizuojamas kasdieniu būdu. Informacija apie tai skelbiama mokyklos tinklalapyje; </w:t>
      </w:r>
    </w:p>
    <w:p w14:paraId="2CB936B4" w14:textId="77777777" w:rsidR="00C86A2C" w:rsidRDefault="00C86A2C" w:rsidP="00F25986">
      <w:pPr>
        <w:ind w:firstLine="720"/>
        <w:jc w:val="both"/>
        <w:rPr>
          <w:szCs w:val="24"/>
        </w:rPr>
      </w:pPr>
      <w:r w:rsidRPr="00C86A2C">
        <w:rPr>
          <w:szCs w:val="24"/>
        </w:rPr>
        <w:t xml:space="preserve">5.11. numato planą, kaip, pasibaigus ypatingoms aplinkybėms, sklandžiai grįžti prie įprasto ugdymo proceso organizavimo; </w:t>
      </w:r>
    </w:p>
    <w:p w14:paraId="58745B33" w14:textId="77777777" w:rsidR="00C86A2C" w:rsidRDefault="00C86A2C" w:rsidP="00F25986">
      <w:pPr>
        <w:ind w:firstLine="720"/>
        <w:jc w:val="both"/>
        <w:rPr>
          <w:szCs w:val="24"/>
        </w:rPr>
      </w:pPr>
      <w:r w:rsidRPr="00C86A2C">
        <w:rPr>
          <w:szCs w:val="24"/>
        </w:rPr>
        <w:t xml:space="preserve">5.12. numato, kaip prireikus dalį ugdymo proceso organizuoti nuotoliniu mokymo būdu ir dalį grupinio mokymosi forma kasdieniu mokymo proceso organizavimo būdu; </w:t>
      </w:r>
    </w:p>
    <w:p w14:paraId="02DB9C22" w14:textId="77777777" w:rsidR="00C86A2C" w:rsidRPr="00C86A2C" w:rsidRDefault="00C86A2C" w:rsidP="00F25986">
      <w:pPr>
        <w:ind w:firstLine="720"/>
        <w:jc w:val="both"/>
        <w:rPr>
          <w:szCs w:val="24"/>
        </w:rPr>
      </w:pPr>
      <w:r w:rsidRPr="00C86A2C">
        <w:rPr>
          <w:szCs w:val="24"/>
        </w:rPr>
        <w:t>5.13. numato, kaip atskirų dalykų (arba dalyko dalies) mokymuisi gali perskirstyti klases ir sudaryti laikinąsias grupes iš paralelių klasių mokinių arba sujungdama ne daugiau nei dviejų gretimų klasių mokinius.</w:t>
      </w:r>
    </w:p>
    <w:p w14:paraId="3E016758" w14:textId="77777777" w:rsidR="00350891" w:rsidRPr="00C3474E" w:rsidRDefault="00C86A2C" w:rsidP="00C3474E">
      <w:pPr>
        <w:jc w:val="center"/>
        <w:rPr>
          <w:szCs w:val="24"/>
        </w:rPr>
      </w:pPr>
      <w:r w:rsidRPr="00C3474E">
        <w:rPr>
          <w:szCs w:val="24"/>
        </w:rPr>
        <w:t>____________________________</w:t>
      </w:r>
    </w:p>
    <w:p w14:paraId="56E66E24" w14:textId="255EC632" w:rsidR="00C3474E" w:rsidRDefault="00C3474E">
      <w:pPr>
        <w:rPr>
          <w:szCs w:val="24"/>
        </w:rPr>
      </w:pPr>
    </w:p>
    <w:p w14:paraId="611C3D62" w14:textId="39089476" w:rsidR="00C3474E" w:rsidRDefault="00267BA7" w:rsidP="00C3474E">
      <w:pPr>
        <w:pStyle w:val="Pagrindinistekstas"/>
        <w:spacing w:before="72"/>
        <w:ind w:left="8729" w:right="104" w:firstLine="0"/>
      </w:pPr>
      <w:r>
        <w:t>2026–2027</w:t>
      </w:r>
      <w:r w:rsidR="00C3474E">
        <w:t xml:space="preserve"> mokslo </w:t>
      </w:r>
      <w:r w:rsidR="00C3474E">
        <w:rPr>
          <w:spacing w:val="-4"/>
        </w:rPr>
        <w:t>metų</w:t>
      </w:r>
      <w:r w:rsidR="00C3474E">
        <w:t xml:space="preserve"> pradinio, pagrindinio ir vidurinio ugdymo</w:t>
      </w:r>
      <w:r w:rsidR="00C3474E">
        <w:rPr>
          <w:spacing w:val="6"/>
        </w:rPr>
        <w:t xml:space="preserve"> </w:t>
      </w:r>
      <w:r w:rsidR="00C3474E">
        <w:rPr>
          <w:spacing w:val="-3"/>
        </w:rPr>
        <w:t>programų</w:t>
      </w:r>
      <w:r w:rsidR="00C3474E">
        <w:t xml:space="preserve"> ugdymo</w:t>
      </w:r>
      <w:r w:rsidR="00C3474E">
        <w:rPr>
          <w:spacing w:val="-2"/>
        </w:rPr>
        <w:t xml:space="preserve"> </w:t>
      </w:r>
      <w:r w:rsidR="00C3474E">
        <w:t>plano</w:t>
      </w:r>
    </w:p>
    <w:p w14:paraId="136BBE6F" w14:textId="7AB4A41C" w:rsidR="00C3474E" w:rsidRDefault="00C3474E" w:rsidP="00C3474E">
      <w:pPr>
        <w:jc w:val="center"/>
      </w:pPr>
      <w:r>
        <w:t xml:space="preserve">                  </w:t>
      </w:r>
      <w:r>
        <w:tab/>
      </w:r>
      <w:r>
        <w:tab/>
      </w:r>
      <w:r>
        <w:tab/>
      </w:r>
      <w:r w:rsidR="00C61783">
        <w:t>7</w:t>
      </w:r>
      <w:r w:rsidRPr="00805732">
        <w:t xml:space="preserve"> priedas</w:t>
      </w:r>
    </w:p>
    <w:p w14:paraId="27755608" w14:textId="77777777" w:rsidR="00F25986" w:rsidRPr="00F25986" w:rsidRDefault="00F25986" w:rsidP="00F25986">
      <w:pPr>
        <w:jc w:val="center"/>
        <w:rPr>
          <w:b/>
          <w:szCs w:val="24"/>
        </w:rPr>
      </w:pPr>
    </w:p>
    <w:p w14:paraId="5B72431A" w14:textId="77777777" w:rsidR="00F25986" w:rsidRDefault="00F25986" w:rsidP="00F25986">
      <w:pPr>
        <w:pStyle w:val="Sraopastraipa"/>
        <w:ind w:left="1080" w:firstLine="0"/>
        <w:jc w:val="center"/>
        <w:rPr>
          <w:b/>
          <w:sz w:val="24"/>
          <w:szCs w:val="24"/>
        </w:rPr>
      </w:pPr>
      <w:r w:rsidRPr="00F25986">
        <w:rPr>
          <w:b/>
          <w:sz w:val="24"/>
          <w:szCs w:val="24"/>
        </w:rPr>
        <w:t xml:space="preserve">SOCIALINĖS-PILIETINĖS VEIKLOS ORGANIZAVIMAS </w:t>
      </w:r>
    </w:p>
    <w:p w14:paraId="49852040" w14:textId="77777777" w:rsidR="00F25986" w:rsidRDefault="00F25986" w:rsidP="00F25986">
      <w:pPr>
        <w:pStyle w:val="Sraopastraipa"/>
        <w:ind w:left="1080" w:firstLine="0"/>
        <w:jc w:val="center"/>
        <w:rPr>
          <w:b/>
          <w:sz w:val="24"/>
          <w:szCs w:val="24"/>
        </w:rPr>
      </w:pPr>
    </w:p>
    <w:p w14:paraId="13330EFE" w14:textId="77777777" w:rsidR="00F25986" w:rsidRDefault="00F25986" w:rsidP="00F25986">
      <w:pPr>
        <w:pStyle w:val="Sraopastraipa"/>
        <w:ind w:left="1080" w:firstLine="0"/>
        <w:jc w:val="center"/>
        <w:rPr>
          <w:b/>
          <w:sz w:val="24"/>
          <w:szCs w:val="24"/>
        </w:rPr>
      </w:pPr>
      <w:r w:rsidRPr="00F25986">
        <w:rPr>
          <w:b/>
          <w:sz w:val="24"/>
          <w:szCs w:val="24"/>
        </w:rPr>
        <w:t xml:space="preserve">I SKYRIUS </w:t>
      </w:r>
    </w:p>
    <w:p w14:paraId="28D2F4A6" w14:textId="77777777" w:rsidR="00F25986" w:rsidRDefault="00F25986" w:rsidP="00F25986">
      <w:pPr>
        <w:pStyle w:val="Sraopastraipa"/>
        <w:ind w:left="1080" w:firstLine="0"/>
        <w:jc w:val="center"/>
        <w:rPr>
          <w:b/>
          <w:sz w:val="24"/>
          <w:szCs w:val="24"/>
        </w:rPr>
      </w:pPr>
      <w:r w:rsidRPr="00F25986">
        <w:rPr>
          <w:b/>
          <w:sz w:val="24"/>
          <w:szCs w:val="24"/>
        </w:rPr>
        <w:t>BENDROSIOS NUOSTATOS</w:t>
      </w:r>
    </w:p>
    <w:p w14:paraId="40005DFF" w14:textId="77777777" w:rsidR="00F25986" w:rsidRDefault="00F25986" w:rsidP="00F25986"/>
    <w:p w14:paraId="6922C35F" w14:textId="77777777" w:rsidR="00F25986" w:rsidRPr="00F25986" w:rsidRDefault="00F25986" w:rsidP="00C61783">
      <w:pPr>
        <w:pStyle w:val="Sraopastraipa"/>
        <w:numPr>
          <w:ilvl w:val="0"/>
          <w:numId w:val="9"/>
        </w:numPr>
        <w:tabs>
          <w:tab w:val="left" w:pos="1560"/>
        </w:tabs>
        <w:ind w:left="0" w:firstLine="1080"/>
        <w:rPr>
          <w:sz w:val="24"/>
          <w:szCs w:val="24"/>
        </w:rPr>
      </w:pPr>
      <w:r w:rsidRPr="00F25986">
        <w:rPr>
          <w:sz w:val="24"/>
          <w:szCs w:val="24"/>
        </w:rPr>
        <w:t>Socialinės-pilietinės veiklos įgyvendinimo poreikį lemia pagrindinio ir vidurinio ugdymo bendrosios programos, patvirtintos Lietuvos Respublikos švietimo, mokslo ir sporto ministro 2022 m. rugpjūčio 24 d. įsakymu Nr. V-1269 „Dėl Priešmokyklinio, pradinio, pagrindinio ir vidurinio ugdymo bendrųjų programų patvirtinimo“, (toliau – bendrosios programos), įtvirtinančios kompetencijų ugdymą mokantis pagal pagrindinio ir vidurinio ugdymo programas. Ugdymas pagal bendrąsias programas turi padėti mokiniams išsiugdyti komunikavimo, kultūrinę, kūrybiškumo, pažinimo, pilietiškumo, skaitmeninę, socialinę, emocinę ir sveikos gyvensenos kompetencijas. Socialinė pilietinė veikla taip pat prisideda prie bendrosiose programose numatytų kompetencijų ugdymo ir padeda mokiniams praktiškai taikyti įgytas žinias ir gebėjimus bei demonstruoti vertybines nuostatas ir sudaro galimybes pažvelgti į dalykus iš įvairių perspektyvų, ypač pritaikant, išplečiant ir aktualizuojant įgytas žinias gyvenimiškose situacijose.</w:t>
      </w:r>
    </w:p>
    <w:p w14:paraId="75ADF524" w14:textId="77777777" w:rsidR="00F25986" w:rsidRPr="00F25986" w:rsidRDefault="00F25986" w:rsidP="00F25986">
      <w:pPr>
        <w:jc w:val="both"/>
        <w:rPr>
          <w:b/>
          <w:szCs w:val="24"/>
        </w:rPr>
      </w:pPr>
    </w:p>
    <w:p w14:paraId="2DA259EB" w14:textId="77777777" w:rsidR="00F25986" w:rsidRPr="00F25986" w:rsidRDefault="00F25986" w:rsidP="00F25986">
      <w:pPr>
        <w:jc w:val="center"/>
        <w:rPr>
          <w:b/>
          <w:szCs w:val="24"/>
        </w:rPr>
      </w:pPr>
      <w:r w:rsidRPr="00F25986">
        <w:rPr>
          <w:b/>
          <w:szCs w:val="24"/>
        </w:rPr>
        <w:t xml:space="preserve">II SKYRIUS </w:t>
      </w:r>
    </w:p>
    <w:p w14:paraId="48605F51" w14:textId="77777777" w:rsidR="00F25986" w:rsidRPr="00F25986" w:rsidRDefault="00F25986" w:rsidP="00F25986">
      <w:pPr>
        <w:jc w:val="center"/>
        <w:rPr>
          <w:b/>
          <w:szCs w:val="24"/>
        </w:rPr>
      </w:pPr>
      <w:r w:rsidRPr="00F25986">
        <w:rPr>
          <w:b/>
          <w:szCs w:val="24"/>
        </w:rPr>
        <w:t>SOCIALINĖS-PILIETINĖS VEIKLOS TIKSLAS IR UŽDAVINIAI</w:t>
      </w:r>
    </w:p>
    <w:p w14:paraId="34358330" w14:textId="77777777" w:rsidR="00F25986" w:rsidRPr="00F25986" w:rsidRDefault="00F25986" w:rsidP="00F25986">
      <w:pPr>
        <w:jc w:val="both"/>
        <w:rPr>
          <w:szCs w:val="24"/>
        </w:rPr>
      </w:pPr>
    </w:p>
    <w:p w14:paraId="03F69D56" w14:textId="77777777" w:rsidR="00F25986" w:rsidRPr="00F25986" w:rsidRDefault="00F25986" w:rsidP="00F25986">
      <w:pPr>
        <w:ind w:firstLine="1247"/>
        <w:jc w:val="both"/>
        <w:rPr>
          <w:szCs w:val="24"/>
        </w:rPr>
      </w:pPr>
      <w:r w:rsidRPr="00F25986">
        <w:rPr>
          <w:szCs w:val="24"/>
        </w:rPr>
        <w:t xml:space="preserve">2. Socialinės-pilietinės veiklos tikslas – skatinti mokinius aktyviu dalyvavimu prisidėti sprendžiant aktualias socialines problemas bendruomeniniame ir visuomeniniame gyvenime ir, reflektuojant savo patirtį, ugdytis pilietiškumo, socialinę, emocinę ir sveikos gyvensenos bei kitas kompetencijas. </w:t>
      </w:r>
    </w:p>
    <w:p w14:paraId="26FE9801" w14:textId="77777777" w:rsidR="00F25986" w:rsidRDefault="00F25986" w:rsidP="00F25986">
      <w:pPr>
        <w:ind w:firstLine="1247"/>
        <w:jc w:val="both"/>
        <w:rPr>
          <w:szCs w:val="24"/>
        </w:rPr>
      </w:pPr>
      <w:r w:rsidRPr="00F25986">
        <w:rPr>
          <w:szCs w:val="24"/>
        </w:rPr>
        <w:t xml:space="preserve">3. Socialinės-pilietinės veiklos uždaviniai: </w:t>
      </w:r>
    </w:p>
    <w:p w14:paraId="101A14D7" w14:textId="77777777" w:rsidR="00F25986" w:rsidRDefault="00F25986" w:rsidP="00F25986">
      <w:pPr>
        <w:ind w:firstLine="1247"/>
        <w:jc w:val="both"/>
        <w:rPr>
          <w:szCs w:val="24"/>
        </w:rPr>
      </w:pPr>
      <w:r w:rsidRPr="00F25986">
        <w:rPr>
          <w:szCs w:val="24"/>
        </w:rPr>
        <w:t xml:space="preserve">3.1. skatinti mokinių visapusišką asmenybės brandą ir dalyvavimu grįstą mokymąsi; </w:t>
      </w:r>
    </w:p>
    <w:p w14:paraId="539E319A" w14:textId="77777777" w:rsidR="00F25986" w:rsidRDefault="00F25986" w:rsidP="00F25986">
      <w:pPr>
        <w:ind w:firstLine="1247"/>
        <w:jc w:val="both"/>
        <w:rPr>
          <w:szCs w:val="24"/>
        </w:rPr>
      </w:pPr>
      <w:r w:rsidRPr="00F25986">
        <w:rPr>
          <w:szCs w:val="24"/>
        </w:rPr>
        <w:t xml:space="preserve">3.2. padėti įsisąmoninti kiekvieno asmens atsakomybę kuriant savo asmeninę, vietos bendruomenės ir platesnės visuomenės gerovę bei paskatinti mokinius ieškoti pozityvių saviraiškos būdų; </w:t>
      </w:r>
    </w:p>
    <w:p w14:paraId="76E1D54E" w14:textId="77777777" w:rsidR="00F25986" w:rsidRDefault="00F25986" w:rsidP="00F25986">
      <w:pPr>
        <w:ind w:firstLine="1247"/>
        <w:jc w:val="both"/>
        <w:rPr>
          <w:szCs w:val="24"/>
        </w:rPr>
      </w:pPr>
      <w:r w:rsidRPr="00F25986">
        <w:rPr>
          <w:szCs w:val="24"/>
        </w:rPr>
        <w:t xml:space="preserve">3.3. skatinti mokinius apgalvoti savo patirtis, ugdytis savistabos įgūdžius, gebėjimą kritiškai įsivertinti savo priimtų sprendimų pagrįstumą ir pridėtinę vertę sau patiems ir bendruomenei, kuriai mokiniai priklauso. </w:t>
      </w:r>
    </w:p>
    <w:p w14:paraId="50C114E9" w14:textId="77777777" w:rsidR="00F25986" w:rsidRDefault="00F25986" w:rsidP="00F25986">
      <w:pPr>
        <w:ind w:firstLine="1247"/>
        <w:jc w:val="both"/>
        <w:rPr>
          <w:szCs w:val="24"/>
        </w:rPr>
      </w:pPr>
    </w:p>
    <w:p w14:paraId="1A4C06FD" w14:textId="77777777" w:rsidR="00F25986" w:rsidRDefault="00F25986" w:rsidP="00F25986">
      <w:pPr>
        <w:ind w:firstLine="1247"/>
        <w:jc w:val="center"/>
        <w:rPr>
          <w:b/>
          <w:szCs w:val="24"/>
        </w:rPr>
      </w:pPr>
      <w:r w:rsidRPr="00F25986">
        <w:rPr>
          <w:b/>
          <w:szCs w:val="24"/>
        </w:rPr>
        <w:t xml:space="preserve">III SKYRIUS </w:t>
      </w:r>
    </w:p>
    <w:p w14:paraId="71B4D14D" w14:textId="77777777" w:rsidR="00F25986" w:rsidRPr="00F25986" w:rsidRDefault="00F25986" w:rsidP="00F25986">
      <w:pPr>
        <w:ind w:firstLine="1247"/>
        <w:jc w:val="center"/>
        <w:rPr>
          <w:b/>
          <w:szCs w:val="24"/>
        </w:rPr>
      </w:pPr>
      <w:r w:rsidRPr="00F25986">
        <w:rPr>
          <w:b/>
          <w:szCs w:val="24"/>
        </w:rPr>
        <w:t>SOCIALINĖS-PILIETINĖS VEIKLOS TURINYS</w:t>
      </w:r>
    </w:p>
    <w:p w14:paraId="2251E7FA" w14:textId="77777777" w:rsidR="009F76BD" w:rsidRDefault="009F76BD" w:rsidP="009F76BD">
      <w:pPr>
        <w:ind w:firstLine="567"/>
        <w:jc w:val="both"/>
      </w:pPr>
      <w:r>
        <w:lastRenderedPageBreak/>
        <w:t>4. Socialinė-pilietinė veikla pasirenkama vadovaujantis šiais principais:</w:t>
      </w:r>
    </w:p>
    <w:p w14:paraId="3B3D26E8" w14:textId="77777777" w:rsidR="009F76BD" w:rsidRDefault="009F76BD" w:rsidP="009F76BD">
      <w:pPr>
        <w:ind w:firstLine="567"/>
        <w:jc w:val="both"/>
      </w:pPr>
      <w:r>
        <w:rPr>
          <w:szCs w:val="24"/>
        </w:rPr>
        <w:t>4.1. prasmingumo. Socialinė-pilietinė veikla prisideda prie mokinio saviraiškos, asmeninių tikslų įgyvendinimo, pasirinktos veiklos, padeda atrasti jam asmeniškai prasmingą veiklą bei skatina jį orientuotis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r>
        <w:t>;</w:t>
      </w:r>
    </w:p>
    <w:p w14:paraId="340A57E4" w14:textId="77777777" w:rsidR="009F76BD" w:rsidRDefault="009F76BD" w:rsidP="009F76BD">
      <w:pPr>
        <w:ind w:firstLine="567"/>
        <w:jc w:val="both"/>
        <w:rPr>
          <w:szCs w:val="24"/>
        </w:rPr>
      </w:pPr>
      <w:r>
        <w:rPr>
          <w:szCs w:val="24"/>
        </w:rPr>
        <w:t>4.2. asmeninio tobulėjimo. Socialinė-pilietinė veikla pasirenkama atliepiant mokinio interesus ir pomėgius. Socialinė-pilietinė veikla nėra savitikslė, ji turi padėti mokiniams tobulėti, plėsti savo pažinimo 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Pr>
          <w:b/>
          <w:bCs/>
          <w:szCs w:val="24"/>
        </w:rPr>
        <w:t xml:space="preserve"> </w:t>
      </w:r>
      <w:r>
        <w:rPr>
          <w:szCs w:val="24"/>
        </w:rPr>
        <w:t xml:space="preserve">ir užimtumo veiklų organizavimas dienos centrus lankantiems vaikams, mokymosi sunkumų turintiems vaikams, migrantams, savanorystė ikimokyklinio ugdymo įstaigose, </w:t>
      </w:r>
      <w:r>
        <w:t>mokymas, konsultavimas, paskaitos vedimas, pranešimų skaitymas</w:t>
      </w:r>
      <w:r>
        <w:rPr>
          <w:szCs w:val="24"/>
        </w:rPr>
        <w:t xml:space="preserve"> arba kitos panašios veiklos; </w:t>
      </w:r>
    </w:p>
    <w:p w14:paraId="0BDA95DB" w14:textId="77777777" w:rsidR="009F76BD" w:rsidRDefault="009F76BD" w:rsidP="009F76BD">
      <w:pPr>
        <w:ind w:firstLine="567"/>
        <w:jc w:val="both"/>
      </w:pPr>
      <w:r>
        <w:t xml:space="preserve">4.3. socialinio teisingumo. Mokinys turi suvokti, kad jis yra didesnės bendruomenės ir visuomenės narys ir kad nuo kiekvieno asmeninio indėlio priklauso visuomenės gerovė. Visuomenės gerovė užtikrinama, kai visoms asmenų grupėms sudaroma galimybė </w:t>
      </w:r>
      <w:proofErr w:type="spellStart"/>
      <w:r>
        <w:t>lygiavertiškai</w:t>
      </w:r>
      <w:proofErr w:type="spellEnd"/>
      <w:r>
        <w:t xml:space="preserve"> dalyvauti socialiniame gyvenime. Mokinių indėlis, net ir pats mažiausias, užtikrinant šias galimybes yra neįkainojama pagalba valstybei ir visiems žmonėms. Todėl vyresni nei 14 metų mokiniai galėtų būti skatinami savanoriauti teikiant pagalbą per įvairias nevyriausybines organizacijas, teikiančias pagalbą stokojantiems, neįgaliems, vienišiems ir pagyvenusiems asmenims, migrantams ir kitiems mokinių artimoje aplinkoje gyvenantiems ir sunkumų patiriantiems žmonėms ir kt.;</w:t>
      </w:r>
    </w:p>
    <w:p w14:paraId="5BB3A5BC" w14:textId="77777777" w:rsidR="009F76BD" w:rsidRDefault="009F76BD" w:rsidP="009F76BD">
      <w:pPr>
        <w:ind w:firstLine="567"/>
        <w:jc w:val="both"/>
      </w:pPr>
      <w:r>
        <w:t>4.4.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pilietines iniciatyvas ir / ar jose dalyvauti, taip pat dalyvauti kraštotyrinėje, ekologinėje veikloje, dalyvauti ekspedicijoje, žygyje, nagrinėti istorinius šaltinius ir kt.</w:t>
      </w:r>
    </w:p>
    <w:p w14:paraId="15E9F976" w14:textId="77777777" w:rsidR="009F76BD" w:rsidRDefault="009F76BD" w:rsidP="009F76BD">
      <w:pPr>
        <w:jc w:val="center"/>
        <w:rPr>
          <w:szCs w:val="24"/>
        </w:rPr>
      </w:pPr>
    </w:p>
    <w:p w14:paraId="4C13E761" w14:textId="77777777" w:rsidR="009F76BD" w:rsidRDefault="009F76BD" w:rsidP="009F76BD">
      <w:pPr>
        <w:jc w:val="center"/>
        <w:rPr>
          <w:b/>
          <w:szCs w:val="24"/>
        </w:rPr>
      </w:pPr>
      <w:r>
        <w:rPr>
          <w:b/>
          <w:szCs w:val="24"/>
        </w:rPr>
        <w:t>IV SKYRIUS</w:t>
      </w:r>
    </w:p>
    <w:p w14:paraId="32A040F7" w14:textId="77777777" w:rsidR="009F76BD" w:rsidRDefault="009F76BD" w:rsidP="009F76BD">
      <w:pPr>
        <w:jc w:val="center"/>
        <w:rPr>
          <w:b/>
          <w:szCs w:val="24"/>
        </w:rPr>
      </w:pPr>
      <w:r>
        <w:rPr>
          <w:b/>
          <w:bCs/>
          <w:szCs w:val="24"/>
          <w:lang w:eastAsia="lt-LT"/>
        </w:rPr>
        <w:t xml:space="preserve">SOCIALINĖS-PILIETINĖS </w:t>
      </w:r>
      <w:r>
        <w:rPr>
          <w:b/>
          <w:szCs w:val="24"/>
        </w:rPr>
        <w:t>VEIKLOS ĮGYVENDINIMAS</w:t>
      </w:r>
    </w:p>
    <w:p w14:paraId="48E91D92" w14:textId="77777777" w:rsidR="009F76BD" w:rsidRDefault="009F76BD" w:rsidP="009F76BD">
      <w:pPr>
        <w:jc w:val="center"/>
        <w:rPr>
          <w:bCs/>
          <w:szCs w:val="24"/>
        </w:rPr>
      </w:pPr>
    </w:p>
    <w:p w14:paraId="32203BB6" w14:textId="77777777" w:rsidR="009F76BD" w:rsidRDefault="009F76BD" w:rsidP="009F76BD">
      <w:pPr>
        <w:ind w:firstLine="567"/>
        <w:jc w:val="both"/>
      </w:pPr>
      <w:r>
        <w:t>5. Socialinė-pilietinė veikla yra mokymosi turinio dalis. Socialinei-pilietinei veiklai skirtas minimalus privalomas valandų skaičius yra numatytas 2025–2026 ir 2026–2027 mokslo metų pradinio, pagrindinio ir vidurinio ugdymo programų bendrųjų ugdymo planų (toliau – bendrieji ugdymo planai) 90 ir 101 punktuose. Socialinei-pilietinei veiklai skirtas laikas nėra įtraukiamas į pamokų tvarkaraštį.</w:t>
      </w:r>
    </w:p>
    <w:p w14:paraId="199F8E82" w14:textId="77777777" w:rsidR="009F76BD" w:rsidRDefault="009F76BD" w:rsidP="009F76BD">
      <w:pPr>
        <w:ind w:firstLine="567"/>
        <w:jc w:val="both"/>
      </w:pPr>
      <w:r>
        <w:lastRenderedPageBreak/>
        <w:t xml:space="preserve">6. Socialinė-pilietinė veikla gali būti vykdoma individualiai ar grupėmis, mokykloje ar už jos ribų. Proporcija, kokia dalis socialinės-pilietinės veiklos atliekama mokykloje, o kokia – už jos ribų, nėra nustatoma, mokinys pats laisvai renkasi socialinės-pilietinės veiklos atlikimo vietą. Mokinys gali dalyvauti tiek mokyklos, tiek kitų organizacijų siūlomose arba pačių mokinių pasirinktose veiklose ar iniciatyvose. </w:t>
      </w:r>
    </w:p>
    <w:p w14:paraId="192ADF74" w14:textId="77777777" w:rsidR="009F76BD" w:rsidRDefault="009F76BD" w:rsidP="009F76BD">
      <w:pPr>
        <w:ind w:firstLine="567"/>
        <w:jc w:val="both"/>
        <w:textAlignment w:val="baseline"/>
        <w:rPr>
          <w:b/>
          <w:bCs/>
        </w:rPr>
      </w:pPr>
      <w:r>
        <w:t>7. Mokiniui pageidaujant ši veikla gali būti vykdoma mokinių rudens, žiemos (Kalėdų), žiemos, pavasario (Velykų) ir vasaros</w:t>
      </w:r>
      <w:r>
        <w:rPr>
          <w:b/>
          <w:bCs/>
        </w:rPr>
        <w:t xml:space="preserve"> </w:t>
      </w:r>
      <w:r>
        <w:t xml:space="preserve">atostogų metu. </w:t>
      </w:r>
    </w:p>
    <w:p w14:paraId="1CCB30E5" w14:textId="77777777" w:rsidR="009F76BD" w:rsidRDefault="009F76BD" w:rsidP="009F76BD">
      <w:pPr>
        <w:ind w:firstLine="567"/>
        <w:jc w:val="both"/>
        <w:textAlignment w:val="baseline"/>
        <w:rPr>
          <w:b/>
          <w:bCs/>
        </w:rPr>
      </w:pPr>
      <w:r>
        <w:t xml:space="preserve">8. Pagrindinio ugdymo programos mokinys socialinę-pilietinę veiklą besimokydamas atitinkamoje klasėje turi atlikti iki einamųjų mokslo metų ugdymo proceso pabaigos. </w:t>
      </w:r>
    </w:p>
    <w:p w14:paraId="3A1F8D2B" w14:textId="77777777" w:rsidR="009F76BD" w:rsidRDefault="009F76BD" w:rsidP="009F76BD">
      <w:pPr>
        <w:ind w:firstLine="567"/>
        <w:jc w:val="both"/>
        <w:textAlignment w:val="baseline"/>
      </w:pPr>
      <w:r>
        <w:t xml:space="preserve">9. Pagal vidurinio ugdymo programą besimokantis mokinys socialinę-pilietinę veiklą turi atlikti iki mokymosi pagal vidurinio ugdymo programą pabaigos. Proporcija, kokia dalis socialinės-pilietinės veiklos atliekama mokantis III gimnazijos klasėje, o kokia – mokantis IV gimnazijos klasėje, nėra nustatoma, mokinys pats laisvai planuojasi socialinės-pilietinės veiklos atlikimo laiką. </w:t>
      </w:r>
    </w:p>
    <w:p w14:paraId="67778B80" w14:textId="77777777" w:rsidR="009F76BD" w:rsidRDefault="009F76BD" w:rsidP="009F76BD">
      <w:pPr>
        <w:ind w:firstLine="567"/>
        <w:jc w:val="both"/>
        <w:textAlignment w:val="baseline"/>
      </w:pPr>
      <w:r>
        <w:t xml:space="preserve">10. Mokinio, besimokančio pagal pagrindinio ugdymo programą, vasaros atostogų metu atlikta socialinė-pilietinė veikla įskaitoma į aukštesnėje klasėje reikalingą atlikti socialinę-pilietinę veiklą, išskyrus, kai mokinys iki einamųjų mokslo metų ugdymo proceso pabaigos nėra atlikęs visų konkrečiai klasei bendrųjų ugdymo planų 90 punkte numatytų valandų ir jam skiriama papildomo laiko atlikti socialinę-pilietinę veiklą vasaros metu. Tokiu atveju vasaros metu atlikta socialinė-pilietinė veikla įskaitoma į einamųjų mokslo metų privalomą atlikti socialinę-pilietinę veiklą. Jeigu mokinys vasaros metu atliko daugiau socialinės-pilietinės veiklos valandų, nei nustatyta konkrečiai klasei, valandų perviršis įskaitomas šio priedo 23 punkte nustatyta tvarka. </w:t>
      </w:r>
    </w:p>
    <w:p w14:paraId="702FA861" w14:textId="77777777" w:rsidR="009F76BD" w:rsidRDefault="009F76BD" w:rsidP="009F76BD">
      <w:pPr>
        <w:ind w:firstLine="567"/>
        <w:jc w:val="both"/>
        <w:textAlignment w:val="baseline"/>
      </w:pPr>
      <w:r>
        <w:t>11. Mokiniui, baigusiam pagrindinio ugdymo programos pirmąją dalį ar pagrindinio ugdymo programos antrąją dalį, vasaros atostogų metu atlikta socialinė-pilietinė veikla, pateikus veiklos atlikimą patvirtinančius dokumentus, įskaitoma į aukštesnėje klasėje reikalingą atlikti socialinę-pilietinę veiklą.</w:t>
      </w:r>
    </w:p>
    <w:p w14:paraId="6F5B8D3E" w14:textId="77777777" w:rsidR="009F76BD" w:rsidRDefault="009F76BD" w:rsidP="009F76BD">
      <w:pPr>
        <w:ind w:firstLine="567"/>
        <w:jc w:val="both"/>
      </w:pPr>
      <w:r>
        <w:t>12. Mokiniui keičiant mokyklą mokslo metais, einamaisiais mokslo metais mokantis ankstesnėje mokykloje atliktos socialinės-pilietinės veiklos valandos įskaitomos tęsiant mokymąsi naujoje mokykloje, pateikus socialinės-pilietinės veiklos atlikimą patvirtinančius dokumentus.</w:t>
      </w:r>
    </w:p>
    <w:p w14:paraId="2646750B" w14:textId="77777777" w:rsidR="009F76BD" w:rsidRDefault="009F76BD" w:rsidP="009F76BD">
      <w:pPr>
        <w:ind w:firstLine="567"/>
        <w:jc w:val="both"/>
      </w:pPr>
      <w:r>
        <w:t>13. Dokumentuose, kuriais patvirtinama mokinio atlikta socialinė-pilietinė veikla, nurodoma:</w:t>
      </w:r>
    </w:p>
    <w:p w14:paraId="7804E1A9" w14:textId="77777777" w:rsidR="009F76BD" w:rsidRDefault="009F76BD" w:rsidP="009F76BD">
      <w:pPr>
        <w:ind w:firstLine="567"/>
        <w:jc w:val="both"/>
      </w:pPr>
      <w:r>
        <w:t>13.1. mokinio vardas ir pavardė;</w:t>
      </w:r>
    </w:p>
    <w:p w14:paraId="6E521936" w14:textId="77777777" w:rsidR="009F76BD" w:rsidRDefault="009F76BD" w:rsidP="009F76BD">
      <w:pPr>
        <w:ind w:firstLine="567"/>
        <w:jc w:val="both"/>
      </w:pPr>
      <w:r>
        <w:t>13.2. atliktos veiklos turinys;</w:t>
      </w:r>
    </w:p>
    <w:p w14:paraId="5E9E2088" w14:textId="77777777" w:rsidR="009F76BD" w:rsidRDefault="009F76BD" w:rsidP="009F76BD">
      <w:pPr>
        <w:ind w:firstLine="567"/>
        <w:jc w:val="both"/>
      </w:pPr>
      <w:r>
        <w:t xml:space="preserve">13.3. atliktos veiklos trukmė valandomis; </w:t>
      </w:r>
    </w:p>
    <w:p w14:paraId="7352DB3E" w14:textId="77777777" w:rsidR="009F76BD" w:rsidRDefault="009F76BD" w:rsidP="009F76BD">
      <w:pPr>
        <w:ind w:firstLine="567"/>
        <w:jc w:val="both"/>
      </w:pPr>
      <w:r>
        <w:t>13.4. data, kada mokinys atliko veiklą;</w:t>
      </w:r>
    </w:p>
    <w:p w14:paraId="4CB1D18F" w14:textId="77777777" w:rsidR="009F76BD" w:rsidRDefault="009F76BD" w:rsidP="009F76BD">
      <w:pPr>
        <w:ind w:firstLine="567"/>
        <w:jc w:val="both"/>
      </w:pPr>
      <w:r>
        <w:t xml:space="preserve">13.5. organizacijos rekvizitai; </w:t>
      </w:r>
    </w:p>
    <w:p w14:paraId="5CC1347D" w14:textId="77777777" w:rsidR="009F76BD" w:rsidRDefault="009F76BD" w:rsidP="009F76BD">
      <w:pPr>
        <w:ind w:firstLine="567"/>
        <w:jc w:val="both"/>
      </w:pPr>
      <w:r>
        <w:t>13.6. už organizuotą veiklą atsakingo asmens vardas, pavardė, kontaktinis telefono numeris ir / ar elektroninis paštas, parašas.</w:t>
      </w:r>
    </w:p>
    <w:p w14:paraId="7B077B92" w14:textId="77777777" w:rsidR="009F76BD" w:rsidRDefault="009F76BD" w:rsidP="009F76BD">
      <w:pPr>
        <w:ind w:firstLine="567"/>
        <w:jc w:val="both"/>
      </w:pPr>
      <w:r>
        <w:t xml:space="preserve">14. Tais atvejais, kai mokyklos bendruomenė nusprendžia nusistatyti prioritetines socialinės-pilietinės veiklos sritis, turi būti sudaryta galimybė mokiniams individualiai rinktis socialinę-pilietinę veiklą, atitinkančią jų interesus ir poreikius. </w:t>
      </w:r>
    </w:p>
    <w:p w14:paraId="691C79E9" w14:textId="77777777" w:rsidR="009F76BD" w:rsidRDefault="009F76BD" w:rsidP="009F76BD">
      <w:pPr>
        <w:ind w:firstLine="567"/>
        <w:jc w:val="both"/>
        <w:rPr>
          <w:b/>
          <w:bCs/>
        </w:rPr>
      </w:pPr>
      <w:r>
        <w:t>15. Už socialinės-pilietinės veiklos organizavimą mokykloje atsakingas klasės vadovas (kuratorius) arba kitas mokyklos vadovo paskirtas asmuo (toliau – mokykloje paskirtas asmuo).</w:t>
      </w:r>
    </w:p>
    <w:p w14:paraId="047DD2D0" w14:textId="77777777" w:rsidR="009F76BD" w:rsidRDefault="009F76BD" w:rsidP="009F76BD">
      <w:pPr>
        <w:ind w:firstLine="567"/>
        <w:jc w:val="both"/>
      </w:pPr>
      <w:r>
        <w:t>16. Mokykloje paskirtas asmuo organizuoja individualius ir / arba grupinius ugdomuosius pokalbius mokiniams, kurių metu:</w:t>
      </w:r>
    </w:p>
    <w:p w14:paraId="6A0D3001" w14:textId="77777777" w:rsidR="009F76BD" w:rsidRDefault="009F76BD" w:rsidP="009F76BD">
      <w:pPr>
        <w:ind w:firstLine="567"/>
        <w:jc w:val="both"/>
        <w:rPr>
          <w:szCs w:val="24"/>
        </w:rPr>
      </w:pPr>
      <w:r>
        <w:rPr>
          <w:szCs w:val="24"/>
        </w:rPr>
        <w:t>16.1. paaiškina apie socialinės-pilietinės veiklos prasmę;</w:t>
      </w:r>
    </w:p>
    <w:p w14:paraId="16F78A48" w14:textId="77777777" w:rsidR="009F76BD" w:rsidRDefault="009F76BD" w:rsidP="009F76BD">
      <w:pPr>
        <w:ind w:firstLine="567"/>
        <w:jc w:val="both"/>
        <w:rPr>
          <w:szCs w:val="24"/>
        </w:rPr>
      </w:pPr>
      <w:r>
        <w:rPr>
          <w:szCs w:val="24"/>
        </w:rPr>
        <w:lastRenderedPageBreak/>
        <w:t>16.2. pateikia rekomendacinio pobūdžio socialinių-pilietinių veiklų sąrašą (galima kviesti įvairias organizacijas, kad jos pristatytų savo organizuojamas / įgyvendinamas veiklas ir pan.);</w:t>
      </w:r>
    </w:p>
    <w:p w14:paraId="31809F8F" w14:textId="77777777" w:rsidR="009F76BD" w:rsidRDefault="009F76BD" w:rsidP="009F76BD">
      <w:pPr>
        <w:ind w:firstLine="567"/>
        <w:jc w:val="both"/>
        <w:rPr>
          <w:szCs w:val="24"/>
        </w:rPr>
      </w:pPr>
      <w:r>
        <w:rPr>
          <w:szCs w:val="24"/>
        </w:rPr>
        <w:t xml:space="preserve">16.3. pasidalina geraisiais socialinės-pilietinės veiklos pavyzdžiais (galima kviestis vyresnius mokyklos mokinius, kad jie pasidalintų savo gerosiomis patirtimis ir pan.); </w:t>
      </w:r>
    </w:p>
    <w:p w14:paraId="2E75FBA7" w14:textId="77777777" w:rsidR="009F76BD" w:rsidRDefault="009F76BD" w:rsidP="009F76BD">
      <w:pPr>
        <w:ind w:firstLine="567"/>
        <w:jc w:val="both"/>
        <w:rPr>
          <w:szCs w:val="24"/>
        </w:rPr>
      </w:pPr>
      <w:r>
        <w:rPr>
          <w:szCs w:val="24"/>
        </w:rPr>
        <w:t>16.4. supažindina su reikalavimais atliekant socialinę-pilietinę veiklą;</w:t>
      </w:r>
    </w:p>
    <w:p w14:paraId="7F44132D" w14:textId="77777777" w:rsidR="009F76BD" w:rsidRDefault="009F76BD" w:rsidP="009F76BD">
      <w:pPr>
        <w:ind w:firstLine="567"/>
        <w:jc w:val="both"/>
        <w:rPr>
          <w:szCs w:val="24"/>
        </w:rPr>
      </w:pPr>
      <w:r>
        <w:rPr>
          <w:szCs w:val="24"/>
        </w:rPr>
        <w:t>16.5. paaiškina, kaip pasirengti socialinės-pilietinės veiklos planą, jei reikia, padeda jį pasirengti;</w:t>
      </w:r>
    </w:p>
    <w:p w14:paraId="71A0998F" w14:textId="77777777" w:rsidR="009F76BD" w:rsidRDefault="009F76BD" w:rsidP="009F76BD">
      <w:pPr>
        <w:ind w:firstLine="567"/>
        <w:jc w:val="both"/>
        <w:rPr>
          <w:szCs w:val="24"/>
        </w:rPr>
      </w:pPr>
      <w:r>
        <w:rPr>
          <w:szCs w:val="24"/>
        </w:rPr>
        <w:t xml:space="preserve">16.6. apibendrina mokinio įgytą patirtį, teikia grįžtamąjį ryšį. </w:t>
      </w:r>
    </w:p>
    <w:p w14:paraId="392FF8AA" w14:textId="77777777" w:rsidR="009F76BD" w:rsidRDefault="009F76BD" w:rsidP="009F76BD">
      <w:pPr>
        <w:ind w:firstLine="567"/>
        <w:jc w:val="both"/>
      </w:pPr>
      <w:r>
        <w:t>17. Socialinės-pilietinės veiklos įgyvendinimo žingsniai:</w:t>
      </w:r>
    </w:p>
    <w:p w14:paraId="00635306" w14:textId="77777777" w:rsidR="009F76BD" w:rsidRDefault="009F76BD" w:rsidP="009F76BD">
      <w:pPr>
        <w:ind w:firstLine="567"/>
        <w:jc w:val="both"/>
      </w:pPr>
      <w:r>
        <w:t>17.1. idėjų generavimas</w:t>
      </w:r>
      <w:r>
        <w:rPr>
          <w:b/>
          <w:bCs/>
        </w:rPr>
        <w:t xml:space="preserve"> – </w:t>
      </w:r>
      <w:r>
        <w:t>mokinys apmąsto savo mokymosi patirtį ir priima sprendimą, į kokias socialines-pilietines veiklas norėtų įsitraukti, kaip dalyvavimas šiose veiklose padės jam augti ir tobulėti;</w:t>
      </w:r>
    </w:p>
    <w:p w14:paraId="7D74C8AB" w14:textId="77777777" w:rsidR="009F76BD" w:rsidRDefault="009F76BD" w:rsidP="009F76BD">
      <w:pPr>
        <w:ind w:firstLine="567"/>
        <w:jc w:val="both"/>
      </w:pPr>
      <w:r>
        <w:t xml:space="preserve">17.2. veiklos planavimas – mokinys planuoja savo socialinės-pilietinės veiklos užduotis padedamas mokykloje paskirto asmens; mokinys pasirengia planą pasirinktai socialinei-pilietinei veiklai įgyvendinti. Socialinės-pilietinės veiklos planas gali būti parengtas pagal socialinės-pilietinės veiklos rekomendacijose „Kaip organizuoti socialinę-pilietinę veiklą?“ pateiktą pavyzdį; </w:t>
      </w:r>
    </w:p>
    <w:p w14:paraId="044350DF" w14:textId="77777777" w:rsidR="009F76BD" w:rsidRDefault="009F76BD" w:rsidP="009F76BD">
      <w:pPr>
        <w:ind w:firstLine="567"/>
        <w:jc w:val="both"/>
        <w:rPr>
          <w:b/>
          <w:bCs/>
          <w:szCs w:val="24"/>
        </w:rPr>
      </w:pPr>
      <w:r>
        <w:rPr>
          <w:color w:val="000000"/>
          <w:szCs w:val="24"/>
        </w:rPr>
        <w:t xml:space="preserve">17.3. veiklos įgyvendinimas – mokinys atlieka nusimatytas socialinės-pilietinės veiklos užduotis; periodiškai reflektuoja savo atliekamos socialinės-pilietinės </w:t>
      </w:r>
      <w:r>
        <w:rPr>
          <w:szCs w:val="24"/>
        </w:rPr>
        <w:t>veiklos prasmingumą ir pridėtinę vertę sau ir mokyklos bendruomenei, visuomenei; jei reikalinga, mokinys keičia pirminį socialinės-pilietinės veiklos planą ir koreguoja nusimatytas užduotis, aptaręs su mokykloje paskirtu asmeniu, o prireikus šis asmuo teikia pagalbą; fiksuoja / kaupia socialinės-pilietinės veiklos atlikimą patvirtinančius dokumentus kompetencijų aplanke ar kitoje mokyklos naudojamoje elektorinėje platformoje / formoje;</w:t>
      </w:r>
    </w:p>
    <w:p w14:paraId="2582298B" w14:textId="77777777" w:rsidR="009F76BD" w:rsidRDefault="009F76BD" w:rsidP="009F76BD">
      <w:pPr>
        <w:ind w:firstLine="567"/>
        <w:jc w:val="both"/>
      </w:pPr>
      <w:r>
        <w:t>17.4. veiklos įsivertinimas –</w:t>
      </w:r>
      <w:r>
        <w:rPr>
          <w:b/>
          <w:bCs/>
        </w:rPr>
        <w:t xml:space="preserve"> </w:t>
      </w:r>
      <w:r>
        <w:t>pabaigęs nusimatytas socialinės-pilietinės veiklos užduotis, mokinys įsivertina savo patirtį, aptaria tai su mokykloje paskirtu asmeniu.</w:t>
      </w:r>
    </w:p>
    <w:p w14:paraId="0D808B9F" w14:textId="77777777" w:rsidR="009F76BD" w:rsidRDefault="009F76BD" w:rsidP="009F76BD">
      <w:pPr>
        <w:ind w:firstLine="567"/>
        <w:jc w:val="both"/>
      </w:pPr>
      <w:r>
        <w:t>18. Socialinės-pilietinės veiklos įgyvendinimas:</w:t>
      </w:r>
    </w:p>
    <w:p w14:paraId="1779093D" w14:textId="77777777" w:rsidR="009F76BD" w:rsidRDefault="009F76BD" w:rsidP="009F76BD">
      <w:pPr>
        <w:ind w:firstLine="567"/>
        <w:jc w:val="both"/>
        <w:rPr>
          <w:szCs w:val="24"/>
        </w:rPr>
      </w:pPr>
      <w:r>
        <w:t xml:space="preserve">18.1. </w:t>
      </w:r>
      <w:r>
        <w:rPr>
          <w:szCs w:val="24"/>
        </w:rPr>
        <w:t xml:space="preserve">5 klasės mokiniams </w:t>
      </w:r>
      <w:r>
        <w:t>–</w:t>
      </w:r>
      <w:r>
        <w:rPr>
          <w:b/>
          <w:bCs/>
          <w:szCs w:val="24"/>
        </w:rPr>
        <w:t xml:space="preserve"> </w:t>
      </w:r>
      <w:r>
        <w:rPr>
          <w:szCs w:val="24"/>
        </w:rPr>
        <w:t>10 valandų skiriama ugdomiesiems pokalbiams, idėjų generavimui, veiklos planavimui, veiklos įsivertinimui ir 10 valandų skiriama socialinei-pilietinei veiklai įgyvendinti, individualioms ir (ar)</w:t>
      </w:r>
      <w:r>
        <w:rPr>
          <w:b/>
          <w:bCs/>
          <w:szCs w:val="24"/>
        </w:rPr>
        <w:t xml:space="preserve"> </w:t>
      </w:r>
      <w:r>
        <w:rPr>
          <w:szCs w:val="24"/>
        </w:rPr>
        <w:t>grupinėms mokinių pasiūlytoms ar mokyklos pasiūlytoms ir suorganizuotoms</w:t>
      </w:r>
      <w:r>
        <w:rPr>
          <w:b/>
          <w:bCs/>
          <w:szCs w:val="24"/>
        </w:rPr>
        <w:t xml:space="preserve"> </w:t>
      </w:r>
      <w:r>
        <w:rPr>
          <w:szCs w:val="24"/>
        </w:rPr>
        <w:t>iniciatyvoms, projektams, išskyrus šio priedo 19 punkte nurodytą atvejį;</w:t>
      </w:r>
    </w:p>
    <w:p w14:paraId="19641EA9" w14:textId="77777777" w:rsidR="009F76BD" w:rsidRDefault="009F76BD" w:rsidP="009F76BD">
      <w:pPr>
        <w:ind w:firstLine="567"/>
        <w:jc w:val="both"/>
        <w:rPr>
          <w:szCs w:val="24"/>
        </w:rPr>
      </w:pPr>
      <w:r>
        <w:rPr>
          <w:szCs w:val="24"/>
        </w:rPr>
        <w:t>18.2. 6</w:t>
      </w:r>
      <w:r>
        <w:rPr>
          <w:b/>
          <w:bCs/>
        </w:rPr>
        <w:t>–</w:t>
      </w:r>
      <w:r>
        <w:rPr>
          <w:szCs w:val="24"/>
        </w:rPr>
        <w:t xml:space="preserve">8 klasių mokiniams </w:t>
      </w:r>
      <w:r>
        <w:t>–</w:t>
      </w:r>
      <w:r>
        <w:rPr>
          <w:szCs w:val="24"/>
        </w:rPr>
        <w:t xml:space="preserve"> nuo 3 iki 5 valandų skiriama ugdomiesiems pokalbiams, idėjų generavimui, veiklos planavimui, veiklos įsivertinimui ir atitinkamai nuo 15 iki 17 valandų skiriama socialinei-pilietinei veiklai įgyvendinti, individualioms ir (ar) grupinėms mokinių pasiūlytoms ar mokyklos pasiūlytoms ir suorganizuotoms iniciatyvoms, projektams, išskyrus šio priedo 19 punkte nurodytą atvejį;</w:t>
      </w:r>
    </w:p>
    <w:p w14:paraId="30F90765" w14:textId="77777777" w:rsidR="009F76BD" w:rsidRDefault="009F76BD" w:rsidP="009F76BD">
      <w:pPr>
        <w:ind w:firstLine="567"/>
        <w:jc w:val="both"/>
        <w:rPr>
          <w:color w:val="000000"/>
          <w:szCs w:val="24"/>
        </w:rPr>
      </w:pPr>
      <w:r>
        <w:rPr>
          <w:szCs w:val="24"/>
        </w:rPr>
        <w:t>18.3 I</w:t>
      </w:r>
      <w:r>
        <w:t>–</w:t>
      </w:r>
      <w:r>
        <w:rPr>
          <w:szCs w:val="24"/>
        </w:rPr>
        <w:t xml:space="preserve">IV gimnazijos klasių mokinimas </w:t>
      </w:r>
      <w:r>
        <w:t>–</w:t>
      </w:r>
      <w:r>
        <w:rPr>
          <w:szCs w:val="24"/>
        </w:rPr>
        <w:t xml:space="preserve"> nuo 2 iki 4 valandų skiriama ugdomiesiems pokalbiams, idėjų generavimui, veiklos planavimui, veiklos įsivertinimui ir atitinkamai nuo 16 iki 18 valandų skiriama socialinei-pilietinei veiklai įgyvendinti, individualioms ir (ar) grupinėms mokinių iniciatyvoms, įvairių </w:t>
      </w:r>
      <w:r>
        <w:t>organizacijų</w:t>
      </w:r>
      <w:r>
        <w:rPr>
          <w:szCs w:val="24"/>
        </w:rPr>
        <w:t xml:space="preserve"> siūlomoms veikloms ir (ar) projektams mokykloje ir (ar) už mokyklos ribų.</w:t>
      </w:r>
    </w:p>
    <w:p w14:paraId="5C9D8AE7" w14:textId="77777777" w:rsidR="009F76BD" w:rsidRDefault="009F76BD" w:rsidP="009F76BD">
      <w:pPr>
        <w:ind w:firstLine="567"/>
        <w:jc w:val="both"/>
        <w:textAlignment w:val="baseline"/>
        <w:rPr>
          <w:b/>
          <w:bCs/>
        </w:rPr>
      </w:pPr>
      <w:r>
        <w:rPr>
          <w:szCs w:val="24"/>
        </w:rPr>
        <w:t xml:space="preserve">19. Jaunesniems kaip 14 metų mokiniams pareiškus norą socialinę-pilietinę veiklą atlikti organizacijose už mokyklos ribų individualiai arba grupėje, mokinio palydėjimo klausimas aptariamas su mokinio tėvais (globėjais, rūpintojais). Tik mokinio tėvams (globėjams, rūpintojams) sutikus lydėti savo vaiką į organizaciją, socialinė-pilietinė veikla gali būti įgyvendinama individualiai arba grupėmis už mokyklos ribų. </w:t>
      </w:r>
    </w:p>
    <w:p w14:paraId="22E69843" w14:textId="77777777" w:rsidR="009F76BD" w:rsidRDefault="009F76BD" w:rsidP="009F76BD">
      <w:pPr>
        <w:ind w:firstLine="567"/>
        <w:jc w:val="both"/>
      </w:pPr>
      <w:r>
        <w:t xml:space="preserve">20. Mokinių pareigos atliekant socialinę-pilietinę veiklą: </w:t>
      </w:r>
    </w:p>
    <w:p w14:paraId="036BFBBD" w14:textId="77777777" w:rsidR="009F76BD" w:rsidRDefault="009F76BD" w:rsidP="009F76BD">
      <w:pPr>
        <w:ind w:firstLine="567"/>
        <w:jc w:val="both"/>
      </w:pPr>
      <w:r>
        <w:lastRenderedPageBreak/>
        <w:t>20.1. pateikti savo asmeninius siūlymus dėl galimos socialinės-pilietinės veiklos pobūdžio ir turinio;</w:t>
      </w:r>
    </w:p>
    <w:p w14:paraId="60A53A61" w14:textId="77777777" w:rsidR="009F76BD" w:rsidRDefault="009F76BD" w:rsidP="009F76BD">
      <w:pPr>
        <w:ind w:firstLine="567"/>
        <w:jc w:val="both"/>
      </w:pPr>
      <w:r>
        <w:t>20.2. aptarti savo pasiūlytas veiklas ir užduotis su mokykloje paskirtu asmeniu bei apsvarstyti jo teikiamus siūlymus ar rekomendacijas;</w:t>
      </w:r>
    </w:p>
    <w:p w14:paraId="3DBD8856" w14:textId="77777777" w:rsidR="009F76BD" w:rsidRDefault="009F76BD" w:rsidP="009F76BD">
      <w:pPr>
        <w:ind w:firstLine="567"/>
        <w:jc w:val="both"/>
      </w:pPr>
      <w:r>
        <w:t>20.3. pasirengti socialinės-pilietinės veiklos užduotis ir planą;</w:t>
      </w:r>
    </w:p>
    <w:p w14:paraId="2B2410B4" w14:textId="77777777" w:rsidR="009F76BD" w:rsidRDefault="009F76BD" w:rsidP="009F76BD">
      <w:pPr>
        <w:ind w:firstLine="567"/>
        <w:jc w:val="both"/>
      </w:pPr>
      <w:r>
        <w:t>20.4. atsakingai vykdyti suplanuotas užduotis;</w:t>
      </w:r>
    </w:p>
    <w:p w14:paraId="21A18B7B" w14:textId="77777777" w:rsidR="009F76BD" w:rsidRDefault="009F76BD" w:rsidP="009F76BD">
      <w:pPr>
        <w:ind w:firstLine="567"/>
        <w:jc w:val="both"/>
      </w:pPr>
      <w:r>
        <w:t>20.5. prireikus koreguoti socialinės-pilietinės veiklos planą, užduotis ir kt.;</w:t>
      </w:r>
    </w:p>
    <w:p w14:paraId="4D70A91A" w14:textId="77777777" w:rsidR="009F76BD" w:rsidRDefault="009F76BD" w:rsidP="009F76BD">
      <w:pPr>
        <w:ind w:firstLine="567"/>
        <w:jc w:val="both"/>
      </w:pPr>
      <w:r>
        <w:t>20.6. kaupti ir pateikti savo socialinės-pilietinės veiklos atlikimą patvirtinančius dokumentus;</w:t>
      </w:r>
    </w:p>
    <w:p w14:paraId="761425DB" w14:textId="77777777" w:rsidR="009F76BD" w:rsidRDefault="009F76BD" w:rsidP="009F76BD">
      <w:pPr>
        <w:ind w:firstLine="567"/>
        <w:jc w:val="both"/>
      </w:pPr>
      <w:r>
        <w:t>20.7. dalyvauti ugdomuosiuose pokalbiuose su mokykloje paskirtu asmeniu ir pateikti socialinės-pilietinės veiklos planą bei savo refleksiją raštu arba žodžiu;</w:t>
      </w:r>
    </w:p>
    <w:p w14:paraId="7DFD3379" w14:textId="77777777" w:rsidR="009F76BD" w:rsidRDefault="009F76BD" w:rsidP="009F76BD">
      <w:pPr>
        <w:ind w:firstLine="567"/>
        <w:jc w:val="both"/>
      </w:pPr>
      <w:r>
        <w:t>20.8. susidūrus su sunkumais atliekant socialines-pilietines veiklas, informuoti mokykloje paskirtą asmenį ir prašyti pagalbos.</w:t>
      </w:r>
    </w:p>
    <w:p w14:paraId="75AC9EF7" w14:textId="77777777" w:rsidR="009F76BD" w:rsidRDefault="009F76BD" w:rsidP="009F76BD">
      <w:pPr>
        <w:ind w:firstLine="567"/>
        <w:jc w:val="both"/>
      </w:pPr>
      <w:r>
        <w:t>21. Mokyklos vadovas:</w:t>
      </w:r>
    </w:p>
    <w:p w14:paraId="7A5B6D3A" w14:textId="13B64B54" w:rsidR="009F76BD" w:rsidRDefault="009F76BD" w:rsidP="009F76BD">
      <w:pPr>
        <w:ind w:firstLine="567"/>
        <w:jc w:val="both"/>
      </w:pPr>
      <w:r>
        <w:t>21.1. skiria už socialinės-pilietinės veiklos organizavimą atsakingą klasės vadovą;</w:t>
      </w:r>
    </w:p>
    <w:p w14:paraId="207A41E2" w14:textId="77777777" w:rsidR="009F76BD" w:rsidRDefault="009F76BD" w:rsidP="009F76BD">
      <w:pPr>
        <w:ind w:firstLine="567"/>
        <w:jc w:val="both"/>
      </w:pPr>
      <w:r>
        <w:t>21.2. sudaro sąlygas mokykloje paskirtiems asmenims organizuoti ugdomuosius pokalbius;</w:t>
      </w:r>
    </w:p>
    <w:p w14:paraId="0D3E3FAA" w14:textId="77777777" w:rsidR="009F76BD" w:rsidRDefault="009F76BD" w:rsidP="009F76BD">
      <w:pPr>
        <w:ind w:firstLine="567"/>
        <w:jc w:val="both"/>
      </w:pPr>
      <w:r>
        <w:t>21.3. prireikus sudaro sąlygas mokiniams naudotis mokyklos infrastruktūra atliekant socialines-pilietines veiklas.</w:t>
      </w:r>
    </w:p>
    <w:p w14:paraId="281D17F4" w14:textId="77777777" w:rsidR="009F76BD" w:rsidRDefault="009F76BD" w:rsidP="009F76BD">
      <w:pPr>
        <w:ind w:firstLine="567"/>
        <w:jc w:val="both"/>
      </w:pPr>
      <w:r>
        <w:t>22. Mokykloje paskirto asmens, atsakingo už socialinės-pilietinės veiklos organizavimą, pareigos:</w:t>
      </w:r>
    </w:p>
    <w:p w14:paraId="7F2CB225" w14:textId="77777777" w:rsidR="009F76BD" w:rsidRDefault="009F76BD" w:rsidP="009F76BD">
      <w:pPr>
        <w:ind w:firstLine="567"/>
        <w:jc w:val="both"/>
      </w:pPr>
      <w:r>
        <w:t>22.1. organizuoti ugdomuosius pokalbius mokiniams;</w:t>
      </w:r>
    </w:p>
    <w:p w14:paraId="70BB32B8" w14:textId="77777777" w:rsidR="009F76BD" w:rsidRDefault="009F76BD" w:rsidP="009F76BD">
      <w:pPr>
        <w:ind w:firstLine="567"/>
        <w:jc w:val="both"/>
      </w:pPr>
      <w:r>
        <w:t>22.2. padėti mokiniams pasirinkti socialines-pilietines veiklas ir suprasti, kaip jų patirtis jas atliekant prisidės prie mokinių asmeninio augimo;</w:t>
      </w:r>
    </w:p>
    <w:p w14:paraId="5895B1A8" w14:textId="77777777" w:rsidR="009F76BD" w:rsidRDefault="009F76BD" w:rsidP="009F76BD">
      <w:pPr>
        <w:ind w:firstLine="567"/>
        <w:jc w:val="both"/>
      </w:pPr>
      <w:r>
        <w:t>22.3. padėti mokiniams pasirengti savo socialinės-pilietinės veiklos užduotis ir planus;</w:t>
      </w:r>
    </w:p>
    <w:p w14:paraId="01CD5AC5" w14:textId="77777777" w:rsidR="009F76BD" w:rsidRDefault="009F76BD" w:rsidP="009F76BD">
      <w:pPr>
        <w:ind w:firstLine="567"/>
        <w:jc w:val="both"/>
      </w:pPr>
      <w:r>
        <w:t>22.4. stebėti, kaip mokiniams sekasi atlikti nusimatytas užduotis / įgyvendinti pasirengtus socialinės-pilietinės veiklos planus;</w:t>
      </w:r>
    </w:p>
    <w:p w14:paraId="3E1FD7C9" w14:textId="77777777" w:rsidR="009F76BD" w:rsidRDefault="009F76BD" w:rsidP="009F76BD">
      <w:pPr>
        <w:ind w:firstLine="567"/>
        <w:jc w:val="both"/>
      </w:pPr>
      <w:r>
        <w:t>22.5. pastebėjus ar mokiniui informavus, kad atliekant socialinę-pilietinę veiklą mokinys susiduria su sunkumais, kviesti jį pokalbiui ir teikti reikiamą pagalbą;</w:t>
      </w:r>
    </w:p>
    <w:p w14:paraId="66A617E8" w14:textId="77777777" w:rsidR="009F76BD" w:rsidRDefault="009F76BD" w:rsidP="009F76BD">
      <w:pPr>
        <w:ind w:firstLine="567"/>
        <w:jc w:val="both"/>
      </w:pPr>
      <w:r>
        <w:t>22.6. teikti grįžtamąjį ryšį mokiniui ir jo tėvams (globėjams, rūpintojams) apie socialinės-pilietinės veiklos rezultatus;</w:t>
      </w:r>
    </w:p>
    <w:p w14:paraId="0CF0009E" w14:textId="77777777" w:rsidR="009F76BD" w:rsidRDefault="009F76BD" w:rsidP="009F76BD">
      <w:pPr>
        <w:ind w:firstLine="567"/>
        <w:jc w:val="both"/>
      </w:pPr>
      <w:r>
        <w:t xml:space="preserve">22.7. </w:t>
      </w:r>
      <w:r>
        <w:rPr>
          <w:color w:val="000000"/>
        </w:rPr>
        <w:t xml:space="preserve">ugdymo proceso pabaigoje patikrinti, kad būtų įvykdytas minimalus socialinės-pilietinės veiklos reikalavimas, </w:t>
      </w:r>
      <w:r>
        <w:t>apibendrinti mokinio patirtį ugdomojo pokalbio metu arba gavus mokinio refleksiją raštu ir</w:t>
      </w:r>
      <w:r>
        <w:rPr>
          <w:color w:val="000000"/>
        </w:rPr>
        <w:t xml:space="preserve"> suteikti mokiniui grįžtamąjį ryšį apie</w:t>
      </w:r>
      <w:r>
        <w:t xml:space="preserve"> mokinio įvykdytas užduotis bei refleksiją.</w:t>
      </w:r>
    </w:p>
    <w:p w14:paraId="6E545F00" w14:textId="77777777" w:rsidR="009F76BD" w:rsidRDefault="009F76BD" w:rsidP="009F76BD">
      <w:pPr>
        <w:ind w:firstLine="567"/>
        <w:jc w:val="both"/>
      </w:pPr>
      <w:r>
        <w:t>23.</w:t>
      </w:r>
      <w:r>
        <w:rPr>
          <w:color w:val="000000"/>
        </w:rPr>
        <w:t xml:space="preserve"> Socialinės-pilietinės veiklos vertinimo rezultatas fiksuojamas įrašu „įskaityta“ („</w:t>
      </w:r>
      <w:proofErr w:type="spellStart"/>
      <w:r>
        <w:rPr>
          <w:color w:val="000000"/>
        </w:rPr>
        <w:t>įsk</w:t>
      </w:r>
      <w:proofErr w:type="spellEnd"/>
      <w:r>
        <w:rPr>
          <w:color w:val="000000"/>
        </w:rPr>
        <w:t>.“) arba „neįskaityta“ („</w:t>
      </w:r>
      <w:proofErr w:type="spellStart"/>
      <w:r>
        <w:rPr>
          <w:color w:val="000000"/>
        </w:rPr>
        <w:t>neįsk</w:t>
      </w:r>
      <w:proofErr w:type="spellEnd"/>
      <w:r>
        <w:rPr>
          <w:color w:val="000000"/>
        </w:rPr>
        <w:t xml:space="preserve">.“), nurodant visų iki ugdymo proceso pabaigos atliktų socialinių-pilietinių veiklų valandų skaičių. </w:t>
      </w:r>
      <w:r>
        <w:t xml:space="preserve">Mokiniams, negavusiems įskaityto socialinės-pilietinės veiklos įvertinimo, skiriama papildomo laiko pasirengti naują planą ar patikslinti pasirengtą planą ir atlikti plane nusimatytas užduotis vasaros atostogų metu. Mokiniui atlikus plane nusimatytas užduotis ir surinkus daugiau valandų, nei numatyta bendrųjų ugdymo planų 90 punkte, mokinio prašymu socialinės-pilietinės veiklos valandos, viršijančios bendrųjų ugdymo planų 90 punkte nurodytą minimalų valandų skaičių, gali būti įskaitomos į aukštesnėje klasėje privalomą atlikti socialinę-pilietinę veiklą. </w:t>
      </w:r>
    </w:p>
    <w:p w14:paraId="35CD6648" w14:textId="77777777" w:rsidR="009F76BD" w:rsidRDefault="009F76BD" w:rsidP="009F76BD">
      <w:pPr>
        <w:ind w:firstLine="567"/>
        <w:jc w:val="both"/>
        <w:rPr>
          <w:color w:val="000000"/>
          <w:szCs w:val="24"/>
        </w:rPr>
      </w:pPr>
      <w:r>
        <w:rPr>
          <w:szCs w:val="24"/>
        </w:rPr>
        <w:t>24. F</w:t>
      </w:r>
      <w:r>
        <w:rPr>
          <w:color w:val="000000"/>
          <w:szCs w:val="24"/>
        </w:rPr>
        <w:t>ormalus dalyvavimas neformaliojo švietimo veiklose neįskaitomas kaip socialinė-pilietinė veikla, tačiau jei mokinys dalyvauja konkursuose, varžybose, parodose, koncertuose, minėjimuose kaip atlikėjas, žaidėjas, pranešėjas ir t. t., tuomet mokiniui pateikus dalyvavimą patvirtinantį dokumentą ši veikla įskaitoma kaip socialinė-pilietinė veikla. Už dalyvavimo faktą skiriama 1 socialinės-pilietinės veiklos valanda.</w:t>
      </w:r>
    </w:p>
    <w:p w14:paraId="23D9A58F" w14:textId="77777777" w:rsidR="009F76BD" w:rsidRDefault="009F76BD" w:rsidP="009F76BD">
      <w:pPr>
        <w:ind w:firstLine="567"/>
        <w:jc w:val="both"/>
        <w:rPr>
          <w:szCs w:val="24"/>
        </w:rPr>
      </w:pPr>
      <w:r>
        <w:rPr>
          <w:color w:val="000000"/>
          <w:szCs w:val="24"/>
        </w:rPr>
        <w:lastRenderedPageBreak/>
        <w:t xml:space="preserve">25. </w:t>
      </w:r>
      <w:r>
        <w:rPr>
          <w:szCs w:val="24"/>
        </w:rPr>
        <w:t xml:space="preserve">Mokomosios mokinių bendrovės veikla įskaitoma kaip socialinė-pilietinė veikla tais atvejais, kai mokinių vykdomos iniciatyvos kuria socialinę ar pilietinę, ar aplinkosauginę, ar bendruomeninę vertę, yra orientuotos į visuomenės poreikių tenkinimą ir apima mokinių refleksiją apie jų sukurtą poveikį bendruomenei. </w:t>
      </w:r>
    </w:p>
    <w:p w14:paraId="6FB12AC6" w14:textId="77777777" w:rsidR="009F76BD" w:rsidRDefault="009F76BD" w:rsidP="009F76BD">
      <w:pPr>
        <w:ind w:firstLine="567"/>
        <w:jc w:val="both"/>
        <w:rPr>
          <w:color w:val="000000"/>
          <w:szCs w:val="24"/>
        </w:rPr>
      </w:pPr>
      <w:r>
        <w:rPr>
          <w:szCs w:val="24"/>
        </w:rPr>
        <w:t xml:space="preserve">26. Mokiniui, dalyvaujančiam Krašto apsaugos savanorių pajėgų pratybose ir pateikus dalyvavimą patvirtinantį dokumentą, ši veikla įskaitoma kaip socialinė-pilietinė veikla. </w:t>
      </w:r>
    </w:p>
    <w:p w14:paraId="7AC2E73C" w14:textId="77777777" w:rsidR="009F76BD" w:rsidRDefault="009F76BD" w:rsidP="009F76BD">
      <w:pPr>
        <w:ind w:firstLine="567"/>
        <w:jc w:val="both"/>
        <w:rPr>
          <w:b/>
          <w:bCs/>
          <w:caps/>
          <w:color w:val="000000"/>
          <w:szCs w:val="24"/>
        </w:rPr>
      </w:pPr>
      <w:r>
        <w:t xml:space="preserve">27. </w:t>
      </w:r>
      <w:r>
        <w:rPr>
          <w:szCs w:val="24"/>
        </w:rPr>
        <w:t xml:space="preserve">Organizuodamos ar planuodamos socialines-pilietines veiklas, mokyklos gali remtis </w:t>
      </w:r>
      <w:r>
        <w:rPr>
          <w:color w:val="000000"/>
          <w:szCs w:val="24"/>
        </w:rPr>
        <w:t xml:space="preserve">4K (aš kuriu, aš keičiu, aš su kitais, aš kitiems) modeliu, </w:t>
      </w:r>
      <w:r>
        <w:rPr>
          <w:szCs w:val="24"/>
        </w:rPr>
        <w:t xml:space="preserve">patvirtintu Lietuvos Respublikos švietimo, mokslo ir sporto ministro 2020 m. gruodžio 7 d. įsakymu Nr. </w:t>
      </w:r>
      <w:r>
        <w:rPr>
          <w:color w:val="000000"/>
          <w:szCs w:val="24"/>
        </w:rPr>
        <w:t xml:space="preserve">V-1914 „Dėl 4K (aš kuriu, aš keičiu, aš su kitais, aš kitiems) modelio aprašo patvirtinimo“. </w:t>
      </w:r>
    </w:p>
    <w:p w14:paraId="4DFC2935" w14:textId="77777777" w:rsidR="00C86A2C" w:rsidRPr="00F25986" w:rsidRDefault="00F25986" w:rsidP="008D1FA5">
      <w:pPr>
        <w:jc w:val="center"/>
        <w:rPr>
          <w:szCs w:val="24"/>
        </w:rPr>
      </w:pPr>
      <w:r w:rsidRPr="00F25986">
        <w:rPr>
          <w:szCs w:val="24"/>
        </w:rPr>
        <w:t>____________________________________</w:t>
      </w:r>
    </w:p>
    <w:p w14:paraId="5DC5C7D8" w14:textId="77777777" w:rsidR="00C86A2C" w:rsidRPr="00C86A2C" w:rsidRDefault="00C86A2C">
      <w:pPr>
        <w:rPr>
          <w:szCs w:val="24"/>
        </w:rPr>
      </w:pPr>
      <w:r w:rsidRPr="00C86A2C">
        <w:rPr>
          <w:szCs w:val="24"/>
        </w:rPr>
        <w:br w:type="page"/>
      </w:r>
    </w:p>
    <w:p w14:paraId="07909166" w14:textId="36DE4B0E" w:rsidR="00C86A2C" w:rsidRDefault="00267BA7" w:rsidP="00C86A2C">
      <w:pPr>
        <w:pStyle w:val="Pagrindinistekstas"/>
        <w:spacing w:before="72"/>
        <w:ind w:left="8729" w:right="104" w:firstLine="0"/>
      </w:pPr>
      <w:r>
        <w:lastRenderedPageBreak/>
        <w:t>2026–2027</w:t>
      </w:r>
      <w:r w:rsidR="00C86A2C">
        <w:t xml:space="preserve"> mokslo </w:t>
      </w:r>
      <w:r w:rsidR="00C86A2C">
        <w:rPr>
          <w:spacing w:val="-4"/>
        </w:rPr>
        <w:t>metų</w:t>
      </w:r>
      <w:r w:rsidR="00C86A2C">
        <w:t xml:space="preserve"> pradinio, pagrindinio ir vidurinio ugdymo</w:t>
      </w:r>
      <w:r w:rsidR="00C86A2C">
        <w:rPr>
          <w:spacing w:val="6"/>
        </w:rPr>
        <w:t xml:space="preserve"> </w:t>
      </w:r>
      <w:r w:rsidR="00C86A2C">
        <w:rPr>
          <w:spacing w:val="-3"/>
        </w:rPr>
        <w:t>programų</w:t>
      </w:r>
      <w:r w:rsidR="00C86A2C">
        <w:t xml:space="preserve"> ugdymo</w:t>
      </w:r>
      <w:r w:rsidR="00C86A2C">
        <w:rPr>
          <w:spacing w:val="-2"/>
        </w:rPr>
        <w:t xml:space="preserve"> </w:t>
      </w:r>
      <w:r w:rsidR="00C86A2C">
        <w:t>plano</w:t>
      </w:r>
    </w:p>
    <w:p w14:paraId="5026A70F" w14:textId="1ABC658D" w:rsidR="00C86A2C" w:rsidRDefault="00C86A2C" w:rsidP="00C86A2C">
      <w:pPr>
        <w:jc w:val="center"/>
      </w:pPr>
      <w:r>
        <w:t xml:space="preserve">                  </w:t>
      </w:r>
      <w:r>
        <w:tab/>
      </w:r>
      <w:r>
        <w:tab/>
      </w:r>
      <w:r>
        <w:tab/>
      </w:r>
      <w:r w:rsidR="00C61783">
        <w:t>8</w:t>
      </w:r>
      <w:r w:rsidRPr="00805732">
        <w:t xml:space="preserve"> priedas</w:t>
      </w:r>
    </w:p>
    <w:p w14:paraId="75E3BC58" w14:textId="77777777" w:rsidR="00FA6F6A" w:rsidRDefault="00FA6F6A" w:rsidP="00C86A2C">
      <w:pPr>
        <w:jc w:val="center"/>
      </w:pPr>
    </w:p>
    <w:p w14:paraId="3CBD6A44" w14:textId="77777777" w:rsidR="00FA6F6A" w:rsidRDefault="00FA6F6A" w:rsidP="00FA6F6A">
      <w:pPr>
        <w:ind w:right="-23"/>
        <w:jc w:val="center"/>
        <w:rPr>
          <w:b/>
          <w:bCs/>
        </w:rPr>
      </w:pPr>
      <w:r>
        <w:rPr>
          <w:b/>
          <w:bCs/>
        </w:rPr>
        <w:t>UŽSIENIEČIŲ IR LIETUVOS RESPUBLIKOS PILIEČIŲ, ATVYKUSIŲ AR GRĮŽUSIŲ GYVENTI IR DIRBTI LIETUVOS RESPUBLIKOJE, UGDYMO ORGANIZAVIMAS</w:t>
      </w:r>
    </w:p>
    <w:p w14:paraId="49A27491" w14:textId="77777777" w:rsidR="00FA6F6A" w:rsidRDefault="00FA6F6A" w:rsidP="00FA6F6A">
      <w:pPr>
        <w:jc w:val="center"/>
        <w:rPr>
          <w:b/>
          <w:bCs/>
          <w:szCs w:val="24"/>
        </w:rPr>
      </w:pPr>
    </w:p>
    <w:p w14:paraId="785EAB8D" w14:textId="77777777" w:rsidR="00FA6F6A" w:rsidRDefault="00FA6F6A" w:rsidP="00FA6F6A">
      <w:pPr>
        <w:jc w:val="center"/>
        <w:rPr>
          <w:b/>
          <w:bCs/>
          <w:szCs w:val="24"/>
        </w:rPr>
      </w:pPr>
      <w:r>
        <w:rPr>
          <w:b/>
          <w:bCs/>
          <w:szCs w:val="24"/>
        </w:rPr>
        <w:t>I SKYRIUS</w:t>
      </w:r>
    </w:p>
    <w:p w14:paraId="62E827FF" w14:textId="77777777" w:rsidR="00FA6F6A" w:rsidRDefault="00FA6F6A" w:rsidP="00FA6F6A">
      <w:pPr>
        <w:jc w:val="center"/>
        <w:rPr>
          <w:b/>
          <w:bCs/>
          <w:szCs w:val="24"/>
        </w:rPr>
      </w:pPr>
      <w:r>
        <w:rPr>
          <w:b/>
          <w:bCs/>
          <w:szCs w:val="24"/>
        </w:rPr>
        <w:t>BENDROSIOS NUOSTATOS</w:t>
      </w:r>
    </w:p>
    <w:p w14:paraId="7F535180" w14:textId="77777777" w:rsidR="00FA6F6A" w:rsidRDefault="00FA6F6A" w:rsidP="00FA6F6A">
      <w:pPr>
        <w:jc w:val="center"/>
        <w:rPr>
          <w:b/>
          <w:bCs/>
          <w:szCs w:val="24"/>
        </w:rPr>
      </w:pPr>
    </w:p>
    <w:p w14:paraId="3A6AA2F9" w14:textId="77777777" w:rsidR="00FA6F6A" w:rsidRDefault="00FA6F6A" w:rsidP="00FA6F6A">
      <w:pPr>
        <w:ind w:firstLine="567"/>
        <w:jc w:val="both"/>
      </w:pPr>
      <w:r>
        <w:t>1. Mokykla, priimdama mokytis pagal pradinio, pagrindinio ar vidurinio ugdymo programą užsieniečius ir Lietuvos Respublikos piliečius, atvykusius ar grįžusius gyventi ir dirbti Lietuvos Respublikoje, (toliau – grįžę ar atvykę Lietuvos piliečiai), vadovaujasi Nuosekliojo mokymosi pagal bendrojo ugdymo programas tvarkos aprašu, patvirtintu Lietuvos Respublikos švietimo, mokslo ir sporto ministro 2005 m. balandžio 5 d. įsakymu Nr. ISAK-556 „Dėl Nuosekliojo mokymosi pagal bendrojo ugdymo programas tvarkos aprašo patvirtinimo“, ir 2025–2026 ir 2026–2027 mokslo metų pradinio, pagrindinio ir vidurinio ugdymo programų bendraisiais ugdymo planais.</w:t>
      </w:r>
    </w:p>
    <w:p w14:paraId="6076D098" w14:textId="182C74BF" w:rsidR="00FA6F6A" w:rsidRDefault="00FA6F6A" w:rsidP="00C61783">
      <w:pPr>
        <w:ind w:firstLine="567"/>
        <w:jc w:val="both"/>
        <w:rPr>
          <w:szCs w:val="24"/>
        </w:rPr>
      </w:pPr>
      <w:r>
        <w:rPr>
          <w:szCs w:val="24"/>
        </w:rPr>
        <w:t xml:space="preserve">2. Siekiant, kad užsieniečiai, grįžę ar atvykę Lietuvos piliečiai </w:t>
      </w:r>
      <w:r>
        <w:rPr>
          <w:szCs w:val="24"/>
          <w:lang w:eastAsia="ar-SA"/>
        </w:rPr>
        <w:t xml:space="preserve">įgytų pakankamų lietuvių kalbos gebėjimų ir kompetencijų, būtinų mokytis Lietuvos bendrojo ugdymo mokyklose ir sėkmingai kalbinei ir kultūrinei integracijai, mokykla užtikrina </w:t>
      </w:r>
      <w:r>
        <w:rPr>
          <w:szCs w:val="24"/>
        </w:rPr>
        <w:t>lietuvių kalbos mokymąsi</w:t>
      </w:r>
      <w:r w:rsidR="00C61783">
        <w:rPr>
          <w:szCs w:val="24"/>
        </w:rPr>
        <w:t xml:space="preserve"> </w:t>
      </w:r>
      <w:r>
        <w:rPr>
          <w:szCs w:val="24"/>
          <w:lang w:eastAsia="lt-LT"/>
        </w:rPr>
        <w:t>bendrosios paskirties klasėse teikdama papildomas konsultacijas lietuvių kalbos mokymuisi individualiai ir laikinosiose grupėse;</w:t>
      </w:r>
      <w:r>
        <w:t xml:space="preserve"> </w:t>
      </w:r>
    </w:p>
    <w:p w14:paraId="337DA492" w14:textId="77777777" w:rsidR="00FA6F6A" w:rsidRDefault="00FA6F6A" w:rsidP="00FA6F6A">
      <w:pPr>
        <w:jc w:val="center"/>
        <w:rPr>
          <w:b/>
          <w:bCs/>
          <w:szCs w:val="24"/>
        </w:rPr>
      </w:pPr>
    </w:p>
    <w:p w14:paraId="761F4BCE" w14:textId="77777777" w:rsidR="00FA6F6A" w:rsidRDefault="00FA6F6A" w:rsidP="00FA6F6A">
      <w:pPr>
        <w:jc w:val="center"/>
        <w:rPr>
          <w:b/>
          <w:bCs/>
          <w:szCs w:val="24"/>
        </w:rPr>
      </w:pPr>
      <w:r>
        <w:rPr>
          <w:b/>
          <w:bCs/>
          <w:szCs w:val="24"/>
        </w:rPr>
        <w:t>II SKYRIUS</w:t>
      </w:r>
    </w:p>
    <w:p w14:paraId="29AC04B7" w14:textId="77777777" w:rsidR="00FA6F6A" w:rsidRDefault="00FA6F6A" w:rsidP="00FA6F6A">
      <w:pPr>
        <w:jc w:val="center"/>
        <w:rPr>
          <w:b/>
          <w:bCs/>
          <w:szCs w:val="24"/>
        </w:rPr>
      </w:pPr>
      <w:r>
        <w:rPr>
          <w:b/>
          <w:bCs/>
          <w:szCs w:val="24"/>
        </w:rPr>
        <w:t>UGDYMO ORGANIZAVIMAS BENDROSIOS PASKIRTIES KLASĖSE</w:t>
      </w:r>
    </w:p>
    <w:p w14:paraId="473DA317" w14:textId="77777777" w:rsidR="00FA6F6A" w:rsidRDefault="00FA6F6A" w:rsidP="00FA6F6A">
      <w:pPr>
        <w:jc w:val="center"/>
        <w:rPr>
          <w:b/>
          <w:bCs/>
          <w:szCs w:val="24"/>
        </w:rPr>
      </w:pPr>
    </w:p>
    <w:p w14:paraId="22A6958E" w14:textId="736953A5" w:rsidR="00FA6F6A" w:rsidRDefault="00C61783" w:rsidP="00FA6F6A">
      <w:pPr>
        <w:ind w:firstLine="567"/>
        <w:jc w:val="both"/>
        <w:rPr>
          <w:szCs w:val="24"/>
        </w:rPr>
      </w:pPr>
      <w:r>
        <w:rPr>
          <w:szCs w:val="24"/>
        </w:rPr>
        <w:t>3</w:t>
      </w:r>
      <w:r w:rsidR="00FA6F6A">
        <w:rPr>
          <w:szCs w:val="24"/>
        </w:rPr>
        <w:t>. Mokiniui atvykus į mokyklą, kartu su tėvais (globėjais, rūpintojais) aptariamas preliminarus mokinio adaptacijos laikotarpis ir sudaromas individualus ugdymosi planas, kuriame numatoma:</w:t>
      </w:r>
    </w:p>
    <w:p w14:paraId="6BC42726" w14:textId="5CBE2CCF" w:rsidR="00FA6F6A" w:rsidRDefault="00C61783" w:rsidP="00FA6F6A">
      <w:pPr>
        <w:ind w:firstLine="567"/>
        <w:jc w:val="both"/>
        <w:rPr>
          <w:szCs w:val="24"/>
        </w:rPr>
      </w:pPr>
      <w:r>
        <w:rPr>
          <w:szCs w:val="24"/>
        </w:rPr>
        <w:t>3</w:t>
      </w:r>
      <w:r w:rsidR="00FA6F6A">
        <w:rPr>
          <w:szCs w:val="24"/>
        </w:rPr>
        <w:t>.1. lietuvių kalbos mokymosi tikslai, mokymosi būdai, intensyvumas, papildomų konsultacijų forma;</w:t>
      </w:r>
    </w:p>
    <w:p w14:paraId="5F1ED058" w14:textId="0C90D605" w:rsidR="00FA6F6A" w:rsidRDefault="00C61783" w:rsidP="00FA6F6A">
      <w:pPr>
        <w:ind w:firstLine="567"/>
        <w:jc w:val="both"/>
        <w:rPr>
          <w:szCs w:val="24"/>
        </w:rPr>
      </w:pPr>
      <w:r>
        <w:rPr>
          <w:szCs w:val="24"/>
        </w:rPr>
        <w:t>3</w:t>
      </w:r>
      <w:r w:rsidR="00FA6F6A">
        <w:rPr>
          <w:szCs w:val="24"/>
        </w:rPr>
        <w:t>.2. bendrojo ugdymo dalykų mokymosi perspektyvos, galimas pamokų, skirtų tam tikrų dalykų mokymuisi, laikinas perskirstymas arba laikinas tam tikrų dalykų mokymosi sustabdymas tam, kad būtų skiriama daugiau laiko lietuvių kalbos mokymuisi;</w:t>
      </w:r>
    </w:p>
    <w:p w14:paraId="3C2B9D68" w14:textId="62F6C519" w:rsidR="00FA6F6A" w:rsidRDefault="00C61783" w:rsidP="00FA6F6A">
      <w:pPr>
        <w:ind w:firstLine="567"/>
        <w:jc w:val="both"/>
        <w:rPr>
          <w:szCs w:val="24"/>
        </w:rPr>
      </w:pPr>
      <w:r>
        <w:rPr>
          <w:szCs w:val="24"/>
        </w:rPr>
        <w:t>3</w:t>
      </w:r>
      <w:r w:rsidR="00FA6F6A">
        <w:rPr>
          <w:szCs w:val="24"/>
        </w:rPr>
        <w:t>.3. pasiekimų vertinimo dažnumas, grįžtamojo ryšio teikimo formos, mokymosi pagalbos galimybės;</w:t>
      </w:r>
    </w:p>
    <w:p w14:paraId="704265A9" w14:textId="48828BAB" w:rsidR="00FA6F6A" w:rsidRDefault="00C61783" w:rsidP="00FA6F6A">
      <w:pPr>
        <w:ind w:firstLine="567"/>
        <w:jc w:val="both"/>
        <w:rPr>
          <w:szCs w:val="24"/>
        </w:rPr>
      </w:pPr>
      <w:r>
        <w:rPr>
          <w:szCs w:val="24"/>
        </w:rPr>
        <w:t>3</w:t>
      </w:r>
      <w:r w:rsidR="00FA6F6A">
        <w:rPr>
          <w:szCs w:val="24"/>
        </w:rPr>
        <w:t>.4. dalyvavimas neformaliojo vaikų švietimo veiklose.</w:t>
      </w:r>
    </w:p>
    <w:p w14:paraId="3E42FE27" w14:textId="331D1D15" w:rsidR="00FA6F6A" w:rsidRDefault="00C61783" w:rsidP="00FA6F6A">
      <w:pPr>
        <w:ind w:firstLine="567"/>
        <w:jc w:val="both"/>
        <w:rPr>
          <w:szCs w:val="24"/>
        </w:rPr>
      </w:pPr>
      <w:r>
        <w:rPr>
          <w:szCs w:val="24"/>
        </w:rPr>
        <w:t>4</w:t>
      </w:r>
      <w:r w:rsidR="00FA6F6A">
        <w:rPr>
          <w:szCs w:val="24"/>
        </w:rPr>
        <w:t>. Siekiant veiksmingo lietuvių kalbos mokymosi:</w:t>
      </w:r>
    </w:p>
    <w:p w14:paraId="2B1CFE74" w14:textId="116C6805" w:rsidR="00FA6F6A" w:rsidRDefault="00C61783" w:rsidP="00FA6F6A">
      <w:pPr>
        <w:ind w:firstLine="567"/>
        <w:jc w:val="both"/>
      </w:pPr>
      <w:r>
        <w:t>4</w:t>
      </w:r>
      <w:r w:rsidR="00FA6F6A">
        <w:t xml:space="preserve">.1. 1–4 klasių mokiniai mokomi lietuvių kalbos ir literatūros dalyko kartu su bendraklasiais taikant vadinamą „panardinimo“ metodiką ir </w:t>
      </w:r>
      <w:proofErr w:type="spellStart"/>
      <w:r w:rsidR="00FA6F6A">
        <w:t>pastoliavimo</w:t>
      </w:r>
      <w:proofErr w:type="spellEnd"/>
      <w:r w:rsidR="00FA6F6A">
        <w:t xml:space="preserve"> praktiką, padedančią mokiniui įveikti kliūtis mokymosi procese. Vadovaujantis Mokymo lėšų apskaičiavimo, paskirstymo ir panaudojimo tvarkos aprašo, patvirtinto Lietuvos Respublikos Vyriausybės 2018 m. liepos 11 d. nutarimu Nr. 679 „Dėl Mokymo lėšų apskaičiavimo, paskirstymo ir </w:t>
      </w:r>
      <w:r w:rsidR="00FA6F6A">
        <w:lastRenderedPageBreak/>
        <w:t xml:space="preserve">panaudojimo tvarkos aprašo patvirtinimo“, 1 priedo 2.1.4 papunkčiu, mokiniui skirtos papildomos lėšos naudojamos tikslinėms individualioms ar grupinėms konsultacijoms organizuoti; </w:t>
      </w:r>
    </w:p>
    <w:p w14:paraId="125A6B48" w14:textId="48046008" w:rsidR="00FA6F6A" w:rsidRDefault="00994235" w:rsidP="00FA6F6A">
      <w:pPr>
        <w:ind w:firstLine="567"/>
        <w:jc w:val="both"/>
        <w:rPr>
          <w:szCs w:val="24"/>
        </w:rPr>
      </w:pPr>
      <w:r w:rsidRPr="00CC3BE9">
        <w:rPr>
          <w:szCs w:val="24"/>
        </w:rPr>
        <w:t>4</w:t>
      </w:r>
      <w:r w:rsidR="00FA6F6A" w:rsidRPr="00CC3BE9">
        <w:rPr>
          <w:szCs w:val="24"/>
        </w:rPr>
        <w:t>.2. 5–</w:t>
      </w:r>
      <w:r w:rsidRPr="00CC3BE9">
        <w:rPr>
          <w:szCs w:val="24"/>
        </w:rPr>
        <w:t>8</w:t>
      </w:r>
      <w:r w:rsidR="00FA6F6A" w:rsidRPr="00CC3BE9">
        <w:rPr>
          <w:szCs w:val="24"/>
        </w:rPr>
        <w:t xml:space="preserve"> klasių ir I–IV gimnazijos klasių mokiniams </w:t>
      </w:r>
      <w:r w:rsidR="00CC3BE9" w:rsidRPr="00CC3BE9">
        <w:rPr>
          <w:szCs w:val="24"/>
        </w:rPr>
        <w:t>lietuvių kalbos mokymas</w:t>
      </w:r>
      <w:r w:rsidR="00FA6F6A" w:rsidRPr="00CC3BE9">
        <w:rPr>
          <w:szCs w:val="24"/>
        </w:rPr>
        <w:t xml:space="preserve"> tam tikrą laikotarpį (ne ilgiau</w:t>
      </w:r>
      <w:r w:rsidR="00CC3BE9" w:rsidRPr="00CC3BE9">
        <w:rPr>
          <w:szCs w:val="24"/>
        </w:rPr>
        <w:t xml:space="preserve"> kaip vienus metus) organizuojamas ir </w:t>
      </w:r>
      <w:r w:rsidR="00FA6F6A" w:rsidRPr="00CC3BE9">
        <w:rPr>
          <w:szCs w:val="24"/>
        </w:rPr>
        <w:t xml:space="preserve">atskirai nuo klasės </w:t>
      </w:r>
      <w:r w:rsidR="00CC3BE9" w:rsidRPr="00CC3BE9">
        <w:rPr>
          <w:szCs w:val="24"/>
        </w:rPr>
        <w:t xml:space="preserve">(papildomų pamokų metu) </w:t>
      </w:r>
      <w:r w:rsidR="00FA6F6A" w:rsidRPr="00CC3BE9">
        <w:rPr>
          <w:szCs w:val="24"/>
        </w:rPr>
        <w:t>pagal Lietuvių kalbos pagal kalbos mokėjimo lygius (A1–B2) bendrąją programą, patvirtintą Lietuvos Respublikos švietimo, mokslo ir sporto ministro 2022 m. rugpjūčio 24 d. įsakymu Nr. V-1269 „Dėl P</w:t>
      </w:r>
      <w:r w:rsidR="00FA6F6A" w:rsidRPr="00CC3BE9">
        <w:rPr>
          <w:color w:val="000000"/>
          <w:szCs w:val="24"/>
          <w:lang w:eastAsia="lt-LT"/>
        </w:rPr>
        <w:t>riešmokyklinio, pradinio, pagrindinio ir vidurinio ugdymo bendrųjų programų patvirtinimo“.</w:t>
      </w:r>
      <w:r w:rsidR="00FA6F6A" w:rsidRPr="00CC3BE9">
        <w:rPr>
          <w:szCs w:val="24"/>
        </w:rPr>
        <w:t xml:space="preserve"> Lietuvių kalbai mokyti skiriama ne mažiau pamokų, nei numatyta lietuvių kalbos ir literatūros dalykui mokantis pagal Lietuvių kalbos ir literatūros bendrąją</w:t>
      </w:r>
      <w:r w:rsidR="00FA6F6A" w:rsidRPr="00CC3BE9">
        <w:rPr>
          <w:b/>
          <w:bCs/>
          <w:szCs w:val="24"/>
        </w:rPr>
        <w:t xml:space="preserve"> </w:t>
      </w:r>
      <w:r w:rsidR="00FA6F6A" w:rsidRPr="00CC3BE9">
        <w:rPr>
          <w:szCs w:val="24"/>
        </w:rPr>
        <w:t>programą. Taip pat organizuojamos papildomos individualios ar grupinės konsultacijos lietuvių kalbos gebėjimams įtvirtinti ir plėtoti.</w:t>
      </w:r>
      <w:r w:rsidR="00FA6F6A">
        <w:rPr>
          <w:szCs w:val="24"/>
        </w:rPr>
        <w:t xml:space="preserve"> </w:t>
      </w:r>
    </w:p>
    <w:p w14:paraId="31D2530B" w14:textId="08B4159E" w:rsidR="00FA6F6A" w:rsidRDefault="00994235" w:rsidP="00FA6F6A">
      <w:pPr>
        <w:ind w:firstLine="567"/>
        <w:jc w:val="both"/>
        <w:rPr>
          <w:szCs w:val="24"/>
        </w:rPr>
      </w:pPr>
      <w:r>
        <w:rPr>
          <w:szCs w:val="24"/>
        </w:rPr>
        <w:t>5</w:t>
      </w:r>
      <w:r w:rsidR="00FA6F6A">
        <w:rPr>
          <w:szCs w:val="24"/>
        </w:rPr>
        <w:t xml:space="preserve">. Mokant užsieniečius, grįžusius ar atvykusius Lietuvos piliečius lietuvių kalbos bendrosios paskirties klasėse, taikoma komunikacinė kalbos mokymo prieiga. </w:t>
      </w:r>
    </w:p>
    <w:p w14:paraId="6CC89513" w14:textId="518AC00C" w:rsidR="00FA6F6A" w:rsidRDefault="00994235" w:rsidP="00FA6F6A">
      <w:pPr>
        <w:ind w:firstLine="567"/>
        <w:jc w:val="both"/>
        <w:rPr>
          <w:szCs w:val="24"/>
        </w:rPr>
      </w:pPr>
      <w:r>
        <w:rPr>
          <w:szCs w:val="24"/>
        </w:rPr>
        <w:t>6</w:t>
      </w:r>
      <w:r w:rsidR="00FA6F6A">
        <w:rPr>
          <w:szCs w:val="24"/>
        </w:rPr>
        <w:t xml:space="preserve">. Mokantis bendrojo ugdymo dalykų mokymas individualizuojamas ir diferencijuojamas, atsižvelgiant į ankstesnę dalyko mokymosi patirtį ir kalbos mokėjimo lygį. Būtina užtikrinti, kad nepakankamas lietuvių kalbos mokėjimas nesudarytų prielaidų atsirasti dalyko mokymosi spragoms. </w:t>
      </w:r>
    </w:p>
    <w:p w14:paraId="660BF010" w14:textId="51B004B7" w:rsidR="00FA6F6A" w:rsidRDefault="00994235" w:rsidP="00FA6F6A">
      <w:pPr>
        <w:ind w:firstLine="567"/>
        <w:jc w:val="both"/>
        <w:rPr>
          <w:color w:val="000000"/>
          <w:szCs w:val="24"/>
        </w:rPr>
      </w:pPr>
      <w:r>
        <w:rPr>
          <w:szCs w:val="24"/>
        </w:rPr>
        <w:t>7</w:t>
      </w:r>
      <w:r w:rsidR="00FA6F6A">
        <w:rPr>
          <w:szCs w:val="24"/>
        </w:rPr>
        <w:t xml:space="preserve">. Mokinio mokymosi pažanga vertinama formuojamuoju būdu. </w:t>
      </w:r>
      <w:r w:rsidR="00FA6F6A">
        <w:rPr>
          <w:color w:val="000000"/>
          <w:szCs w:val="24"/>
        </w:rPr>
        <w:t xml:space="preserve">Pasibaigus adaptaciniam laikotarpiui, nustatomas mokinio kalbinės kompetencijos lygmuo, įvertinimas jo pasirengimas toliau mokytis mokinio amžių atitinkančioje klasėje arba, identifikavus didesnius mokymosi skirtumus, mokiniui gali būti siūloma mokytis metais žemesnėje klasėje. Antraisiais metais, o jei reikia ir ilgiau, mokiniui sudaromos sąlygos toliau plėtoti lietuvių kalbos gebėjimus laikinojoje grupėje arba individualiai. </w:t>
      </w:r>
    </w:p>
    <w:p w14:paraId="730580E2" w14:textId="77777777" w:rsidR="00FA6F6A" w:rsidRDefault="00FA6F6A" w:rsidP="00FA6F6A">
      <w:pPr>
        <w:tabs>
          <w:tab w:val="left" w:pos="3980"/>
          <w:tab w:val="center" w:pos="5092"/>
        </w:tabs>
        <w:jc w:val="center"/>
        <w:rPr>
          <w:b/>
          <w:bCs/>
          <w:szCs w:val="24"/>
        </w:rPr>
      </w:pPr>
    </w:p>
    <w:p w14:paraId="0C11DED2" w14:textId="77777777" w:rsidR="00FA6F6A" w:rsidRDefault="00FA6F6A" w:rsidP="00FA6F6A">
      <w:pPr>
        <w:jc w:val="center"/>
        <w:rPr>
          <w:szCs w:val="24"/>
        </w:rPr>
      </w:pPr>
      <w:r>
        <w:rPr>
          <w:szCs w:val="24"/>
        </w:rPr>
        <w:t>____________________________</w:t>
      </w:r>
    </w:p>
    <w:p w14:paraId="249DD7B0" w14:textId="77777777" w:rsidR="00FA6F6A" w:rsidRDefault="00FA6F6A" w:rsidP="00FA6F6A"/>
    <w:p w14:paraId="566833A8" w14:textId="77777777" w:rsidR="00FA6F6A" w:rsidRDefault="00FA6F6A">
      <w:r>
        <w:br w:type="page"/>
      </w:r>
    </w:p>
    <w:p w14:paraId="7692A120" w14:textId="278C8DE1" w:rsidR="00FA6F6A" w:rsidRDefault="00267BA7" w:rsidP="00FA6F6A">
      <w:pPr>
        <w:pStyle w:val="Pagrindinistekstas"/>
        <w:spacing w:before="72"/>
        <w:ind w:left="8729" w:right="104" w:firstLine="0"/>
      </w:pPr>
      <w:r>
        <w:lastRenderedPageBreak/>
        <w:t>2026–2027</w:t>
      </w:r>
      <w:r w:rsidR="00FA6F6A">
        <w:t xml:space="preserve"> mokslo </w:t>
      </w:r>
      <w:r w:rsidR="00FA6F6A">
        <w:rPr>
          <w:spacing w:val="-4"/>
        </w:rPr>
        <w:t>metų</w:t>
      </w:r>
      <w:r w:rsidR="00FA6F6A">
        <w:t xml:space="preserve"> pradinio, pagrindinio ir vidurinio ugdymo</w:t>
      </w:r>
      <w:r w:rsidR="00FA6F6A">
        <w:rPr>
          <w:spacing w:val="6"/>
        </w:rPr>
        <w:t xml:space="preserve"> </w:t>
      </w:r>
      <w:r w:rsidR="00FA6F6A">
        <w:rPr>
          <w:spacing w:val="-3"/>
        </w:rPr>
        <w:t>programų</w:t>
      </w:r>
      <w:r w:rsidR="00FA6F6A">
        <w:t xml:space="preserve"> ugdymo</w:t>
      </w:r>
      <w:r w:rsidR="00FA6F6A">
        <w:rPr>
          <w:spacing w:val="-2"/>
        </w:rPr>
        <w:t xml:space="preserve"> </w:t>
      </w:r>
      <w:r w:rsidR="00FA6F6A">
        <w:t>plano</w:t>
      </w:r>
    </w:p>
    <w:p w14:paraId="723C3472" w14:textId="07ACD1CA" w:rsidR="00FA6F6A" w:rsidRDefault="00FA6F6A" w:rsidP="00FA6F6A">
      <w:pPr>
        <w:jc w:val="center"/>
      </w:pPr>
      <w:r>
        <w:t xml:space="preserve">                  </w:t>
      </w:r>
      <w:r>
        <w:tab/>
      </w:r>
      <w:r>
        <w:tab/>
      </w:r>
      <w:r>
        <w:tab/>
      </w:r>
      <w:r w:rsidR="00994235">
        <w:t>9</w:t>
      </w:r>
      <w:r w:rsidRPr="00805732">
        <w:t xml:space="preserve"> priedas</w:t>
      </w:r>
    </w:p>
    <w:p w14:paraId="0AB4E1F1" w14:textId="77777777" w:rsidR="00FA6F6A" w:rsidRDefault="00FA6F6A" w:rsidP="00FA6F6A">
      <w:pPr>
        <w:jc w:val="center"/>
      </w:pPr>
    </w:p>
    <w:p w14:paraId="584C9D03" w14:textId="77777777" w:rsidR="00FA6F6A" w:rsidRDefault="00FA6F6A" w:rsidP="00FA6F6A">
      <w:pPr>
        <w:jc w:val="center"/>
        <w:rPr>
          <w:b/>
        </w:rPr>
      </w:pPr>
      <w:r w:rsidRPr="00FA6F6A">
        <w:rPr>
          <w:b/>
        </w:rPr>
        <w:t>UGDYMO NE MOKYKLOS APLINKOJE ORGANIZAVIMO APRAŠAS</w:t>
      </w:r>
    </w:p>
    <w:p w14:paraId="0E305A5A" w14:textId="77777777" w:rsidR="00FA6F6A" w:rsidRDefault="00FA6F6A" w:rsidP="00FA6F6A">
      <w:pPr>
        <w:jc w:val="center"/>
      </w:pPr>
    </w:p>
    <w:p w14:paraId="7006F580" w14:textId="77777777" w:rsidR="00FA6F6A" w:rsidRDefault="00FA6F6A" w:rsidP="00FA6F6A">
      <w:pPr>
        <w:jc w:val="center"/>
        <w:rPr>
          <w:b/>
        </w:rPr>
      </w:pPr>
      <w:r w:rsidRPr="00FA6F6A">
        <w:rPr>
          <w:b/>
        </w:rPr>
        <w:t xml:space="preserve">I SKYRIUS </w:t>
      </w:r>
    </w:p>
    <w:p w14:paraId="5605224A" w14:textId="77777777" w:rsidR="00FA6F6A" w:rsidRDefault="00FA6F6A" w:rsidP="00FA6F6A">
      <w:pPr>
        <w:jc w:val="center"/>
        <w:rPr>
          <w:b/>
        </w:rPr>
      </w:pPr>
      <w:r w:rsidRPr="00FA6F6A">
        <w:rPr>
          <w:b/>
        </w:rPr>
        <w:t>BENDROSIOS NUOSTATOS</w:t>
      </w:r>
    </w:p>
    <w:p w14:paraId="1E015537" w14:textId="77777777" w:rsidR="00FA6F6A" w:rsidRPr="00FA6F6A" w:rsidRDefault="00FA6F6A" w:rsidP="00FA6F6A">
      <w:pPr>
        <w:jc w:val="center"/>
        <w:rPr>
          <w:b/>
        </w:rPr>
      </w:pPr>
    </w:p>
    <w:p w14:paraId="342EDAC6" w14:textId="77777777" w:rsidR="00FA6F6A" w:rsidRPr="004E0534" w:rsidRDefault="00FA6F6A" w:rsidP="004E0534">
      <w:pPr>
        <w:ind w:firstLine="1247"/>
        <w:jc w:val="both"/>
        <w:rPr>
          <w:szCs w:val="24"/>
        </w:rPr>
      </w:pPr>
      <w:r w:rsidRPr="004E0534">
        <w:rPr>
          <w:szCs w:val="24"/>
        </w:rPr>
        <w:t xml:space="preserve">1. Ugdymo ne mokyklos aplinkoje organizavimo aprašas (toliau – Aprašas) numato ugdymo ne mokyklos aplinkoje formas, trukmę ir reikalavimus mokinių saugumui bei turiningam ugdymo laiko panaudojimui užtikrinti. </w:t>
      </w:r>
    </w:p>
    <w:p w14:paraId="048BB5D3" w14:textId="77777777" w:rsidR="00FA6F6A" w:rsidRPr="004E0534" w:rsidRDefault="00FA6F6A" w:rsidP="004E0534">
      <w:pPr>
        <w:ind w:firstLine="1247"/>
        <w:jc w:val="both"/>
        <w:rPr>
          <w:szCs w:val="24"/>
        </w:rPr>
      </w:pPr>
      <w:r w:rsidRPr="004E0534">
        <w:rPr>
          <w:szCs w:val="24"/>
        </w:rPr>
        <w:t xml:space="preserve">2. Siekiant Pradinio, pagrindinio ir vidurinio ugdymo bendrosiose programose, patvirtintose Lietuvos Respublikos švietimo, mokslo ir sporto ministro 2022 m. rugpjūčio 24 d. įsakymu Nr. V-1269 „Dėl Priešmokyklinio, pradinio, pagrindinio ir vidurinio ugdymo bendrųjų programų patvirtinimo“, (toliau – Bendrosios programos) nustatytų tikslų, mokinių mokymosi procesas turi būti organizuojamas ne tik mokykloje, bet ir kitose aplinkose. Ugdymas ne mokyklos aplinkoje gali būti organizuojamas muziejuje, galerijoje, teatre, parke, gamtos mokslų, technologijų, inžinerijos, matematikos mokslų ir kūrybiškumo (angl. </w:t>
      </w:r>
      <w:proofErr w:type="spellStart"/>
      <w:r w:rsidRPr="004E0534">
        <w:rPr>
          <w:szCs w:val="24"/>
        </w:rPr>
        <w:t>Science</w:t>
      </w:r>
      <w:proofErr w:type="spellEnd"/>
      <w:r w:rsidRPr="004E0534">
        <w:rPr>
          <w:szCs w:val="24"/>
        </w:rPr>
        <w:t xml:space="preserve">, </w:t>
      </w:r>
      <w:proofErr w:type="spellStart"/>
      <w:r w:rsidRPr="004E0534">
        <w:rPr>
          <w:szCs w:val="24"/>
        </w:rPr>
        <w:t>Technology</w:t>
      </w:r>
      <w:proofErr w:type="spellEnd"/>
      <w:r w:rsidRPr="004E0534">
        <w:rPr>
          <w:szCs w:val="24"/>
        </w:rPr>
        <w:t xml:space="preserve">, </w:t>
      </w:r>
      <w:proofErr w:type="spellStart"/>
      <w:r w:rsidRPr="004E0534">
        <w:rPr>
          <w:szCs w:val="24"/>
        </w:rPr>
        <w:t>Engineering</w:t>
      </w:r>
      <w:proofErr w:type="spellEnd"/>
      <w:r w:rsidRPr="004E0534">
        <w:rPr>
          <w:szCs w:val="24"/>
        </w:rPr>
        <w:t>, Art (</w:t>
      </w:r>
      <w:proofErr w:type="spellStart"/>
      <w:r w:rsidRPr="004E0534">
        <w:rPr>
          <w:szCs w:val="24"/>
        </w:rPr>
        <w:t>creative</w:t>
      </w:r>
      <w:proofErr w:type="spellEnd"/>
      <w:r w:rsidRPr="004E0534">
        <w:rPr>
          <w:szCs w:val="24"/>
        </w:rPr>
        <w:t xml:space="preserve"> </w:t>
      </w:r>
      <w:proofErr w:type="spellStart"/>
      <w:r w:rsidRPr="004E0534">
        <w:rPr>
          <w:szCs w:val="24"/>
        </w:rPr>
        <w:t>activities</w:t>
      </w:r>
      <w:proofErr w:type="spellEnd"/>
      <w:r w:rsidRPr="004E0534">
        <w:rPr>
          <w:szCs w:val="24"/>
        </w:rPr>
        <w:t xml:space="preserve">), </w:t>
      </w:r>
      <w:proofErr w:type="spellStart"/>
      <w:r w:rsidRPr="004E0534">
        <w:rPr>
          <w:szCs w:val="24"/>
        </w:rPr>
        <w:t>Mathematics</w:t>
      </w:r>
      <w:proofErr w:type="spellEnd"/>
      <w:r w:rsidRPr="004E0534">
        <w:rPr>
          <w:szCs w:val="24"/>
        </w:rPr>
        <w:t xml:space="preserve">) (toliau – STEAM) atviros prieigos centre ar kitose mokymuisi tinkamose aplinkose. </w:t>
      </w:r>
    </w:p>
    <w:p w14:paraId="7ECB1599" w14:textId="77777777" w:rsidR="00FA6F6A" w:rsidRPr="004E0534" w:rsidRDefault="00FA6F6A" w:rsidP="004E0534">
      <w:pPr>
        <w:ind w:firstLine="1247"/>
        <w:jc w:val="both"/>
        <w:rPr>
          <w:szCs w:val="24"/>
        </w:rPr>
      </w:pPr>
      <w:r w:rsidRPr="004E0534">
        <w:rPr>
          <w:szCs w:val="24"/>
        </w:rPr>
        <w:t xml:space="preserve">3. Ugdymas ne mokyklos aplinkoje organizuojamas, kai dalyko ar kelių dalykų bendrojoje programoje numatytiems tikslams pasiekti būtina užtikrinti sąlygas, kurios padėtų mokiniams geriau įsisavinti mokymosi turinį, įgyti praktinės patirties ir išbandyti įvarius mokymosi kontekstus. Siekiant užtikrinti ugdymo ne mokyklos aplinkoje veiksmingumą, mokiniams organizuojamos aktyvios ugdomosios ir pažintinės veiklos ir vertinama mokymosi pažanga. </w:t>
      </w:r>
    </w:p>
    <w:p w14:paraId="50088664" w14:textId="77777777" w:rsidR="00FA6F6A" w:rsidRPr="004E0534" w:rsidRDefault="00FA6F6A" w:rsidP="004E0534">
      <w:pPr>
        <w:jc w:val="center"/>
        <w:rPr>
          <w:b/>
          <w:szCs w:val="24"/>
        </w:rPr>
      </w:pPr>
      <w:r w:rsidRPr="004E0534">
        <w:rPr>
          <w:b/>
          <w:szCs w:val="24"/>
        </w:rPr>
        <w:t>II SKYRIUS</w:t>
      </w:r>
    </w:p>
    <w:p w14:paraId="72189540" w14:textId="77777777" w:rsidR="00FA6F6A" w:rsidRPr="004E0534" w:rsidRDefault="00FA6F6A" w:rsidP="004E0534">
      <w:pPr>
        <w:jc w:val="center"/>
        <w:rPr>
          <w:b/>
          <w:szCs w:val="24"/>
        </w:rPr>
      </w:pPr>
      <w:r w:rsidRPr="004E0534">
        <w:rPr>
          <w:b/>
          <w:szCs w:val="24"/>
        </w:rPr>
        <w:t>UGDYMO NE MOKYKLOS APLINKOJE ORGANIZAVIMO FORMOS IR TRUKMĖ</w:t>
      </w:r>
    </w:p>
    <w:p w14:paraId="342299CF" w14:textId="77777777" w:rsidR="00FA6F6A" w:rsidRPr="004E0534" w:rsidRDefault="00FA6F6A" w:rsidP="004E0534">
      <w:pPr>
        <w:jc w:val="both"/>
        <w:rPr>
          <w:b/>
          <w:szCs w:val="24"/>
        </w:rPr>
      </w:pPr>
    </w:p>
    <w:p w14:paraId="2E7360DC" w14:textId="77777777" w:rsidR="00FA6F6A" w:rsidRPr="004E0534" w:rsidRDefault="00FA6F6A" w:rsidP="004E0534">
      <w:pPr>
        <w:ind w:firstLine="1247"/>
        <w:jc w:val="both"/>
        <w:rPr>
          <w:szCs w:val="24"/>
        </w:rPr>
      </w:pPr>
      <w:r w:rsidRPr="004E0534">
        <w:rPr>
          <w:szCs w:val="24"/>
        </w:rPr>
        <w:t xml:space="preserve">4. Ugdymo ne mokyklos aplinkoje organizavimo formos: </w:t>
      </w:r>
    </w:p>
    <w:p w14:paraId="1B57966A" w14:textId="77777777" w:rsidR="00FA6F6A" w:rsidRPr="004E0534" w:rsidRDefault="00FA6F6A" w:rsidP="004E0534">
      <w:pPr>
        <w:ind w:firstLine="1247"/>
        <w:jc w:val="both"/>
        <w:rPr>
          <w:szCs w:val="24"/>
        </w:rPr>
      </w:pPr>
      <w:r w:rsidRPr="004E0534">
        <w:rPr>
          <w:szCs w:val="24"/>
        </w:rPr>
        <w:t xml:space="preserve">4.1. ne mokykloje organizuojama tiesiogiai su dalyko bendrosios programos įgyvendinimu susijusi ugdomoji veikla. Tokios veiklos gali būti vykdomos muziejuose, STEAM atviros prieigos centruose, parkuose, sporto aikštynuose, baseinuose ar kitose erdvėse; </w:t>
      </w:r>
    </w:p>
    <w:p w14:paraId="0A3226B8" w14:textId="77777777" w:rsidR="00FA6F6A" w:rsidRPr="004E0534" w:rsidRDefault="00FA6F6A" w:rsidP="004E0534">
      <w:pPr>
        <w:ind w:firstLine="1247"/>
        <w:jc w:val="both"/>
        <w:rPr>
          <w:szCs w:val="24"/>
        </w:rPr>
      </w:pPr>
      <w:r w:rsidRPr="004E0534">
        <w:rPr>
          <w:szCs w:val="24"/>
        </w:rPr>
        <w:t xml:space="preserve">4.2. papildoma pažintinė veikla ar išvyka, padedanti siekti bendrojoje programoje numatytų tikslų, organizuojama šiais būdais: </w:t>
      </w:r>
    </w:p>
    <w:p w14:paraId="41041BE3" w14:textId="77777777" w:rsidR="00FA6F6A" w:rsidRPr="004E0534" w:rsidRDefault="00FA6F6A" w:rsidP="004E0534">
      <w:pPr>
        <w:ind w:firstLine="1247"/>
        <w:jc w:val="both"/>
        <w:rPr>
          <w:szCs w:val="24"/>
        </w:rPr>
      </w:pPr>
      <w:r w:rsidRPr="004E0534">
        <w:rPr>
          <w:szCs w:val="24"/>
        </w:rPr>
        <w:t xml:space="preserve">4.2.1. ekskursija – turistinių objektų lankymas nustatytu maršrutu ugdymo tikslais, kurį vykdo gidas arba mokytojas; gidas – asmuo, kuris suteikia specialią informaciją apie lankomus muziejus, meno galerijas, gamtos, kultūros, mokslo, parodų ar kitus objektus arba vietoves; </w:t>
      </w:r>
    </w:p>
    <w:p w14:paraId="55AEB266" w14:textId="77777777" w:rsidR="00FA6F6A" w:rsidRPr="004E0534" w:rsidRDefault="00FA6F6A" w:rsidP="004E0534">
      <w:pPr>
        <w:ind w:firstLine="1247"/>
        <w:jc w:val="both"/>
        <w:rPr>
          <w:szCs w:val="24"/>
        </w:rPr>
      </w:pPr>
      <w:r w:rsidRPr="004E0534">
        <w:rPr>
          <w:szCs w:val="24"/>
        </w:rPr>
        <w:t xml:space="preserve">4.2.2. turistinė stovykla – trumpalaikio vaikų poilsio organizavimo forma į rekreacinę teritoriją su įrengta stovyklaviete; </w:t>
      </w:r>
    </w:p>
    <w:p w14:paraId="29FED237" w14:textId="77777777" w:rsidR="00FA6F6A" w:rsidRPr="004E0534" w:rsidRDefault="00FA6F6A" w:rsidP="004E0534">
      <w:pPr>
        <w:ind w:firstLine="1247"/>
        <w:jc w:val="both"/>
        <w:rPr>
          <w:szCs w:val="24"/>
        </w:rPr>
      </w:pPr>
      <w:r w:rsidRPr="004E0534">
        <w:rPr>
          <w:szCs w:val="24"/>
        </w:rPr>
        <w:t xml:space="preserve">4.2.3. sąskrydis – organizuotas vaikų susibūrimas gamtinėje aplinkoje (stovyklavietėje) poilsio ar ugdymo tikslais; </w:t>
      </w:r>
    </w:p>
    <w:p w14:paraId="2FD355AF" w14:textId="77777777" w:rsidR="00FA6F6A" w:rsidRPr="004E0534" w:rsidRDefault="00FA6F6A" w:rsidP="004E0534">
      <w:pPr>
        <w:ind w:firstLine="1247"/>
        <w:jc w:val="both"/>
        <w:rPr>
          <w:szCs w:val="24"/>
        </w:rPr>
      </w:pPr>
      <w:r w:rsidRPr="004E0534">
        <w:rPr>
          <w:szCs w:val="24"/>
        </w:rPr>
        <w:t xml:space="preserve">4.2.4. vaikų turizmo renginys – trumpalaikės neformaliojo vaikų švietimo programos (gali būti sudedamoji formaliojo ir neformaliojo švietimo programos dalis) vykdymas keičiant vietą pažintiniais, rekreaciniais ir sportiniais tikslais; </w:t>
      </w:r>
    </w:p>
    <w:p w14:paraId="598ADBE9" w14:textId="77777777" w:rsidR="00FA6F6A" w:rsidRPr="004E0534" w:rsidRDefault="00FA6F6A" w:rsidP="004E0534">
      <w:pPr>
        <w:ind w:firstLine="1247"/>
        <w:jc w:val="both"/>
        <w:rPr>
          <w:szCs w:val="24"/>
        </w:rPr>
      </w:pPr>
      <w:r w:rsidRPr="004E0534">
        <w:rPr>
          <w:szCs w:val="24"/>
        </w:rPr>
        <w:lastRenderedPageBreak/>
        <w:t xml:space="preserve">4.2.5. žygis – ugdymo tikslais organizuotas keliavimas nustatytu maršrutu pėsčiomis ar naudojant įvairias priemones; </w:t>
      </w:r>
    </w:p>
    <w:p w14:paraId="3F236278" w14:textId="77777777" w:rsidR="00FA6F6A" w:rsidRPr="004E0534" w:rsidRDefault="00FA6F6A" w:rsidP="004E0534">
      <w:pPr>
        <w:ind w:firstLine="1247"/>
        <w:jc w:val="both"/>
        <w:rPr>
          <w:szCs w:val="24"/>
        </w:rPr>
      </w:pPr>
      <w:r w:rsidRPr="004E0534">
        <w:rPr>
          <w:szCs w:val="24"/>
        </w:rPr>
        <w:t xml:space="preserve">4.2.6. varžybos – organizuotas vaikų (jų grupių) rungtyniavimas ugdymo tikslais; </w:t>
      </w:r>
    </w:p>
    <w:p w14:paraId="4B8573DA" w14:textId="77777777" w:rsidR="00FA6F6A" w:rsidRPr="004E0534" w:rsidRDefault="00FA6F6A" w:rsidP="004E0534">
      <w:pPr>
        <w:ind w:firstLine="1247"/>
        <w:jc w:val="both"/>
        <w:rPr>
          <w:szCs w:val="24"/>
        </w:rPr>
      </w:pPr>
      <w:r w:rsidRPr="004E0534">
        <w:rPr>
          <w:szCs w:val="24"/>
        </w:rPr>
        <w:t xml:space="preserve">4.2.7. kitos mokyklos vykdomos pažintinės veiklos formos. </w:t>
      </w:r>
    </w:p>
    <w:p w14:paraId="59BA5F5D" w14:textId="77777777" w:rsidR="00FA6F6A" w:rsidRPr="004E0534" w:rsidRDefault="00FA6F6A" w:rsidP="004E0534">
      <w:pPr>
        <w:ind w:firstLine="1247"/>
        <w:jc w:val="both"/>
        <w:rPr>
          <w:szCs w:val="24"/>
        </w:rPr>
      </w:pPr>
      <w:r w:rsidRPr="004E0534">
        <w:rPr>
          <w:szCs w:val="24"/>
        </w:rPr>
        <w:t xml:space="preserve">5. Ugdomosios ir pažintinės veiklos, organizuojamos ne mokyklos aplinkoje, trukmė gali būti: </w:t>
      </w:r>
    </w:p>
    <w:p w14:paraId="5DE96593" w14:textId="77777777" w:rsidR="00FA6F6A" w:rsidRPr="004E0534" w:rsidRDefault="00FA6F6A" w:rsidP="004E0534">
      <w:pPr>
        <w:ind w:firstLine="1247"/>
        <w:jc w:val="both"/>
        <w:rPr>
          <w:szCs w:val="24"/>
        </w:rPr>
      </w:pPr>
      <w:r w:rsidRPr="004E0534">
        <w:rPr>
          <w:szCs w:val="24"/>
        </w:rPr>
        <w:t xml:space="preserve">5.1. trumpalaikė (nuo vienos iki kelių valandų); </w:t>
      </w:r>
    </w:p>
    <w:p w14:paraId="5DEA9CBB" w14:textId="77777777" w:rsidR="00FA6F6A" w:rsidRPr="004E0534" w:rsidRDefault="00FA6F6A" w:rsidP="004E0534">
      <w:pPr>
        <w:ind w:firstLine="1247"/>
        <w:jc w:val="both"/>
        <w:rPr>
          <w:szCs w:val="24"/>
        </w:rPr>
      </w:pPr>
      <w:r w:rsidRPr="004E0534">
        <w:rPr>
          <w:szCs w:val="24"/>
        </w:rPr>
        <w:t xml:space="preserve">2 5.2. visos dienos (trukmė ilgesnė nei per dieną nustatytas pamokų laikas); </w:t>
      </w:r>
    </w:p>
    <w:p w14:paraId="0C8B9418" w14:textId="77777777" w:rsidR="00FA6F6A" w:rsidRPr="004E0534" w:rsidRDefault="00FA6F6A" w:rsidP="004E0534">
      <w:pPr>
        <w:ind w:firstLine="1247"/>
        <w:jc w:val="both"/>
        <w:rPr>
          <w:szCs w:val="24"/>
        </w:rPr>
      </w:pPr>
      <w:r w:rsidRPr="004E0534">
        <w:rPr>
          <w:szCs w:val="24"/>
        </w:rPr>
        <w:t xml:space="preserve">5.3. ilgesnė nei vienos dienos (trunka ilgiau nei vieną ugdymo dieną, įskaitant kelionę ir apgyvendinimą). </w:t>
      </w:r>
    </w:p>
    <w:p w14:paraId="61BD0E3F" w14:textId="77777777" w:rsidR="00FA6F6A" w:rsidRPr="004E0534" w:rsidRDefault="00FA6F6A" w:rsidP="004E0534">
      <w:pPr>
        <w:ind w:firstLine="1247"/>
        <w:jc w:val="both"/>
        <w:rPr>
          <w:szCs w:val="24"/>
        </w:rPr>
      </w:pPr>
      <w:r w:rsidRPr="004E0534">
        <w:rPr>
          <w:szCs w:val="24"/>
        </w:rPr>
        <w:t xml:space="preserve">6. Ugdomosios ir pažintinės veiklos ne mokyklos aplinkoje gali būti organizuojamos: </w:t>
      </w:r>
    </w:p>
    <w:p w14:paraId="2CD86333" w14:textId="77777777" w:rsidR="00FA6F6A" w:rsidRPr="004E0534" w:rsidRDefault="00FA6F6A" w:rsidP="004E0534">
      <w:pPr>
        <w:ind w:firstLine="1247"/>
        <w:jc w:val="both"/>
        <w:rPr>
          <w:szCs w:val="24"/>
        </w:rPr>
      </w:pPr>
      <w:r w:rsidRPr="004E0534">
        <w:rPr>
          <w:szCs w:val="24"/>
        </w:rPr>
        <w:t xml:space="preserve">6.1. artimoje aplinkoje, netoli mokyklos esančiose organizacijose, viešose erdvėse ir kituose objektuose; </w:t>
      </w:r>
    </w:p>
    <w:p w14:paraId="04626CFA" w14:textId="77777777" w:rsidR="00FA6F6A" w:rsidRPr="004E0534" w:rsidRDefault="00FA6F6A" w:rsidP="004E0534">
      <w:pPr>
        <w:ind w:firstLine="1247"/>
        <w:jc w:val="both"/>
        <w:rPr>
          <w:szCs w:val="24"/>
        </w:rPr>
      </w:pPr>
      <w:r w:rsidRPr="004E0534">
        <w:rPr>
          <w:szCs w:val="24"/>
        </w:rPr>
        <w:t xml:space="preserve">6.2. kitame mieste ar kitoje savivaldybėje (šalies viduje); </w:t>
      </w:r>
    </w:p>
    <w:p w14:paraId="4EFB774E" w14:textId="77777777" w:rsidR="00FA6F6A" w:rsidRPr="004E0534" w:rsidRDefault="00FA6F6A" w:rsidP="004E0534">
      <w:pPr>
        <w:ind w:firstLine="1247"/>
        <w:jc w:val="both"/>
        <w:rPr>
          <w:szCs w:val="24"/>
        </w:rPr>
      </w:pPr>
      <w:r w:rsidRPr="004E0534">
        <w:rPr>
          <w:szCs w:val="24"/>
        </w:rPr>
        <w:t xml:space="preserve">6.3. kitoje šalyje. </w:t>
      </w:r>
    </w:p>
    <w:p w14:paraId="201CC5ED" w14:textId="77777777" w:rsidR="00FA6F6A" w:rsidRPr="004E0534" w:rsidRDefault="00FA6F6A" w:rsidP="004E0534">
      <w:pPr>
        <w:ind w:firstLine="1247"/>
        <w:jc w:val="center"/>
        <w:rPr>
          <w:szCs w:val="24"/>
        </w:rPr>
      </w:pPr>
    </w:p>
    <w:p w14:paraId="0AE1DFBB" w14:textId="77777777" w:rsidR="00FA6F6A" w:rsidRPr="004E0534" w:rsidRDefault="00FA6F6A" w:rsidP="004E0534">
      <w:pPr>
        <w:ind w:firstLine="1247"/>
        <w:jc w:val="center"/>
        <w:rPr>
          <w:b/>
          <w:szCs w:val="24"/>
        </w:rPr>
      </w:pPr>
      <w:r w:rsidRPr="004E0534">
        <w:rPr>
          <w:b/>
          <w:szCs w:val="24"/>
        </w:rPr>
        <w:t>III SKYRIUS</w:t>
      </w:r>
    </w:p>
    <w:p w14:paraId="1650B91E" w14:textId="77777777" w:rsidR="00FA6F6A" w:rsidRPr="004E0534" w:rsidRDefault="00FA6F6A" w:rsidP="004E0534">
      <w:pPr>
        <w:ind w:firstLine="1247"/>
        <w:jc w:val="center"/>
        <w:rPr>
          <w:b/>
          <w:szCs w:val="24"/>
        </w:rPr>
      </w:pPr>
      <w:r w:rsidRPr="004E0534">
        <w:rPr>
          <w:b/>
          <w:szCs w:val="24"/>
        </w:rPr>
        <w:t>UGDYMO NE MOKYKLOS APLINKOJE PLANAVIMAS IR ORGANIZAVIMAS</w:t>
      </w:r>
    </w:p>
    <w:p w14:paraId="31DA5F82" w14:textId="77777777" w:rsidR="00FA6F6A" w:rsidRPr="004E0534" w:rsidRDefault="00FA6F6A" w:rsidP="004E0534">
      <w:pPr>
        <w:ind w:firstLine="1247"/>
        <w:jc w:val="both"/>
        <w:rPr>
          <w:szCs w:val="24"/>
        </w:rPr>
      </w:pPr>
    </w:p>
    <w:p w14:paraId="218ECD21" w14:textId="77777777" w:rsidR="00FA6F6A" w:rsidRPr="004E0534" w:rsidRDefault="00FA6F6A" w:rsidP="004E0534">
      <w:pPr>
        <w:ind w:firstLine="1247"/>
        <w:jc w:val="both"/>
        <w:rPr>
          <w:szCs w:val="24"/>
        </w:rPr>
      </w:pPr>
      <w:r w:rsidRPr="004E0534">
        <w:rPr>
          <w:szCs w:val="24"/>
        </w:rPr>
        <w:t>7. Ugdymo ne mokyklos aplinkoje poreikį numato mokytojai, atsižvelgdami į dalyko bendrojoje programoje numatytus tikslus. Poreikis organizuoti ugdymą ne mokyklos aplinkoje ir tam reikalingi resursai derinami su mokyklos vadovu ar jo įgaliotu asmeniu. Planuojant organizuoti ugdymą ne mokyklos aplinkoje rekomenduojama atsižvelgti į šiuos veiksnius:</w:t>
      </w:r>
    </w:p>
    <w:p w14:paraId="7E6028BA" w14:textId="77777777" w:rsidR="00FA6F6A" w:rsidRPr="004E0534" w:rsidRDefault="00FA6F6A" w:rsidP="004E0534">
      <w:pPr>
        <w:ind w:firstLine="1247"/>
        <w:jc w:val="both"/>
        <w:rPr>
          <w:szCs w:val="24"/>
        </w:rPr>
      </w:pPr>
      <w:r w:rsidRPr="004E0534">
        <w:rPr>
          <w:szCs w:val="24"/>
        </w:rPr>
        <w:t xml:space="preserve"> 7.1. tikslingumo. Numatyti, kaip suplanuotos veiklos padės siekti dalyko bendrojoje programoje numatytų tikslų, kokios užduotys bus skiriamos mokiniams ir kaip bus vertinama jų pažanga; </w:t>
      </w:r>
    </w:p>
    <w:p w14:paraId="4A075B2F" w14:textId="77777777" w:rsidR="00FA6F6A" w:rsidRPr="004E0534" w:rsidRDefault="00FA6F6A" w:rsidP="004E0534">
      <w:pPr>
        <w:ind w:firstLine="1247"/>
        <w:jc w:val="both"/>
        <w:rPr>
          <w:szCs w:val="24"/>
        </w:rPr>
      </w:pPr>
      <w:r w:rsidRPr="004E0534">
        <w:rPr>
          <w:szCs w:val="24"/>
        </w:rPr>
        <w:t xml:space="preserve">7.2. mokinių saugumo. Numatyti priemones mokinių saugumui esant ne mokyklos aplinkoje užtikrinti; </w:t>
      </w:r>
    </w:p>
    <w:p w14:paraId="1741FE68" w14:textId="77777777" w:rsidR="00FA6F6A" w:rsidRPr="004E0534" w:rsidRDefault="00FA6F6A" w:rsidP="004E0534">
      <w:pPr>
        <w:ind w:firstLine="1247"/>
        <w:jc w:val="both"/>
        <w:rPr>
          <w:szCs w:val="24"/>
        </w:rPr>
      </w:pPr>
      <w:r w:rsidRPr="004E0534">
        <w:rPr>
          <w:szCs w:val="24"/>
        </w:rPr>
        <w:t xml:space="preserve">7.3. </w:t>
      </w:r>
      <w:proofErr w:type="spellStart"/>
      <w:r w:rsidRPr="004E0534">
        <w:rPr>
          <w:szCs w:val="24"/>
        </w:rPr>
        <w:t>įtraukumo</w:t>
      </w:r>
      <w:proofErr w:type="spellEnd"/>
      <w:r w:rsidRPr="004E0534">
        <w:rPr>
          <w:szCs w:val="24"/>
        </w:rPr>
        <w:t xml:space="preserve">. Siūlant veiklas atsižvelgti į mokinių mokymosi poreikių įvairovę ir sudaryti sąlygas visiems mokiniams dalyvauti planuojamose veiklose, numatant įvairius mokinių įsitraukimo į veiklas būdus; </w:t>
      </w:r>
    </w:p>
    <w:p w14:paraId="59C99793" w14:textId="77777777" w:rsidR="00FA6F6A" w:rsidRPr="004E0534" w:rsidRDefault="00FA6F6A" w:rsidP="004E0534">
      <w:pPr>
        <w:ind w:firstLine="1247"/>
        <w:jc w:val="both"/>
        <w:rPr>
          <w:szCs w:val="24"/>
        </w:rPr>
      </w:pPr>
      <w:r w:rsidRPr="004E0534">
        <w:rPr>
          <w:szCs w:val="24"/>
        </w:rPr>
        <w:t xml:space="preserve">7.4. ekonomiškumo. Įvertinti, kokių papildomų žmogiškųjų ir finansinių išteklių gali pareikalauti ši veikla ir ar mokykla gali juos skirti; </w:t>
      </w:r>
    </w:p>
    <w:p w14:paraId="25C8BA4C" w14:textId="77777777" w:rsidR="00FA6F6A" w:rsidRPr="004E0534" w:rsidRDefault="00FA6F6A" w:rsidP="004E0534">
      <w:pPr>
        <w:ind w:firstLine="1247"/>
        <w:jc w:val="both"/>
        <w:rPr>
          <w:szCs w:val="24"/>
        </w:rPr>
      </w:pPr>
      <w:r w:rsidRPr="004E0534">
        <w:rPr>
          <w:szCs w:val="24"/>
        </w:rPr>
        <w:t>7.5. rizikų tikimybės. Apsvarstyti galimas rizikas ir numatyti jų įveikos būdus.</w:t>
      </w:r>
    </w:p>
    <w:p w14:paraId="209FAB8F" w14:textId="77777777" w:rsidR="00FA6F6A" w:rsidRPr="004E0534" w:rsidRDefault="00FA6F6A" w:rsidP="004E0534">
      <w:pPr>
        <w:ind w:firstLine="1247"/>
        <w:jc w:val="both"/>
        <w:rPr>
          <w:szCs w:val="24"/>
        </w:rPr>
      </w:pPr>
      <w:r w:rsidRPr="004E0534">
        <w:rPr>
          <w:szCs w:val="24"/>
        </w:rPr>
        <w:t xml:space="preserve"> 8. Siekiant, kad ugdymas ne mokyklos aplinkoje sukurtų prielaidas mokiniams patirti gilesnę mokymosi patirtį, rekomenduojama: </w:t>
      </w:r>
    </w:p>
    <w:p w14:paraId="28855E66" w14:textId="0BF8E5DD" w:rsidR="00FA6F6A" w:rsidRPr="004E0534" w:rsidRDefault="00994235" w:rsidP="004E0534">
      <w:pPr>
        <w:ind w:firstLine="1247"/>
        <w:jc w:val="both"/>
        <w:rPr>
          <w:szCs w:val="24"/>
        </w:rPr>
      </w:pPr>
      <w:r>
        <w:rPr>
          <w:szCs w:val="24"/>
        </w:rPr>
        <w:t>8</w:t>
      </w:r>
      <w:r w:rsidR="00FA6F6A" w:rsidRPr="004E0534">
        <w:rPr>
          <w:szCs w:val="24"/>
        </w:rPr>
        <w:t xml:space="preserve">.1. numatyti konkrečius uždavinius, kuriems pasiekti ugdymo procese reikalingos kitokios aplinkos; </w:t>
      </w:r>
    </w:p>
    <w:p w14:paraId="1F83338B" w14:textId="77777777" w:rsidR="00FA6F6A" w:rsidRPr="004E0534" w:rsidRDefault="00FA6F6A" w:rsidP="004E0534">
      <w:pPr>
        <w:ind w:firstLine="1247"/>
        <w:jc w:val="both"/>
        <w:rPr>
          <w:szCs w:val="24"/>
        </w:rPr>
      </w:pPr>
      <w:r w:rsidRPr="004E0534">
        <w:rPr>
          <w:szCs w:val="24"/>
        </w:rPr>
        <w:t xml:space="preserve">8.2. įtraukti mokinius į pasiruošimo procesą ir padėti mokiniams suprasti planuojamos ne mokyklos aplinkoje veiklos kontekstą; </w:t>
      </w:r>
    </w:p>
    <w:p w14:paraId="075D0FBA" w14:textId="77777777" w:rsidR="00FA6F6A" w:rsidRPr="004E0534" w:rsidRDefault="00FA6F6A" w:rsidP="004E0534">
      <w:pPr>
        <w:ind w:firstLine="1247"/>
        <w:jc w:val="both"/>
        <w:rPr>
          <w:szCs w:val="24"/>
        </w:rPr>
      </w:pPr>
      <w:r w:rsidRPr="004E0534">
        <w:rPr>
          <w:szCs w:val="24"/>
        </w:rPr>
        <w:t xml:space="preserve">8.3. jeigu ugdymo proceso metu į mokymosi vietą vykstama specialiu transportu, važiavimo laiką iš dalies panaudoti mokymuisi; </w:t>
      </w:r>
    </w:p>
    <w:p w14:paraId="1830F6D7" w14:textId="77777777" w:rsidR="00FA6F6A" w:rsidRPr="004E0534" w:rsidRDefault="00FA6F6A" w:rsidP="004E0534">
      <w:pPr>
        <w:ind w:firstLine="1247"/>
        <w:jc w:val="both"/>
        <w:rPr>
          <w:szCs w:val="24"/>
        </w:rPr>
      </w:pPr>
      <w:r w:rsidRPr="004E0534">
        <w:rPr>
          <w:szCs w:val="24"/>
        </w:rPr>
        <w:t xml:space="preserve">8.4. ugdymo procese organizuoti aktyvias mokymosi veiklas, pritaikytas kitokiai aplinkai, kurios negalimos organizuoti mokantis klasėje; </w:t>
      </w:r>
    </w:p>
    <w:p w14:paraId="297A4649" w14:textId="77777777" w:rsidR="00FA6F6A" w:rsidRPr="004E0534" w:rsidRDefault="00FA6F6A" w:rsidP="004E0534">
      <w:pPr>
        <w:ind w:firstLine="1247"/>
        <w:jc w:val="both"/>
        <w:rPr>
          <w:szCs w:val="24"/>
        </w:rPr>
      </w:pPr>
      <w:r w:rsidRPr="004E0534">
        <w:rPr>
          <w:szCs w:val="24"/>
        </w:rPr>
        <w:t>8.5. į ugdymo procesą pagal galimybes įtraukti interaktyvias mokymosi priemones;</w:t>
      </w:r>
    </w:p>
    <w:p w14:paraId="52E7307E" w14:textId="77777777" w:rsidR="00FA6F6A" w:rsidRPr="004E0534" w:rsidRDefault="00FA6F6A" w:rsidP="004E0534">
      <w:pPr>
        <w:ind w:firstLine="1247"/>
        <w:jc w:val="both"/>
        <w:rPr>
          <w:szCs w:val="24"/>
        </w:rPr>
      </w:pPr>
      <w:r w:rsidRPr="004E0534">
        <w:rPr>
          <w:szCs w:val="24"/>
        </w:rPr>
        <w:t>8.6. ugdymo veiklas organizuoti pagal iš anksto sudarytą planą.</w:t>
      </w:r>
    </w:p>
    <w:p w14:paraId="0A3C20AD" w14:textId="77777777" w:rsidR="00FA6F6A" w:rsidRPr="004E0534" w:rsidRDefault="00FA6F6A" w:rsidP="004E0534">
      <w:pPr>
        <w:ind w:firstLine="1247"/>
        <w:jc w:val="both"/>
        <w:rPr>
          <w:szCs w:val="24"/>
        </w:rPr>
      </w:pPr>
    </w:p>
    <w:p w14:paraId="3FBE4A97" w14:textId="77777777" w:rsidR="00FA6F6A" w:rsidRPr="004E0534" w:rsidRDefault="00FA6F6A" w:rsidP="004E0534">
      <w:pPr>
        <w:ind w:firstLine="1247"/>
        <w:jc w:val="center"/>
        <w:rPr>
          <w:b/>
          <w:szCs w:val="24"/>
        </w:rPr>
      </w:pPr>
      <w:r w:rsidRPr="004E0534">
        <w:rPr>
          <w:b/>
          <w:szCs w:val="24"/>
        </w:rPr>
        <w:t>IV SKYRIUS</w:t>
      </w:r>
    </w:p>
    <w:p w14:paraId="0240501C" w14:textId="77777777" w:rsidR="00FA6F6A" w:rsidRDefault="00FA6F6A" w:rsidP="004E0534">
      <w:pPr>
        <w:ind w:firstLine="1247"/>
        <w:jc w:val="center"/>
        <w:rPr>
          <w:b/>
          <w:szCs w:val="24"/>
        </w:rPr>
      </w:pPr>
      <w:r w:rsidRPr="004E0534">
        <w:rPr>
          <w:b/>
          <w:szCs w:val="24"/>
        </w:rPr>
        <w:lastRenderedPageBreak/>
        <w:t>SAUGUMO REIKALAVIMAI IR ATSAKOMYBĖS</w:t>
      </w:r>
    </w:p>
    <w:p w14:paraId="784E000F" w14:textId="77777777" w:rsidR="005E4E9C" w:rsidRPr="004E0534" w:rsidRDefault="005E4E9C" w:rsidP="004E0534">
      <w:pPr>
        <w:ind w:firstLine="1247"/>
        <w:jc w:val="center"/>
        <w:rPr>
          <w:b/>
          <w:szCs w:val="24"/>
        </w:rPr>
      </w:pPr>
    </w:p>
    <w:p w14:paraId="63654100" w14:textId="77777777" w:rsidR="00FA6F6A" w:rsidRPr="004E0534" w:rsidRDefault="00FA6F6A" w:rsidP="004E0534">
      <w:pPr>
        <w:ind w:firstLine="1247"/>
        <w:jc w:val="both"/>
        <w:rPr>
          <w:szCs w:val="24"/>
        </w:rPr>
      </w:pPr>
      <w:r w:rsidRPr="004E0534">
        <w:rPr>
          <w:szCs w:val="24"/>
        </w:rPr>
        <w:t xml:space="preserve">9. Organizuojant ugdymą ne mokyklos aplinkose ir siekiant užtikrinti besimokančiųjų saugumą, yra skiriami atsakingi ir lydintys asmenys. Lydintys asmenys gali būti mokyklos pedagoginiai darbuotojai, mokinių tėvai ar praktiką atliekantys studentai (tačiau lydintys asmenys negali būti pagal bendrojo ugdymo programą besimokantys mokiniai), kurių funkcijas apibrėžia mokyklos vadovas. Planuojant trumpalaikes ir visos dienos ugdomąsias ar pažintines veiklas šalies viduje, lydinčių asmenų skaičius skiriamas laikantis toliau nurodytų rekomendacijų. Jei ugdomosiose veiklose dalyvauja daugiau mokinių, proporcingai didinamas lydinčių asmenų skaičius. Jeigu dalyvauja: </w:t>
      </w:r>
    </w:p>
    <w:p w14:paraId="3E7B9004" w14:textId="77777777" w:rsidR="00FA6F6A" w:rsidRPr="004E0534" w:rsidRDefault="00FA6F6A" w:rsidP="004E0534">
      <w:pPr>
        <w:ind w:firstLine="1247"/>
        <w:jc w:val="both"/>
        <w:rPr>
          <w:szCs w:val="24"/>
        </w:rPr>
      </w:pPr>
      <w:r w:rsidRPr="004E0534">
        <w:rPr>
          <w:szCs w:val="24"/>
        </w:rPr>
        <w:t xml:space="preserve">9.1. mažiau nei 24 mokiniai, besimokantys pagal pradinio ugdymo programą, skiriamas atsakingas asmuo ir vienas lydintis asmuo; </w:t>
      </w:r>
    </w:p>
    <w:p w14:paraId="2550BC53" w14:textId="77777777" w:rsidR="00FA6F6A" w:rsidRPr="004E0534" w:rsidRDefault="00FA6F6A" w:rsidP="004E0534">
      <w:pPr>
        <w:ind w:firstLine="1247"/>
        <w:jc w:val="both"/>
        <w:rPr>
          <w:szCs w:val="24"/>
        </w:rPr>
      </w:pPr>
      <w:r w:rsidRPr="004E0534">
        <w:rPr>
          <w:szCs w:val="24"/>
        </w:rPr>
        <w:t xml:space="preserve">9.2. mažiau nei 30 mokinių, kurie mokosi pagal pagrindinio ugdymo programą ir yra jaunesni nei 16 metų, skiriamas atsakingas asmuo ir vienas lydintis asmuo; </w:t>
      </w:r>
    </w:p>
    <w:p w14:paraId="255591F2" w14:textId="77777777" w:rsidR="00FA6F6A" w:rsidRPr="004E0534" w:rsidRDefault="00FA6F6A" w:rsidP="004E0534">
      <w:pPr>
        <w:ind w:firstLine="1247"/>
        <w:jc w:val="both"/>
        <w:rPr>
          <w:szCs w:val="24"/>
        </w:rPr>
      </w:pPr>
      <w:r w:rsidRPr="004E0534">
        <w:rPr>
          <w:szCs w:val="24"/>
        </w:rPr>
        <w:t xml:space="preserve">9.3. mažiau nei 30 mokinių, kurie mokosi pagal pagrindinio ir vidurinio ugdymo programas ir yra vyresni nei 16 metų, skiriamas atsakingas asmuo; </w:t>
      </w:r>
    </w:p>
    <w:p w14:paraId="5ECCC9ED" w14:textId="77777777" w:rsidR="00FA6F6A" w:rsidRPr="004E0534" w:rsidRDefault="00FA6F6A" w:rsidP="004E0534">
      <w:pPr>
        <w:ind w:firstLine="1247"/>
        <w:jc w:val="both"/>
        <w:rPr>
          <w:szCs w:val="24"/>
        </w:rPr>
      </w:pPr>
      <w:r w:rsidRPr="004E0534">
        <w:rPr>
          <w:szCs w:val="24"/>
        </w:rPr>
        <w:t xml:space="preserve">9.4. įvertinęs mokinių brandą, ugdomųjų veiklų sudėtingumą, vietą ar viršijus 30 mokinių skaičių ir kitas aplinkybes, mokyklos vadovas gali skirti ir daugiau lydinčių asmenų. </w:t>
      </w:r>
    </w:p>
    <w:p w14:paraId="716B8134" w14:textId="77777777" w:rsidR="00FA6F6A" w:rsidRPr="004E0534" w:rsidRDefault="00FA6F6A" w:rsidP="004E0534">
      <w:pPr>
        <w:ind w:firstLine="1247"/>
        <w:jc w:val="both"/>
        <w:rPr>
          <w:szCs w:val="24"/>
        </w:rPr>
      </w:pPr>
      <w:r w:rsidRPr="004E0534">
        <w:rPr>
          <w:szCs w:val="24"/>
        </w:rPr>
        <w:t xml:space="preserve">10. Planuojant ilgesnės nei vienos dienos ugdomąsias ir pažintines veiklas šalies viduje ir užsienyje: </w:t>
      </w:r>
    </w:p>
    <w:p w14:paraId="4448AE9D" w14:textId="77777777" w:rsidR="00FA6F6A" w:rsidRPr="004E0534" w:rsidRDefault="00FA6F6A" w:rsidP="004E0534">
      <w:pPr>
        <w:ind w:firstLine="1247"/>
        <w:jc w:val="both"/>
        <w:rPr>
          <w:szCs w:val="24"/>
        </w:rPr>
      </w:pPr>
      <w:r w:rsidRPr="004E0534">
        <w:rPr>
          <w:szCs w:val="24"/>
        </w:rPr>
        <w:t xml:space="preserve">10.1. mokiniams iki 16 metų skiriamas vienas atsakingas asmuo ir du lydintys asmenys. Jei vyksta daugiau mokinių, nei nurodyta Aprašo 9.1 ir 9.2 papunkčiuose, proporcingai didinamas šiuose papunkčiuose nurodytas lydinčių asmenų skaičius; </w:t>
      </w:r>
    </w:p>
    <w:p w14:paraId="335F874A" w14:textId="77777777" w:rsidR="00FA6F6A" w:rsidRPr="004E0534" w:rsidRDefault="00FA6F6A" w:rsidP="004E0534">
      <w:pPr>
        <w:ind w:firstLine="1247"/>
        <w:jc w:val="both"/>
        <w:rPr>
          <w:szCs w:val="24"/>
        </w:rPr>
      </w:pPr>
      <w:r w:rsidRPr="004E0534">
        <w:rPr>
          <w:szCs w:val="24"/>
        </w:rPr>
        <w:t xml:space="preserve">10.2. vyresniems nei 16 metų mokiniams skiriamas vienas atsakingas asmuo ir vienas lydintis asmuo. Jei vyksta daugiau mokinių, nei nurodyta Aprašo 9.3 papunktyje, proporcingai didinamas šiame papunktyje nurodytas lydinčių asmenų skaičius. </w:t>
      </w:r>
    </w:p>
    <w:p w14:paraId="72D5FBF2" w14:textId="77777777" w:rsidR="00FA6F6A" w:rsidRPr="004E0534" w:rsidRDefault="00FA6F6A" w:rsidP="004E0534">
      <w:pPr>
        <w:ind w:firstLine="1247"/>
        <w:jc w:val="both"/>
        <w:rPr>
          <w:szCs w:val="24"/>
        </w:rPr>
      </w:pPr>
      <w:r w:rsidRPr="004E0534">
        <w:rPr>
          <w:szCs w:val="24"/>
        </w:rPr>
        <w:t xml:space="preserve">11. Planuojant trumpalaikes ugdomąsias veiklas artimojoje aplinkoje, mokiniams iki 16 metų mokyklos vadovas, įvertinęs aplinkybes, gali skirti tik atsakingą asmenį be lydinčio asmens, jei dalyvaujančių mokinių skaičius neviršija 24 pradiniame ir 30 pagrindiniame ugdyme. </w:t>
      </w:r>
    </w:p>
    <w:p w14:paraId="162F597E" w14:textId="77777777" w:rsidR="00FA6F6A" w:rsidRPr="004E0534" w:rsidRDefault="00FA6F6A" w:rsidP="004E0534">
      <w:pPr>
        <w:ind w:firstLine="1247"/>
        <w:jc w:val="both"/>
        <w:rPr>
          <w:szCs w:val="24"/>
        </w:rPr>
      </w:pPr>
      <w:r w:rsidRPr="004E0534">
        <w:rPr>
          <w:szCs w:val="24"/>
        </w:rPr>
        <w:t xml:space="preserve">12. 1–2 klasių mokiniams organizuojamos ne ilgesnės nei vienos ugdymo dienos trukmės išvykos. </w:t>
      </w:r>
    </w:p>
    <w:p w14:paraId="318903E0" w14:textId="77777777" w:rsidR="00FA6F6A" w:rsidRPr="004E0534" w:rsidRDefault="00FA6F6A" w:rsidP="004E0534">
      <w:pPr>
        <w:ind w:firstLine="1247"/>
        <w:jc w:val="both"/>
        <w:rPr>
          <w:szCs w:val="24"/>
        </w:rPr>
      </w:pPr>
      <w:r w:rsidRPr="004E0534">
        <w:rPr>
          <w:szCs w:val="24"/>
        </w:rPr>
        <w:t xml:space="preserve">13. Siekiant užtikrinti mokinių saugumą organizuojant ugdymą ne mokyklos aplinkoje, nustatoma, kad: </w:t>
      </w:r>
    </w:p>
    <w:p w14:paraId="70667EB1" w14:textId="77777777" w:rsidR="00FA6F6A" w:rsidRPr="004E0534" w:rsidRDefault="00FA6F6A" w:rsidP="004E0534">
      <w:pPr>
        <w:ind w:firstLine="1247"/>
        <w:jc w:val="both"/>
        <w:rPr>
          <w:szCs w:val="24"/>
        </w:rPr>
      </w:pPr>
      <w:r w:rsidRPr="004E0534">
        <w:rPr>
          <w:szCs w:val="24"/>
        </w:rPr>
        <w:t xml:space="preserve">13.1. mokyklos vadovas ar jo įgaliotos asmuo: </w:t>
      </w:r>
    </w:p>
    <w:p w14:paraId="27172FBC" w14:textId="77777777" w:rsidR="00FA6F6A" w:rsidRPr="004E0534" w:rsidRDefault="00FA6F6A" w:rsidP="004E0534">
      <w:pPr>
        <w:ind w:firstLine="1247"/>
        <w:jc w:val="both"/>
        <w:rPr>
          <w:szCs w:val="24"/>
        </w:rPr>
      </w:pPr>
      <w:r w:rsidRPr="004E0534">
        <w:rPr>
          <w:szCs w:val="24"/>
        </w:rPr>
        <w:t xml:space="preserve">13.1.1. skiria ir tvirtina asmenį, atsakingą už ugdymo ne mokyklos aplinkoje organizavimą; </w:t>
      </w:r>
    </w:p>
    <w:p w14:paraId="3F8EF446" w14:textId="77777777" w:rsidR="00FA6F6A" w:rsidRPr="004E0534" w:rsidRDefault="00FA6F6A" w:rsidP="004E0534">
      <w:pPr>
        <w:ind w:firstLine="1247"/>
        <w:jc w:val="both"/>
        <w:rPr>
          <w:szCs w:val="24"/>
        </w:rPr>
      </w:pPr>
      <w:r w:rsidRPr="004E0534">
        <w:rPr>
          <w:szCs w:val="24"/>
        </w:rPr>
        <w:t xml:space="preserve">13.1.2. vertina galimas rizikas ir kitus veiksnius, teikia pritarimą / neteikia pritarimo planuojamai veiklai; </w:t>
      </w:r>
    </w:p>
    <w:p w14:paraId="6A3DE503" w14:textId="77777777" w:rsidR="00FA6F6A" w:rsidRPr="004E0534" w:rsidRDefault="00FA6F6A" w:rsidP="004E0534">
      <w:pPr>
        <w:ind w:firstLine="1247"/>
        <w:jc w:val="both"/>
        <w:rPr>
          <w:szCs w:val="24"/>
        </w:rPr>
      </w:pPr>
      <w:r w:rsidRPr="004E0534">
        <w:rPr>
          <w:szCs w:val="24"/>
        </w:rPr>
        <w:t xml:space="preserve">13.1.3. skiria ir tvirtina lydinčiuosius asmenis; </w:t>
      </w:r>
    </w:p>
    <w:p w14:paraId="63879E25" w14:textId="77777777" w:rsidR="00FA6F6A" w:rsidRPr="004E0534" w:rsidRDefault="00FA6F6A" w:rsidP="004E0534">
      <w:pPr>
        <w:ind w:firstLine="1247"/>
        <w:jc w:val="both"/>
        <w:rPr>
          <w:szCs w:val="24"/>
        </w:rPr>
      </w:pPr>
      <w:r w:rsidRPr="004E0534">
        <w:rPr>
          <w:szCs w:val="24"/>
        </w:rPr>
        <w:t xml:space="preserve">13.2. atsakingas asmuo: </w:t>
      </w:r>
    </w:p>
    <w:p w14:paraId="64CAED85" w14:textId="77777777" w:rsidR="00FA6F6A" w:rsidRPr="004E0534" w:rsidRDefault="00FA6F6A" w:rsidP="004E0534">
      <w:pPr>
        <w:ind w:firstLine="1247"/>
        <w:jc w:val="both"/>
        <w:rPr>
          <w:szCs w:val="24"/>
        </w:rPr>
      </w:pPr>
      <w:r w:rsidRPr="004E0534">
        <w:rPr>
          <w:szCs w:val="24"/>
        </w:rPr>
        <w:t xml:space="preserve">13.2.1. parengia ugdomųjų ar pažintinių veiklų programą / planą ir numato parengiamuosius darbus; </w:t>
      </w:r>
    </w:p>
    <w:p w14:paraId="5806FFBA" w14:textId="77777777" w:rsidR="00FA6F6A" w:rsidRPr="004E0534" w:rsidRDefault="00FA6F6A" w:rsidP="004E0534">
      <w:pPr>
        <w:ind w:firstLine="1247"/>
        <w:jc w:val="both"/>
        <w:rPr>
          <w:szCs w:val="24"/>
        </w:rPr>
      </w:pPr>
      <w:r w:rsidRPr="004E0534">
        <w:rPr>
          <w:szCs w:val="24"/>
        </w:rPr>
        <w:t xml:space="preserve">13.2.2. numato galimas rizikas ir pasirengimą joms valdyti; jei planuojama vykti į užsienio šalį, susipažįsta su Lietuvos Respublikos užsienio reikalų ministerijos rekomendacijomis dėl vykimo į pasirinktą šalį; </w:t>
      </w:r>
    </w:p>
    <w:p w14:paraId="1F8D5871" w14:textId="77777777" w:rsidR="004E0534" w:rsidRPr="004E0534" w:rsidRDefault="00FA6F6A" w:rsidP="004E0534">
      <w:pPr>
        <w:ind w:firstLine="1247"/>
        <w:jc w:val="both"/>
        <w:rPr>
          <w:szCs w:val="24"/>
        </w:rPr>
      </w:pPr>
      <w:r w:rsidRPr="004E0534">
        <w:rPr>
          <w:szCs w:val="24"/>
        </w:rPr>
        <w:t xml:space="preserve">12.2.3. priima vadybinius sprendimus, reikalingus ugdymui ne mokyklos aplinkoje įgyvendinti; </w:t>
      </w:r>
    </w:p>
    <w:p w14:paraId="0C86A0AD" w14:textId="77777777" w:rsidR="004E0534" w:rsidRPr="004E0534" w:rsidRDefault="00FA6F6A" w:rsidP="004E0534">
      <w:pPr>
        <w:ind w:firstLine="1247"/>
        <w:jc w:val="both"/>
        <w:rPr>
          <w:szCs w:val="24"/>
        </w:rPr>
      </w:pPr>
      <w:r w:rsidRPr="004E0534">
        <w:rPr>
          <w:szCs w:val="24"/>
        </w:rPr>
        <w:t xml:space="preserve">13.2.4. pristato suplanuotų veiklų planą mokiniams ir jų tėvams (globėjams, rūpintojams); </w:t>
      </w:r>
    </w:p>
    <w:p w14:paraId="23CEB41D" w14:textId="77777777" w:rsidR="004E0534" w:rsidRPr="004E0534" w:rsidRDefault="00FA6F6A" w:rsidP="004E0534">
      <w:pPr>
        <w:ind w:firstLine="1247"/>
        <w:jc w:val="both"/>
        <w:rPr>
          <w:szCs w:val="24"/>
        </w:rPr>
      </w:pPr>
      <w:r w:rsidRPr="004E0534">
        <w:rPr>
          <w:szCs w:val="24"/>
        </w:rPr>
        <w:lastRenderedPageBreak/>
        <w:t xml:space="preserve">13.2.5. įtraukia lydinčius asmenis į parengiamuosius darbus, numato jų pareigas, priskiria lydintiems asmenims mokinių grupes, už kurių saugumą jie atsakingi; </w:t>
      </w:r>
    </w:p>
    <w:p w14:paraId="4BE076E7" w14:textId="77777777" w:rsidR="004E0534" w:rsidRPr="004E0534" w:rsidRDefault="00FA6F6A" w:rsidP="004E0534">
      <w:pPr>
        <w:ind w:firstLine="1247"/>
        <w:jc w:val="both"/>
        <w:rPr>
          <w:szCs w:val="24"/>
        </w:rPr>
      </w:pPr>
      <w:r w:rsidRPr="004E0534">
        <w:rPr>
          <w:szCs w:val="24"/>
        </w:rPr>
        <w:t xml:space="preserve">13.2.6. pats dalyvauja išvykoje ir užtikrina numatytų veiklų įgyvendinimą; </w:t>
      </w:r>
    </w:p>
    <w:p w14:paraId="7D3E68DC" w14:textId="77777777" w:rsidR="004E0534" w:rsidRPr="004E0534" w:rsidRDefault="00FA6F6A" w:rsidP="004E0534">
      <w:pPr>
        <w:ind w:firstLine="1247"/>
        <w:jc w:val="both"/>
        <w:rPr>
          <w:szCs w:val="24"/>
        </w:rPr>
      </w:pPr>
      <w:r w:rsidRPr="004E0534">
        <w:rPr>
          <w:szCs w:val="24"/>
        </w:rPr>
        <w:t xml:space="preserve">13.2.7. užtikrina, kad vykdant suplanuotas veiklas būtų laikomasi mokykloje nustatytų procedūrų; </w:t>
      </w:r>
    </w:p>
    <w:p w14:paraId="5E49C42B" w14:textId="77777777" w:rsidR="004E0534" w:rsidRPr="004E0534" w:rsidRDefault="00FA6F6A" w:rsidP="004E0534">
      <w:pPr>
        <w:ind w:firstLine="1247"/>
        <w:jc w:val="both"/>
        <w:rPr>
          <w:szCs w:val="24"/>
        </w:rPr>
      </w:pPr>
      <w:r w:rsidRPr="004E0534">
        <w:rPr>
          <w:szCs w:val="24"/>
        </w:rPr>
        <w:t xml:space="preserve">13.2.8. jei planuojama vykti į užsienio šalį, pateikia detalią informaciją nepilnamečių mokinių tėvams (globėjams, rūpintojams) dėl nakvynės vietos, nurodo telefono numerį, kuriuo gali susiekti, bei kitą, jo nuožiūra, svarbią informaciją; </w:t>
      </w:r>
    </w:p>
    <w:p w14:paraId="4EF79663" w14:textId="77777777" w:rsidR="004E0534" w:rsidRPr="004E0534" w:rsidRDefault="00FA6F6A" w:rsidP="004E0534">
      <w:pPr>
        <w:ind w:firstLine="1247"/>
        <w:jc w:val="both"/>
        <w:rPr>
          <w:szCs w:val="24"/>
        </w:rPr>
      </w:pPr>
      <w:r w:rsidRPr="004E0534">
        <w:rPr>
          <w:szCs w:val="24"/>
        </w:rPr>
        <w:t xml:space="preserve">13.2.9. kai planuojama vykti į užsienio šalį, susipažįsta su būtina mokinių saugumui užtikrinti informacija; </w:t>
      </w:r>
    </w:p>
    <w:p w14:paraId="0B513BF8" w14:textId="77777777" w:rsidR="004E0534" w:rsidRPr="004E0534" w:rsidRDefault="00FA6F6A" w:rsidP="004E0534">
      <w:pPr>
        <w:ind w:firstLine="1247"/>
        <w:jc w:val="both"/>
        <w:rPr>
          <w:szCs w:val="24"/>
        </w:rPr>
      </w:pPr>
      <w:r w:rsidRPr="004E0534">
        <w:rPr>
          <w:szCs w:val="24"/>
        </w:rPr>
        <w:t xml:space="preserve">13.2.10. jei reikalinga, organizuoja vizos gavimo procedūras; </w:t>
      </w:r>
    </w:p>
    <w:p w14:paraId="46765111" w14:textId="77777777" w:rsidR="004E0534" w:rsidRPr="004E0534" w:rsidRDefault="00FA6F6A" w:rsidP="004E0534">
      <w:pPr>
        <w:ind w:firstLine="1247"/>
        <w:jc w:val="both"/>
        <w:rPr>
          <w:szCs w:val="24"/>
        </w:rPr>
      </w:pPr>
      <w:r w:rsidRPr="004E0534">
        <w:rPr>
          <w:szCs w:val="24"/>
        </w:rPr>
        <w:t xml:space="preserve">13.2.11. atsakingam asmeniui netaikomas reikalavimas turėti gido profesinę kvalifikaciją; </w:t>
      </w:r>
    </w:p>
    <w:p w14:paraId="4410C6F4" w14:textId="77777777" w:rsidR="004E0534" w:rsidRPr="004E0534" w:rsidRDefault="00FA6F6A" w:rsidP="004E0534">
      <w:pPr>
        <w:ind w:firstLine="1247"/>
        <w:jc w:val="both"/>
        <w:rPr>
          <w:szCs w:val="24"/>
        </w:rPr>
      </w:pPr>
      <w:r w:rsidRPr="004E0534">
        <w:rPr>
          <w:szCs w:val="24"/>
        </w:rPr>
        <w:t xml:space="preserve">13.3. nepilnamečių mokinių tėvai (globėjai, rūpintojai) atsakingi už: </w:t>
      </w:r>
    </w:p>
    <w:p w14:paraId="52AD46F2" w14:textId="77777777" w:rsidR="004E0534" w:rsidRPr="004E0534" w:rsidRDefault="00FA6F6A" w:rsidP="004E0534">
      <w:pPr>
        <w:ind w:firstLine="1247"/>
        <w:jc w:val="both"/>
        <w:rPr>
          <w:szCs w:val="24"/>
        </w:rPr>
      </w:pPr>
      <w:r w:rsidRPr="004E0534">
        <w:rPr>
          <w:szCs w:val="24"/>
        </w:rPr>
        <w:t xml:space="preserve">13.3.1. raštiško sutikimo dėl vaiko dalyvavimo planuojamose veiklose pateikimą atsakingam asmeniui. Sutikimas gali būti pateiktas laisva forma arba pagal mokyklos parengtą formą, arba el. dienyne; mokinio tėvai (globėjai, rūpintojai) turi teisę nepritarti, kad vaikas dalyvautų veikloje, organizuojamoje ne mokyklos aplinkoje. Mokiniams, nedalyvaujantiems organizuojamoje veikloje, vyksta ugdymo procesas mokyklos nustatyta ugdymo organizavimo forma; </w:t>
      </w:r>
    </w:p>
    <w:p w14:paraId="5C87969E" w14:textId="77777777" w:rsidR="004E0534" w:rsidRPr="004E0534" w:rsidRDefault="00FA6F6A" w:rsidP="004E0534">
      <w:pPr>
        <w:ind w:firstLine="1247"/>
        <w:jc w:val="both"/>
        <w:rPr>
          <w:szCs w:val="24"/>
        </w:rPr>
      </w:pPr>
      <w:r w:rsidRPr="004E0534">
        <w:rPr>
          <w:szCs w:val="24"/>
        </w:rPr>
        <w:t xml:space="preserve">13.3.2. su veiklų įgyvendinimu susijusių išlaidų apmokėjimą; </w:t>
      </w:r>
    </w:p>
    <w:p w14:paraId="58AA0A08" w14:textId="77777777" w:rsidR="004E0534" w:rsidRPr="004E0534" w:rsidRDefault="00FA6F6A" w:rsidP="004E0534">
      <w:pPr>
        <w:ind w:firstLine="1247"/>
        <w:jc w:val="both"/>
        <w:rPr>
          <w:szCs w:val="24"/>
        </w:rPr>
      </w:pPr>
      <w:r w:rsidRPr="004E0534">
        <w:rPr>
          <w:szCs w:val="24"/>
        </w:rPr>
        <w:t xml:space="preserve">13.3.3. būtinos informacijos apie vaiko sveikatą perdavimą lydintiems asmenims; </w:t>
      </w:r>
    </w:p>
    <w:p w14:paraId="0E4FBE8F" w14:textId="77777777" w:rsidR="004E0534" w:rsidRPr="004E0534" w:rsidRDefault="00FA6F6A" w:rsidP="004E0534">
      <w:pPr>
        <w:ind w:firstLine="1247"/>
        <w:jc w:val="both"/>
        <w:rPr>
          <w:szCs w:val="24"/>
        </w:rPr>
      </w:pPr>
      <w:r w:rsidRPr="004E0534">
        <w:rPr>
          <w:szCs w:val="24"/>
        </w:rPr>
        <w:t xml:space="preserve">13.4. mokiniai atsakingi: </w:t>
      </w:r>
    </w:p>
    <w:p w14:paraId="244E2BC6" w14:textId="77777777" w:rsidR="004E0534" w:rsidRPr="004E0534" w:rsidRDefault="00FA6F6A" w:rsidP="004E0534">
      <w:pPr>
        <w:ind w:firstLine="1247"/>
        <w:jc w:val="both"/>
        <w:rPr>
          <w:szCs w:val="24"/>
        </w:rPr>
      </w:pPr>
      <w:r w:rsidRPr="004E0534">
        <w:rPr>
          <w:szCs w:val="24"/>
        </w:rPr>
        <w:t xml:space="preserve">13.4.1. už dalyvavimą organizuojamoje veikloje. Atsisakyti dalyvauti gali tik dėl pagrįstų priežasčių; </w:t>
      </w:r>
    </w:p>
    <w:p w14:paraId="65F20AC4" w14:textId="77777777" w:rsidR="004E0534" w:rsidRPr="004E0534" w:rsidRDefault="00FA6F6A" w:rsidP="004E0534">
      <w:pPr>
        <w:ind w:firstLine="1247"/>
        <w:jc w:val="both"/>
        <w:rPr>
          <w:szCs w:val="24"/>
        </w:rPr>
      </w:pPr>
      <w:r w:rsidRPr="004E0534">
        <w:rPr>
          <w:szCs w:val="24"/>
        </w:rPr>
        <w:t xml:space="preserve">13.4.2. už aptartų elgesio taisyklių laikymąsi: nekelti grėsmės sau ir kitiems keliaujant transporto priemone, nepažeisti saugaus eismo reikalavimų, atsakingai elgtis lankant numatytus objektus ir kt. </w:t>
      </w:r>
    </w:p>
    <w:p w14:paraId="1193F81E" w14:textId="77777777" w:rsidR="004E0534" w:rsidRPr="004E0534" w:rsidRDefault="004E0534" w:rsidP="004E0534">
      <w:pPr>
        <w:ind w:firstLine="1247"/>
        <w:jc w:val="both"/>
        <w:rPr>
          <w:szCs w:val="24"/>
        </w:rPr>
      </w:pPr>
    </w:p>
    <w:p w14:paraId="74A2547D" w14:textId="77777777" w:rsidR="004E0534" w:rsidRPr="004E0534" w:rsidRDefault="00FA6F6A" w:rsidP="004E0534">
      <w:pPr>
        <w:ind w:firstLine="1247"/>
        <w:jc w:val="center"/>
        <w:rPr>
          <w:b/>
          <w:szCs w:val="24"/>
        </w:rPr>
      </w:pPr>
      <w:r w:rsidRPr="004E0534">
        <w:rPr>
          <w:b/>
          <w:szCs w:val="24"/>
        </w:rPr>
        <w:t>V SKYRIUS</w:t>
      </w:r>
    </w:p>
    <w:p w14:paraId="12902517" w14:textId="77777777" w:rsidR="004E0534" w:rsidRPr="004E0534" w:rsidRDefault="00FA6F6A" w:rsidP="004E0534">
      <w:pPr>
        <w:ind w:firstLine="1247"/>
        <w:jc w:val="center"/>
        <w:rPr>
          <w:b/>
          <w:szCs w:val="24"/>
        </w:rPr>
      </w:pPr>
      <w:r w:rsidRPr="004E0534">
        <w:rPr>
          <w:b/>
          <w:szCs w:val="24"/>
        </w:rPr>
        <w:t>BAIGIAMOSIOS NUOSTATOS</w:t>
      </w:r>
    </w:p>
    <w:p w14:paraId="3EEBA990" w14:textId="77777777" w:rsidR="004E0534" w:rsidRPr="004E0534" w:rsidRDefault="004E0534" w:rsidP="004E0534">
      <w:pPr>
        <w:ind w:firstLine="1247"/>
        <w:jc w:val="both"/>
        <w:rPr>
          <w:b/>
          <w:szCs w:val="24"/>
        </w:rPr>
      </w:pPr>
    </w:p>
    <w:p w14:paraId="71D4DAB7" w14:textId="77777777" w:rsidR="004E0534" w:rsidRPr="004E0534" w:rsidRDefault="00FA6F6A" w:rsidP="004E0534">
      <w:pPr>
        <w:ind w:firstLine="1247"/>
        <w:jc w:val="both"/>
        <w:rPr>
          <w:szCs w:val="24"/>
        </w:rPr>
      </w:pPr>
      <w:r w:rsidRPr="004E0534">
        <w:rPr>
          <w:szCs w:val="24"/>
        </w:rPr>
        <w:t xml:space="preserve">14. Ugdymui ne mokyklos aplinkoje organizuoti naudojamos pažintinei veiklai skiriamos lėšos, vadovaujantis Lietuvos Respublikos švietimo, mokslo ir sporto ministro 2007 m. spalio 2 d. įsakymu Nr. 4 ISAK-1934 „Dėl Mokinių pažintinei veiklai skirtų lėšų naudojimo metodinių rekomendacijų patvirtinimo“. </w:t>
      </w:r>
    </w:p>
    <w:p w14:paraId="0DD7A3C8" w14:textId="77777777" w:rsidR="004E0534" w:rsidRDefault="00FA6F6A" w:rsidP="004E0534">
      <w:pPr>
        <w:ind w:firstLine="1247"/>
        <w:jc w:val="both"/>
        <w:rPr>
          <w:szCs w:val="24"/>
        </w:rPr>
      </w:pPr>
      <w:r w:rsidRPr="004E0534">
        <w:rPr>
          <w:szCs w:val="24"/>
        </w:rPr>
        <w:t xml:space="preserve">15. Mokinio mokymosi laikas dalyvaujant ugdomojoje ar pažintinėje veikloje, trunkantis ilgiau nei pamoka, perskaičiuojamas į konkretaus dalyko (-ų) mokymosi laiką (pagal pamokos (-ų) trukmę). </w:t>
      </w:r>
    </w:p>
    <w:p w14:paraId="24B2E887" w14:textId="77777777" w:rsidR="004E0534" w:rsidRPr="004E0534" w:rsidRDefault="00FA6F6A" w:rsidP="004E0534">
      <w:pPr>
        <w:ind w:firstLine="1247"/>
        <w:jc w:val="both"/>
        <w:rPr>
          <w:szCs w:val="24"/>
        </w:rPr>
      </w:pPr>
      <w:r w:rsidRPr="004E0534">
        <w:rPr>
          <w:szCs w:val="24"/>
        </w:rPr>
        <w:t xml:space="preserve">16. Ugdymas ne mokyklos aplinkoje mokyklos vadovo įsakymu gali būti organizuojamas laisvomis nuo ugdymo dienomis ar pasibaigus dienos ugdymo procesui ir yra įskaitomas į ugdymui skirtą laiką. </w:t>
      </w:r>
    </w:p>
    <w:p w14:paraId="7E8F57B5" w14:textId="77777777" w:rsidR="00C86A2C" w:rsidRDefault="00FA6F6A" w:rsidP="004E0534">
      <w:pPr>
        <w:jc w:val="center"/>
      </w:pPr>
      <w:r>
        <w:t>__________________</w:t>
      </w:r>
    </w:p>
    <w:p w14:paraId="014A4DD1" w14:textId="0EB17B18" w:rsidR="009A0869" w:rsidRDefault="009A0869">
      <w:r>
        <w:br w:type="page"/>
      </w:r>
    </w:p>
    <w:p w14:paraId="34F1567D" w14:textId="77777777" w:rsidR="009A0869" w:rsidRDefault="009A0869" w:rsidP="009A0869">
      <w:pPr>
        <w:pStyle w:val="Pagrindinistekstas"/>
        <w:spacing w:before="72"/>
        <w:ind w:left="8729" w:right="104" w:firstLine="0"/>
      </w:pPr>
      <w:r>
        <w:lastRenderedPageBreak/>
        <w:t xml:space="preserve">2026–2027 mokslo </w:t>
      </w:r>
      <w:r>
        <w:rPr>
          <w:spacing w:val="-4"/>
        </w:rPr>
        <w:t>metų</w:t>
      </w:r>
      <w:r>
        <w:t xml:space="preserve"> pradinio, pagrindinio ir vidurinio ugdymo</w:t>
      </w:r>
      <w:r>
        <w:rPr>
          <w:spacing w:val="6"/>
        </w:rPr>
        <w:t xml:space="preserve"> </w:t>
      </w:r>
      <w:r>
        <w:rPr>
          <w:spacing w:val="-3"/>
        </w:rPr>
        <w:t>programų</w:t>
      </w:r>
      <w:r>
        <w:t xml:space="preserve"> ugdymo</w:t>
      </w:r>
      <w:r>
        <w:rPr>
          <w:spacing w:val="-2"/>
        </w:rPr>
        <w:t xml:space="preserve"> </w:t>
      </w:r>
      <w:r>
        <w:t>plano</w:t>
      </w:r>
    </w:p>
    <w:p w14:paraId="298FBF05" w14:textId="2649C51B" w:rsidR="009A0869" w:rsidRDefault="009A0869" w:rsidP="009A0869">
      <w:pPr>
        <w:jc w:val="center"/>
      </w:pPr>
      <w:r>
        <w:t xml:space="preserve">                  </w:t>
      </w:r>
      <w:r>
        <w:tab/>
      </w:r>
      <w:r>
        <w:tab/>
      </w:r>
      <w:r>
        <w:tab/>
        <w:t>12</w:t>
      </w:r>
      <w:r w:rsidRPr="00805732">
        <w:t xml:space="preserve"> priedas</w:t>
      </w:r>
    </w:p>
    <w:p w14:paraId="0A9A58F5" w14:textId="77777777" w:rsidR="009A0869" w:rsidRPr="00CA5D24" w:rsidRDefault="009A0869" w:rsidP="009A0869">
      <w:pPr>
        <w:jc w:val="center"/>
        <w:textAlignment w:val="baseline"/>
        <w:rPr>
          <w:szCs w:val="24"/>
        </w:rPr>
      </w:pPr>
    </w:p>
    <w:p w14:paraId="5E5368C6" w14:textId="77777777" w:rsidR="009A0869" w:rsidRPr="00CA5D24" w:rsidRDefault="009A0869" w:rsidP="009A0869">
      <w:pPr>
        <w:jc w:val="center"/>
        <w:rPr>
          <w:b/>
          <w:bCs/>
        </w:rPr>
      </w:pPr>
      <w:r w:rsidRPr="00CA5D24">
        <w:rPr>
          <w:b/>
          <w:bCs/>
        </w:rPr>
        <w:t xml:space="preserve">GAMTOS MOKSLŲ, TECHNOLOGIJŲ, INŽINERIJOS, INFORMATIKOS, MATEMATIKOS INTEGRUOTŲ, PRAKTINIŲ IR KŪRYBIŠKŲ VEIKLŲ ORGANIZAVIMAS GAMTOS MOKSLŲ, TECHNOLOGIJŲ, INŽINERIJOS, MATEMATIKOS TYRIMŲ IR EKSPERIMENTINĖS VEIKLOS ATVIROS PRIEIGOS CENTRUOSE </w:t>
      </w:r>
    </w:p>
    <w:p w14:paraId="40E74F7E" w14:textId="77777777" w:rsidR="009A0869" w:rsidRPr="00CA5D24" w:rsidRDefault="009A0869" w:rsidP="009A0869">
      <w:pPr>
        <w:jc w:val="center"/>
      </w:pPr>
    </w:p>
    <w:p w14:paraId="04E16D45" w14:textId="77777777" w:rsidR="009A0869" w:rsidRPr="00CA5D24" w:rsidRDefault="009A0869" w:rsidP="009A0869">
      <w:pPr>
        <w:jc w:val="center"/>
        <w:rPr>
          <w:b/>
          <w:bCs/>
        </w:rPr>
      </w:pPr>
      <w:r w:rsidRPr="00CA5D24">
        <w:rPr>
          <w:b/>
          <w:bCs/>
        </w:rPr>
        <w:t>I SKYRIUS</w:t>
      </w:r>
    </w:p>
    <w:p w14:paraId="57299109" w14:textId="77777777" w:rsidR="009A0869" w:rsidRPr="00CA5D24" w:rsidRDefault="009A0869" w:rsidP="009A0869">
      <w:pPr>
        <w:jc w:val="center"/>
        <w:rPr>
          <w:b/>
          <w:bCs/>
        </w:rPr>
      </w:pPr>
      <w:r w:rsidRPr="00CA5D24">
        <w:rPr>
          <w:b/>
          <w:bCs/>
        </w:rPr>
        <w:t>BENDROSIOS NUOSTATOS</w:t>
      </w:r>
    </w:p>
    <w:p w14:paraId="70ADDD1C" w14:textId="77777777" w:rsidR="009A0869" w:rsidRPr="00CA5D24" w:rsidRDefault="009A0869" w:rsidP="009A0869">
      <w:pPr>
        <w:ind w:firstLine="567"/>
        <w:jc w:val="center"/>
        <w:rPr>
          <w:b/>
          <w:bCs/>
        </w:rPr>
      </w:pPr>
    </w:p>
    <w:p w14:paraId="59086904" w14:textId="77777777" w:rsidR="009A0869" w:rsidRPr="00CA5D24" w:rsidRDefault="009A0869" w:rsidP="009A0869">
      <w:pPr>
        <w:pBdr>
          <w:top w:val="nil"/>
          <w:left w:val="nil"/>
          <w:bottom w:val="nil"/>
          <w:right w:val="nil"/>
          <w:between w:val="nil"/>
        </w:pBdr>
        <w:tabs>
          <w:tab w:val="left" w:pos="851"/>
        </w:tabs>
        <w:ind w:firstLine="567"/>
        <w:jc w:val="both"/>
      </w:pPr>
      <w:r w:rsidRPr="00CA5D24">
        <w:t xml:space="preserve">1. Gamtos mokslų, technologijų, inžinerijos, informatikos, matematikos integruotos, praktinės ir kūrybiškos veiklos </w:t>
      </w:r>
      <w:r w:rsidRPr="00CA5D24">
        <w:rPr>
          <w:i/>
          <w:iCs/>
        </w:rPr>
        <w:t xml:space="preserve">(angl. </w:t>
      </w:r>
      <w:proofErr w:type="spellStart"/>
      <w:r w:rsidRPr="00CA5D24">
        <w:rPr>
          <w:i/>
          <w:iCs/>
        </w:rPr>
        <w:t>Science</w:t>
      </w:r>
      <w:proofErr w:type="spellEnd"/>
      <w:r w:rsidRPr="00CA5D24">
        <w:rPr>
          <w:i/>
          <w:iCs/>
        </w:rPr>
        <w:t xml:space="preserve">, </w:t>
      </w:r>
      <w:proofErr w:type="spellStart"/>
      <w:r w:rsidRPr="00CA5D24">
        <w:rPr>
          <w:i/>
          <w:iCs/>
        </w:rPr>
        <w:t>Technology</w:t>
      </w:r>
      <w:proofErr w:type="spellEnd"/>
      <w:r w:rsidRPr="00CA5D24">
        <w:rPr>
          <w:i/>
          <w:iCs/>
        </w:rPr>
        <w:t xml:space="preserve">, </w:t>
      </w:r>
      <w:proofErr w:type="spellStart"/>
      <w:r w:rsidRPr="00CA5D24">
        <w:rPr>
          <w:i/>
          <w:iCs/>
        </w:rPr>
        <w:t>Engineering</w:t>
      </w:r>
      <w:proofErr w:type="spellEnd"/>
      <w:r w:rsidRPr="00CA5D24">
        <w:rPr>
          <w:i/>
          <w:iCs/>
        </w:rPr>
        <w:t>, Art (</w:t>
      </w:r>
      <w:proofErr w:type="spellStart"/>
      <w:r w:rsidRPr="00CA5D24">
        <w:rPr>
          <w:i/>
          <w:iCs/>
        </w:rPr>
        <w:t>creative</w:t>
      </w:r>
      <w:proofErr w:type="spellEnd"/>
      <w:r w:rsidRPr="00CA5D24">
        <w:rPr>
          <w:i/>
          <w:iCs/>
        </w:rPr>
        <w:t xml:space="preserve"> </w:t>
      </w:r>
      <w:proofErr w:type="spellStart"/>
      <w:r w:rsidRPr="00CA5D24">
        <w:rPr>
          <w:i/>
          <w:iCs/>
        </w:rPr>
        <w:t>activities</w:t>
      </w:r>
      <w:proofErr w:type="spellEnd"/>
      <w:r w:rsidRPr="00CA5D24">
        <w:rPr>
          <w:i/>
          <w:iCs/>
        </w:rPr>
        <w:t xml:space="preserve">), </w:t>
      </w:r>
      <w:proofErr w:type="spellStart"/>
      <w:r w:rsidRPr="00CA5D24">
        <w:rPr>
          <w:i/>
          <w:iCs/>
        </w:rPr>
        <w:t>Mathematics</w:t>
      </w:r>
      <w:proofErr w:type="spellEnd"/>
      <w:r w:rsidRPr="00CA5D24">
        <w:t>)</w:t>
      </w:r>
      <w:r w:rsidRPr="00CA5D24">
        <w:rPr>
          <w:i/>
          <w:iCs/>
        </w:rPr>
        <w:t xml:space="preserve"> </w:t>
      </w:r>
      <w:r w:rsidRPr="00CA5D24">
        <w:t xml:space="preserve">(toliau – STEAM veikla) </w:t>
      </w:r>
      <w:r w:rsidRPr="00CA5D24">
        <w:rPr>
          <w:szCs w:val="24"/>
          <w:shd w:val="clear" w:color="auto" w:fill="FFFFFF"/>
        </w:rPr>
        <w:t>Gamtos mokslų, technologijų, inžinerijos, matematikos tyrimų ir eksperimentinės veiklos atviros prieigos centruose</w:t>
      </w:r>
      <w:r w:rsidRPr="00CA5D24">
        <w:rPr>
          <w:rFonts w:ascii="Arial" w:hAnsi="Arial" w:cs="Arial"/>
          <w:sz w:val="22"/>
          <w:szCs w:val="22"/>
          <w:shd w:val="clear" w:color="auto" w:fill="FFFFFF"/>
        </w:rPr>
        <w:t xml:space="preserve"> </w:t>
      </w:r>
      <w:r w:rsidRPr="00CA5D24">
        <w:rPr>
          <w:szCs w:val="24"/>
          <w:shd w:val="clear" w:color="auto" w:fill="FFFFFF"/>
        </w:rPr>
        <w:t xml:space="preserve">(toliau – </w:t>
      </w:r>
      <w:r w:rsidRPr="00CA5D24">
        <w:rPr>
          <w:szCs w:val="24"/>
        </w:rPr>
        <w:t>STEAM centras)</w:t>
      </w:r>
      <w:r w:rsidRPr="00CA5D24">
        <w:rPr>
          <w:b/>
          <w:bCs/>
          <w:szCs w:val="24"/>
        </w:rPr>
        <w:t xml:space="preserve"> </w:t>
      </w:r>
      <w:r w:rsidRPr="00CA5D24">
        <w:t>organizuojamos siekiant sudaryti sąlygas mokiniams ugdyti(s) gamtamokslines, technologines, inžinerines, matematines, kūrybiškumo, problemų sprendimo, kritinio mąstymo, bendradarbiavimo ir kitas kompetencijas, reikalingas sėkmingai dalyvauti šiuolaikinėje visuomenėje ir darbo rinkoje.</w:t>
      </w:r>
    </w:p>
    <w:p w14:paraId="32B1A362" w14:textId="77777777" w:rsidR="009A0869" w:rsidRPr="00CA5D24" w:rsidRDefault="009A0869" w:rsidP="009A0869">
      <w:pPr>
        <w:pBdr>
          <w:top w:val="nil"/>
          <w:left w:val="nil"/>
          <w:bottom w:val="nil"/>
          <w:right w:val="nil"/>
          <w:between w:val="nil"/>
        </w:pBdr>
        <w:tabs>
          <w:tab w:val="left" w:pos="851"/>
        </w:tabs>
        <w:ind w:firstLine="567"/>
        <w:jc w:val="both"/>
      </w:pPr>
      <w:r w:rsidRPr="00CA5D24">
        <w:t>2. STEAM veiklos organizuojamos integruojant gamtos mokslų, technologijų, inžinerijos, matematikos, menų ir kitų dalykų turinį, organizuojant praktine, tiriamąja, eksperimentine, projektine ir kūrybine veikla grindžiamą ugdymo procesą.</w:t>
      </w:r>
    </w:p>
    <w:p w14:paraId="63D5B3C7" w14:textId="77777777" w:rsidR="009A0869" w:rsidRPr="00CA5D24" w:rsidRDefault="009A0869" w:rsidP="009A0869">
      <w:pPr>
        <w:pBdr>
          <w:top w:val="nil"/>
          <w:left w:val="nil"/>
          <w:bottom w:val="nil"/>
          <w:right w:val="nil"/>
          <w:between w:val="nil"/>
        </w:pBdr>
        <w:tabs>
          <w:tab w:val="left" w:pos="851"/>
        </w:tabs>
        <w:ind w:firstLine="567"/>
        <w:jc w:val="both"/>
      </w:pPr>
      <w:r w:rsidRPr="00CA5D24">
        <w:t xml:space="preserve">3. STEAM veiklų organizavimas planuojamas užtikrinant mokinių saugumą, </w:t>
      </w:r>
      <w:proofErr w:type="spellStart"/>
      <w:r w:rsidRPr="00CA5D24">
        <w:t>įtrauktį</w:t>
      </w:r>
      <w:proofErr w:type="spellEnd"/>
      <w:r w:rsidRPr="00CA5D24">
        <w:t>, ugdymo prieinamumą ir veiksmingą ugdymo laiko panaudojimą.</w:t>
      </w:r>
    </w:p>
    <w:p w14:paraId="185EB695" w14:textId="77777777" w:rsidR="009A0869" w:rsidRPr="00CA5D24" w:rsidRDefault="009A0869" w:rsidP="009A0869">
      <w:pPr>
        <w:pBdr>
          <w:top w:val="nil"/>
          <w:left w:val="nil"/>
          <w:bottom w:val="nil"/>
          <w:right w:val="nil"/>
          <w:between w:val="nil"/>
        </w:pBdr>
        <w:tabs>
          <w:tab w:val="left" w:pos="851"/>
        </w:tabs>
        <w:ind w:firstLine="567"/>
        <w:jc w:val="both"/>
      </w:pPr>
      <w:r w:rsidRPr="00CA5D24">
        <w:t xml:space="preserve">4. </w:t>
      </w:r>
      <w:r w:rsidRPr="00CA5D24">
        <w:rPr>
          <w:szCs w:val="24"/>
        </w:rPr>
        <w:t xml:space="preserve">Organizuojant STEAM veiklas sudaromos sąlygos įgyvendinti </w:t>
      </w:r>
      <w:r w:rsidRPr="00CA5D24">
        <w:rPr>
          <w:szCs w:val="24"/>
          <w:shd w:val="clear" w:color="auto" w:fill="FFFFFF"/>
        </w:rPr>
        <w:t>pagrindinio ir vidurinio ugdymo bendrosiose programose, patvirtintose Lietuvos Respublikos švietimo, mokslo ir sporto ministro 2022 m. rugpjūčio 24 d. įsakymu Nr. V-1269 „Dėl Priešmokyklinio, pradinio, pagrindinio ir vidurinio ugdymo bendrųjų programų patvirtinimo“,</w:t>
      </w:r>
      <w:r w:rsidRPr="00CA5D24">
        <w:rPr>
          <w:rFonts w:ascii="Arial" w:hAnsi="Arial" w:cs="Arial"/>
          <w:sz w:val="22"/>
          <w:szCs w:val="22"/>
          <w:shd w:val="clear" w:color="auto" w:fill="FFFFFF"/>
        </w:rPr>
        <w:t xml:space="preserve"> </w:t>
      </w:r>
      <w:r w:rsidRPr="00CA5D24">
        <w:rPr>
          <w:szCs w:val="24"/>
          <w:shd w:val="clear" w:color="auto" w:fill="FFFFFF"/>
        </w:rPr>
        <w:t>(toliau – bendrosios programos)</w:t>
      </w:r>
      <w:r w:rsidRPr="00CA5D24">
        <w:rPr>
          <w:rFonts w:ascii="Arial" w:hAnsi="Arial" w:cs="Arial"/>
          <w:sz w:val="22"/>
          <w:szCs w:val="22"/>
          <w:shd w:val="clear" w:color="auto" w:fill="FFFFFF"/>
        </w:rPr>
        <w:t xml:space="preserve"> </w:t>
      </w:r>
      <w:r w:rsidRPr="00CA5D24">
        <w:t xml:space="preserve">numatytą pasirenkamąjį ugdymo turinį, skiriamą žinioms ir gebėjimams gilinti, </w:t>
      </w:r>
      <w:proofErr w:type="spellStart"/>
      <w:r w:rsidRPr="00CA5D24">
        <w:t>tarpdalykinei</w:t>
      </w:r>
      <w:proofErr w:type="spellEnd"/>
      <w:r w:rsidRPr="00CA5D24">
        <w:t xml:space="preserve"> integracijai, projektinėms, tiriamosioms, kūrybinėms ir kitoms praktinėms veikloms, panaudojant STEAM centrų infrastruktūrą, specializuotą įrangą, priemones ir žmogiškuosius išteklius.</w:t>
      </w:r>
    </w:p>
    <w:p w14:paraId="048F2B14" w14:textId="77777777" w:rsidR="009A0869" w:rsidRPr="00CA5D24" w:rsidRDefault="009A0869" w:rsidP="009A0869">
      <w:pPr>
        <w:jc w:val="center"/>
        <w:rPr>
          <w:b/>
          <w:bCs/>
        </w:rPr>
      </w:pPr>
    </w:p>
    <w:p w14:paraId="0374538B" w14:textId="77777777" w:rsidR="009A0869" w:rsidRPr="00CA5D24" w:rsidRDefault="009A0869" w:rsidP="009A0869">
      <w:pPr>
        <w:jc w:val="center"/>
        <w:rPr>
          <w:b/>
          <w:bCs/>
        </w:rPr>
      </w:pPr>
      <w:r w:rsidRPr="00CA5D24">
        <w:rPr>
          <w:b/>
          <w:bCs/>
        </w:rPr>
        <w:t>II SKYRIUS</w:t>
      </w:r>
    </w:p>
    <w:p w14:paraId="20B5B498" w14:textId="77777777" w:rsidR="009A0869" w:rsidRPr="00CA5D24" w:rsidRDefault="009A0869" w:rsidP="009A0869">
      <w:pPr>
        <w:jc w:val="center"/>
        <w:rPr>
          <w:b/>
          <w:bCs/>
        </w:rPr>
      </w:pPr>
      <w:r w:rsidRPr="00CA5D24">
        <w:rPr>
          <w:b/>
          <w:bCs/>
        </w:rPr>
        <w:t>STEAM VEIKLŲ ORGANIZAVIMO BŪDAI IR TRUKMĖ STEAM CENTRE</w:t>
      </w:r>
    </w:p>
    <w:p w14:paraId="75DDEE6D" w14:textId="77777777" w:rsidR="009A0869" w:rsidRPr="00CA5D24" w:rsidRDefault="009A0869" w:rsidP="009A0869">
      <w:pPr>
        <w:jc w:val="center"/>
        <w:rPr>
          <w:b/>
          <w:bCs/>
        </w:rPr>
      </w:pPr>
    </w:p>
    <w:p w14:paraId="5E10C92D" w14:textId="77777777" w:rsidR="009A0869" w:rsidRPr="00CA5D24" w:rsidRDefault="009A0869" w:rsidP="009A0869">
      <w:pPr>
        <w:pBdr>
          <w:top w:val="nil"/>
          <w:left w:val="nil"/>
          <w:bottom w:val="nil"/>
          <w:right w:val="nil"/>
          <w:between w:val="nil"/>
        </w:pBdr>
        <w:tabs>
          <w:tab w:val="left" w:pos="851"/>
          <w:tab w:val="left" w:pos="993"/>
        </w:tabs>
        <w:ind w:firstLine="567"/>
        <w:jc w:val="both"/>
      </w:pPr>
      <w:r w:rsidRPr="00CA5D24">
        <w:t>5. STEAM veiklos pagal pagrindinio ir vidurinio ugdymo bendrąsias programas STEAM centre gali būti organizuojamos šiais būdais:</w:t>
      </w:r>
    </w:p>
    <w:p w14:paraId="4502ADAC" w14:textId="77777777" w:rsidR="009A0869" w:rsidRPr="00CA5D24" w:rsidRDefault="009A0869" w:rsidP="009A0869">
      <w:pPr>
        <w:pBdr>
          <w:top w:val="nil"/>
          <w:left w:val="nil"/>
          <w:bottom w:val="nil"/>
          <w:right w:val="nil"/>
          <w:between w:val="nil"/>
        </w:pBdr>
        <w:tabs>
          <w:tab w:val="left" w:pos="851"/>
          <w:tab w:val="left" w:pos="993"/>
        </w:tabs>
        <w:ind w:firstLine="567"/>
        <w:jc w:val="both"/>
      </w:pPr>
      <w:r w:rsidRPr="00CA5D24">
        <w:t>5.1. STEAM mokomųjų dalykų pamokos, kaip dalis privalomo ugdymo turinio, organizuojamo ne mokyklos aplinkoje;</w:t>
      </w:r>
    </w:p>
    <w:p w14:paraId="12CD6FA9" w14:textId="77777777" w:rsidR="009A0869" w:rsidRPr="00CA5D24" w:rsidRDefault="009A0869" w:rsidP="009A0869">
      <w:pPr>
        <w:pBdr>
          <w:top w:val="nil"/>
          <w:left w:val="nil"/>
          <w:bottom w:val="nil"/>
          <w:right w:val="nil"/>
          <w:between w:val="nil"/>
        </w:pBdr>
        <w:tabs>
          <w:tab w:val="left" w:pos="851"/>
          <w:tab w:val="left" w:pos="993"/>
        </w:tabs>
        <w:ind w:firstLine="567"/>
        <w:jc w:val="both"/>
      </w:pPr>
      <w:r w:rsidRPr="00CA5D24">
        <w:t>5.2. papildomos STEAM dalykų pamokos: pasirenkamieji dalykai / dalykų moduliai / projektinė veikla ir pan.</w:t>
      </w:r>
    </w:p>
    <w:p w14:paraId="6E416781" w14:textId="77777777" w:rsidR="009A0869" w:rsidRPr="00CA5D24" w:rsidRDefault="009A0869" w:rsidP="009A0869">
      <w:pPr>
        <w:pBdr>
          <w:top w:val="nil"/>
          <w:left w:val="nil"/>
          <w:bottom w:val="nil"/>
          <w:right w:val="nil"/>
          <w:between w:val="nil"/>
        </w:pBdr>
        <w:tabs>
          <w:tab w:val="left" w:pos="851"/>
          <w:tab w:val="left" w:pos="993"/>
        </w:tabs>
        <w:ind w:firstLine="567"/>
        <w:jc w:val="both"/>
      </w:pPr>
      <w:r w:rsidRPr="00CA5D24">
        <w:t>6. STEAM centre gali būti organizuojamos ir kitos, su bendrųjų programų įgyvendinimu susijusios veiklos: STEAM mokomųjų dalykų brandos darbų, ilgalaikių projektų tiriamosios veiklos, mokinių ugdymas karjerai, olimpiados, konkursai ir pasiruošimas jiems bei kt.</w:t>
      </w:r>
    </w:p>
    <w:p w14:paraId="5E2CBA25" w14:textId="77777777" w:rsidR="009A0869" w:rsidRPr="00CA5D24" w:rsidRDefault="009A0869" w:rsidP="009A0869">
      <w:pPr>
        <w:pBdr>
          <w:top w:val="nil"/>
          <w:left w:val="nil"/>
          <w:bottom w:val="nil"/>
          <w:right w:val="nil"/>
          <w:between w:val="nil"/>
        </w:pBdr>
        <w:tabs>
          <w:tab w:val="left" w:pos="851"/>
          <w:tab w:val="left" w:pos="993"/>
        </w:tabs>
        <w:ind w:firstLine="567"/>
        <w:jc w:val="both"/>
      </w:pPr>
      <w:r w:rsidRPr="00CA5D24">
        <w:lastRenderedPageBreak/>
        <w:t xml:space="preserve">7. STEAM veiklos trukmė, vadovaujantis STEAM centro parengtais veiklų aprašais, yra ne trumpesnė nei 90 min. Veiklų trukmė gali būti ilgesnė, kai reikalinga atlikti didesnės apimties laboratorinius darbus, projektus, dalyvaujama kitose, su bendrųjų ugdymo programų įgyvendinimu susijusiose veiklose. </w:t>
      </w:r>
    </w:p>
    <w:p w14:paraId="74EE0810" w14:textId="77777777" w:rsidR="009A0869" w:rsidRPr="00CA5D24" w:rsidRDefault="009A0869" w:rsidP="009A0869">
      <w:pPr>
        <w:pBdr>
          <w:top w:val="nil"/>
          <w:left w:val="nil"/>
          <w:bottom w:val="nil"/>
          <w:right w:val="nil"/>
          <w:between w:val="nil"/>
        </w:pBdr>
        <w:tabs>
          <w:tab w:val="left" w:pos="851"/>
          <w:tab w:val="left" w:pos="993"/>
        </w:tabs>
        <w:ind w:firstLine="567"/>
        <w:jc w:val="both"/>
      </w:pPr>
      <w:r w:rsidRPr="00CA5D24">
        <w:t>8. STEAM veiklos yra įskaitomos į mokinio ugdymo dienų skaičių, nustatytą mokslo metams.</w:t>
      </w:r>
    </w:p>
    <w:p w14:paraId="6AB839DB" w14:textId="77777777" w:rsidR="009A0869" w:rsidRPr="00CA5D24" w:rsidRDefault="009A0869" w:rsidP="009A0869">
      <w:pPr>
        <w:jc w:val="center"/>
      </w:pPr>
    </w:p>
    <w:p w14:paraId="38908410" w14:textId="77777777" w:rsidR="009A0869" w:rsidRPr="00CA5D24" w:rsidRDefault="009A0869" w:rsidP="009A0869">
      <w:pPr>
        <w:jc w:val="center"/>
        <w:rPr>
          <w:b/>
          <w:bCs/>
        </w:rPr>
      </w:pPr>
      <w:r w:rsidRPr="00CA5D24">
        <w:rPr>
          <w:b/>
          <w:bCs/>
        </w:rPr>
        <w:t>III SKYRIUS</w:t>
      </w:r>
    </w:p>
    <w:p w14:paraId="1B273D2C" w14:textId="77777777" w:rsidR="009A0869" w:rsidRPr="00CA5D24" w:rsidRDefault="009A0869" w:rsidP="009A0869">
      <w:pPr>
        <w:jc w:val="center"/>
        <w:rPr>
          <w:b/>
          <w:bCs/>
        </w:rPr>
      </w:pPr>
      <w:r w:rsidRPr="00CA5D24">
        <w:rPr>
          <w:b/>
          <w:bCs/>
        </w:rPr>
        <w:t>STEAM VEIKLŲ PLANAVIMAS IR ORGANIZAVIMAS STEAM CENTRE</w:t>
      </w:r>
    </w:p>
    <w:p w14:paraId="4B626EEA" w14:textId="77777777" w:rsidR="009A0869" w:rsidRPr="00CA5D24" w:rsidRDefault="009A0869" w:rsidP="009A0869">
      <w:pPr>
        <w:jc w:val="center"/>
        <w:rPr>
          <w:b/>
          <w:bCs/>
        </w:rPr>
      </w:pPr>
    </w:p>
    <w:p w14:paraId="1A45EE1D" w14:textId="77777777" w:rsidR="009A0869" w:rsidRPr="00CA5D24" w:rsidRDefault="009A0869" w:rsidP="009A0869">
      <w:pPr>
        <w:pBdr>
          <w:top w:val="nil"/>
          <w:left w:val="nil"/>
          <w:bottom w:val="nil"/>
          <w:right w:val="nil"/>
          <w:between w:val="nil"/>
        </w:pBdr>
        <w:tabs>
          <w:tab w:val="left" w:pos="851"/>
          <w:tab w:val="left" w:pos="1134"/>
        </w:tabs>
        <w:ind w:firstLine="567"/>
        <w:jc w:val="both"/>
      </w:pPr>
      <w:r w:rsidRPr="00CA5D24">
        <w:t>9. Mokykla, planuodama STEAM veiklas STEAM centruose, atlieka šiuos veiksmus:</w:t>
      </w:r>
    </w:p>
    <w:p w14:paraId="07CC7F9E" w14:textId="77777777" w:rsidR="009A0869" w:rsidRPr="00CA5D24" w:rsidRDefault="009A0869" w:rsidP="009A0869">
      <w:pPr>
        <w:pBdr>
          <w:top w:val="nil"/>
          <w:left w:val="nil"/>
          <w:bottom w:val="nil"/>
          <w:right w:val="nil"/>
          <w:between w:val="nil"/>
        </w:pBdr>
        <w:tabs>
          <w:tab w:val="left" w:pos="851"/>
          <w:tab w:val="left" w:pos="1134"/>
        </w:tabs>
        <w:ind w:firstLine="567"/>
        <w:jc w:val="both"/>
      </w:pPr>
      <w:r w:rsidRPr="00CA5D24">
        <w:t>9.1. mokyklos vadovas skiria už STEAM veiklų STEAM centruose koordinavimą atsakingą (-</w:t>
      </w:r>
      <w:proofErr w:type="spellStart"/>
      <w:r w:rsidRPr="00CA5D24">
        <w:t>us</w:t>
      </w:r>
      <w:proofErr w:type="spellEnd"/>
      <w:r w:rsidRPr="00CA5D24">
        <w:t>) asmenį (-</w:t>
      </w:r>
      <w:proofErr w:type="spellStart"/>
      <w:r w:rsidRPr="00CA5D24">
        <w:t>is</w:t>
      </w:r>
      <w:proofErr w:type="spellEnd"/>
      <w:r w:rsidRPr="00CA5D24">
        <w:t>);</w:t>
      </w:r>
    </w:p>
    <w:p w14:paraId="4B4882E6" w14:textId="77777777" w:rsidR="009A0869" w:rsidRPr="00CA5D24" w:rsidRDefault="009A0869" w:rsidP="009A0869">
      <w:pPr>
        <w:pBdr>
          <w:top w:val="nil"/>
          <w:left w:val="nil"/>
          <w:bottom w:val="nil"/>
          <w:right w:val="nil"/>
          <w:between w:val="nil"/>
        </w:pBdr>
        <w:tabs>
          <w:tab w:val="left" w:pos="851"/>
          <w:tab w:val="left" w:pos="1134"/>
        </w:tabs>
        <w:ind w:firstLine="567"/>
        <w:jc w:val="both"/>
      </w:pPr>
      <w:r w:rsidRPr="00CA5D24">
        <w:t>9.2. asmuo, atsakingas už STEAM veiklų koordinavimą STEAM centruose, kartu su dalykų mokytojais planuoja STEAM veiklas, įgyvendinamas STEAM centre, visiems mokslo metams bendradarbiaudamas su STEAM centru (-</w:t>
      </w:r>
      <w:proofErr w:type="spellStart"/>
      <w:r w:rsidRPr="00CA5D24">
        <w:t>ais</w:t>
      </w:r>
      <w:proofErr w:type="spellEnd"/>
      <w:r w:rsidRPr="00CA5D24">
        <w:t>) ir įtraukia jas į ugdymo proceso organizavimo mokykloje kalendorių mokyklos ugdymo plane.</w:t>
      </w:r>
    </w:p>
    <w:p w14:paraId="37D29BBB" w14:textId="77777777" w:rsidR="009A0869" w:rsidRPr="00CA5D24" w:rsidRDefault="009A0869" w:rsidP="009A0869">
      <w:pPr>
        <w:pBdr>
          <w:top w:val="nil"/>
          <w:left w:val="nil"/>
          <w:bottom w:val="nil"/>
          <w:right w:val="nil"/>
          <w:between w:val="nil"/>
        </w:pBdr>
        <w:tabs>
          <w:tab w:val="left" w:pos="851"/>
          <w:tab w:val="left" w:pos="1134"/>
        </w:tabs>
        <w:ind w:firstLine="567"/>
        <w:jc w:val="both"/>
      </w:pPr>
      <w:r w:rsidRPr="00CA5D24">
        <w:t>10. Dalykų mokytojai:</w:t>
      </w:r>
    </w:p>
    <w:p w14:paraId="25AD172C" w14:textId="77777777" w:rsidR="009A0869" w:rsidRPr="00CA5D24" w:rsidRDefault="009A0869" w:rsidP="009A0869">
      <w:pPr>
        <w:pBdr>
          <w:top w:val="nil"/>
          <w:left w:val="nil"/>
          <w:bottom w:val="nil"/>
          <w:right w:val="nil"/>
          <w:between w:val="nil"/>
        </w:pBdr>
        <w:tabs>
          <w:tab w:val="left" w:pos="851"/>
          <w:tab w:val="left" w:pos="1134"/>
        </w:tabs>
        <w:ind w:firstLine="567"/>
        <w:jc w:val="both"/>
      </w:pPr>
      <w:r w:rsidRPr="00CA5D24">
        <w:t>10.1. pasirinkdami veiklą STEAM centre susipažįsta su veiklų aprašo anotacija ir numato mokinių atsiskaitymus ir / ar pasiekimų vertinimo būdus;</w:t>
      </w:r>
    </w:p>
    <w:p w14:paraId="7C5EBC56" w14:textId="77777777" w:rsidR="009A0869" w:rsidRPr="00CA5D24" w:rsidRDefault="009A0869" w:rsidP="009A0869">
      <w:pPr>
        <w:tabs>
          <w:tab w:val="left" w:pos="851"/>
          <w:tab w:val="left" w:pos="1134"/>
        </w:tabs>
        <w:ind w:firstLine="567"/>
        <w:jc w:val="both"/>
      </w:pPr>
      <w:r w:rsidRPr="00CA5D24">
        <w:t>10.2. supažindina mokinius su veiklų vykdymo grafiku STEAM centruose, veiklų turiniu ir vertinimo tvarka.</w:t>
      </w:r>
    </w:p>
    <w:p w14:paraId="596C28C6" w14:textId="77777777" w:rsidR="009A0869" w:rsidRPr="00CA5D24" w:rsidRDefault="009A0869" w:rsidP="009A0869">
      <w:pPr>
        <w:tabs>
          <w:tab w:val="left" w:pos="851"/>
          <w:tab w:val="left" w:pos="1134"/>
        </w:tabs>
        <w:ind w:firstLine="567"/>
        <w:jc w:val="both"/>
      </w:pPr>
      <w:r w:rsidRPr="00CA5D24">
        <w:t>11. Veiklos organizavimas STEAM centre:</w:t>
      </w:r>
    </w:p>
    <w:p w14:paraId="256525BF" w14:textId="77777777" w:rsidR="009A0869" w:rsidRPr="00CA5D24" w:rsidRDefault="009A0869" w:rsidP="009A0869">
      <w:pPr>
        <w:tabs>
          <w:tab w:val="left" w:pos="851"/>
          <w:tab w:val="left" w:pos="1134"/>
        </w:tabs>
        <w:ind w:firstLine="567"/>
        <w:jc w:val="both"/>
      </w:pPr>
      <w:r w:rsidRPr="00CA5D24">
        <w:t>11.1. STEAM centre įgyvendinamos biologijos, chemijos, fizikos, integruotos gamtos mokslų, informacinių technologijų, technologijų, matematikos pagrindinio ugdymo ir vidurinio ugdymo bendrųjų programų dalys, apimančios praktinių gebėjimų ugdymą;</w:t>
      </w:r>
    </w:p>
    <w:p w14:paraId="3465E6DB" w14:textId="0D7DD33A" w:rsidR="009A0869" w:rsidRPr="00CA5D24" w:rsidRDefault="009A0869" w:rsidP="009A0869">
      <w:pPr>
        <w:tabs>
          <w:tab w:val="left" w:pos="851"/>
          <w:tab w:val="left" w:pos="1134"/>
        </w:tabs>
        <w:ind w:firstLine="567"/>
        <w:jc w:val="both"/>
      </w:pPr>
      <w:r w:rsidRPr="00CA5D24">
        <w:t>11.2. STEAM centruose 7–8 klasių</w:t>
      </w:r>
      <w:r>
        <w:t xml:space="preserve">, </w:t>
      </w:r>
      <w:r w:rsidRPr="00CA5D24">
        <w:t>I–II gimnazijos klasių mokiniai gali pasirinkti atlikti projektinio darbo, o III–IV gimnazijos klasės mokiniai – brandos darbo praktinę dalį;</w:t>
      </w:r>
    </w:p>
    <w:p w14:paraId="44562A90" w14:textId="77777777" w:rsidR="009A0869" w:rsidRPr="00CA5D24" w:rsidRDefault="009A0869" w:rsidP="009A0869">
      <w:pPr>
        <w:tabs>
          <w:tab w:val="left" w:pos="851"/>
          <w:tab w:val="left" w:pos="1134"/>
        </w:tabs>
        <w:ind w:firstLine="567"/>
        <w:jc w:val="both"/>
      </w:pPr>
      <w:r w:rsidRPr="00CA5D24">
        <w:t>11.3. atsižvelgiant į darbo vietų STEAM centre skaičių, mokiniai dalijami į laikinas grupes, kurios dirba skirtingose laboratorijose, kai į STEAM centrą vienu metu atvyksta daugiau nei 15 mokinių;</w:t>
      </w:r>
    </w:p>
    <w:p w14:paraId="38ABA955" w14:textId="77777777" w:rsidR="009A0869" w:rsidRPr="00CA5D24" w:rsidRDefault="009A0869" w:rsidP="009A0869">
      <w:pPr>
        <w:tabs>
          <w:tab w:val="left" w:pos="851"/>
          <w:tab w:val="left" w:pos="1134"/>
        </w:tabs>
        <w:ind w:firstLine="567"/>
        <w:jc w:val="both"/>
      </w:pPr>
      <w:r w:rsidRPr="00CA5D24">
        <w:t>11.4. STEAM centre mokinių veiklas organizuoja atsakingas STEAM centro darbuotojas, jam talkina mokinius atlydėjęs dalyko mokytojas.</w:t>
      </w:r>
    </w:p>
    <w:p w14:paraId="2C8C059C" w14:textId="77777777" w:rsidR="009A0869" w:rsidRPr="00CA5D24" w:rsidRDefault="009A0869" w:rsidP="009A0869">
      <w:pPr>
        <w:tabs>
          <w:tab w:val="left" w:pos="851"/>
          <w:tab w:val="left" w:pos="1134"/>
        </w:tabs>
        <w:ind w:firstLine="567"/>
        <w:jc w:val="both"/>
      </w:pPr>
      <w:r w:rsidRPr="00CA5D24">
        <w:t>12. STEAM centras interneto svetainėje</w:t>
      </w:r>
      <w:r w:rsidRPr="00CA5D24">
        <w:rPr>
          <w:rFonts w:ascii="Segoe UI" w:hAnsi="Segoe UI" w:cs="Segoe UI"/>
          <w:sz w:val="18"/>
          <w:szCs w:val="18"/>
          <w:shd w:val="clear" w:color="auto" w:fill="FFFFFF"/>
        </w:rPr>
        <w:t xml:space="preserve"> </w:t>
      </w:r>
      <w:r w:rsidRPr="00CA5D24">
        <w:t>viešina:</w:t>
      </w:r>
    </w:p>
    <w:p w14:paraId="12C00273" w14:textId="77777777" w:rsidR="009A0869" w:rsidRPr="00CA5D24" w:rsidRDefault="009A0869" w:rsidP="009A0869">
      <w:pPr>
        <w:tabs>
          <w:tab w:val="left" w:pos="851"/>
          <w:tab w:val="left" w:pos="1134"/>
        </w:tabs>
        <w:ind w:firstLine="567"/>
        <w:jc w:val="both"/>
      </w:pPr>
      <w:r w:rsidRPr="00CA5D24">
        <w:t>12.1. veiklų aprašus, kuriuose nurodo galimas mokinių tiriamųjų darbų temas, derančias su bendrųjų programų turiniu, klases, kurioms skirtas veiklos aprašas, bei veiklos trukmę;</w:t>
      </w:r>
    </w:p>
    <w:p w14:paraId="6B2AA1E8" w14:textId="77777777" w:rsidR="009A0869" w:rsidRPr="00CA5D24" w:rsidRDefault="009A0869" w:rsidP="009A0869">
      <w:pPr>
        <w:tabs>
          <w:tab w:val="left" w:pos="851"/>
          <w:tab w:val="left" w:pos="1134"/>
        </w:tabs>
        <w:ind w:firstLine="567"/>
        <w:jc w:val="both"/>
      </w:pPr>
      <w:r w:rsidRPr="00CA5D24">
        <w:t xml:space="preserve">12.2. STEAM centrų užimtumą (https://steamlt.lt/). </w:t>
      </w:r>
    </w:p>
    <w:p w14:paraId="5D9240F5" w14:textId="77777777" w:rsidR="009A0869" w:rsidRPr="00CA5D24" w:rsidRDefault="009A0869" w:rsidP="009A0869">
      <w:pPr>
        <w:jc w:val="center"/>
      </w:pPr>
    </w:p>
    <w:p w14:paraId="4ED2E4A0" w14:textId="77777777" w:rsidR="009A0869" w:rsidRPr="00CA5D24" w:rsidRDefault="009A0869" w:rsidP="009A0869">
      <w:pPr>
        <w:tabs>
          <w:tab w:val="left" w:pos="4564"/>
          <w:tab w:val="center" w:pos="5467"/>
        </w:tabs>
        <w:jc w:val="center"/>
        <w:rPr>
          <w:b/>
          <w:bCs/>
        </w:rPr>
      </w:pPr>
      <w:r w:rsidRPr="00CA5D24">
        <w:rPr>
          <w:b/>
          <w:bCs/>
        </w:rPr>
        <w:t>IV SKYRIUS</w:t>
      </w:r>
    </w:p>
    <w:p w14:paraId="0B999E01" w14:textId="77777777" w:rsidR="009A0869" w:rsidRPr="00CA5D24" w:rsidRDefault="009A0869" w:rsidP="009A0869">
      <w:pPr>
        <w:tabs>
          <w:tab w:val="left" w:pos="4564"/>
          <w:tab w:val="center" w:pos="5467"/>
        </w:tabs>
        <w:jc w:val="center"/>
        <w:rPr>
          <w:b/>
          <w:bCs/>
        </w:rPr>
      </w:pPr>
      <w:r w:rsidRPr="00CA5D24">
        <w:rPr>
          <w:b/>
          <w:bCs/>
        </w:rPr>
        <w:t>BAIGIAMOSIOS NUOSTATOS</w:t>
      </w:r>
    </w:p>
    <w:p w14:paraId="1F4F319B" w14:textId="77777777" w:rsidR="009A0869" w:rsidRPr="00CA5D24" w:rsidRDefault="009A0869" w:rsidP="009A0869">
      <w:pPr>
        <w:tabs>
          <w:tab w:val="left" w:pos="4564"/>
          <w:tab w:val="center" w:pos="5467"/>
        </w:tabs>
        <w:jc w:val="center"/>
      </w:pPr>
    </w:p>
    <w:p w14:paraId="3C2EC55A" w14:textId="77777777" w:rsidR="009A0869" w:rsidRPr="00CA5D24" w:rsidRDefault="009A0869" w:rsidP="009A0869">
      <w:pPr>
        <w:ind w:firstLine="567"/>
        <w:jc w:val="both"/>
        <w:textAlignment w:val="baseline"/>
      </w:pPr>
      <w:r w:rsidRPr="00CA5D24">
        <w:lastRenderedPageBreak/>
        <w:t xml:space="preserve">13. Mokykla, planuodama ir organizuodama veiklas STEAM centre, vadovaujasi </w:t>
      </w:r>
      <w:r w:rsidRPr="00CA5D24">
        <w:rPr>
          <w:szCs w:val="24"/>
        </w:rPr>
        <w:t>2025–2026 ir 2026–2027 mokslo metų pradinio, pagrindinio ir vidurinio ugdymo programų bendrųjų ugdymo planų</w:t>
      </w:r>
      <w:r w:rsidRPr="00CA5D24">
        <w:t xml:space="preserve"> 11 priedu. </w:t>
      </w:r>
    </w:p>
    <w:p w14:paraId="6955D074" w14:textId="77777777" w:rsidR="009A0869" w:rsidRPr="00CA5D24" w:rsidRDefault="009A0869" w:rsidP="009A0869">
      <w:pPr>
        <w:jc w:val="center"/>
      </w:pPr>
      <w:r w:rsidRPr="00CA5D24">
        <w:t>_____________________________________________</w:t>
      </w:r>
    </w:p>
    <w:p w14:paraId="49CC1292" w14:textId="77777777" w:rsidR="009A0869" w:rsidRPr="00F55E1E" w:rsidRDefault="009A0869" w:rsidP="004E0534">
      <w:pPr>
        <w:jc w:val="center"/>
      </w:pPr>
    </w:p>
    <w:sectPr w:rsidR="009A0869" w:rsidRPr="00F55E1E" w:rsidSect="00A72327">
      <w:pgSz w:w="16840" w:h="11907" w:orient="landscape" w:code="9"/>
      <w:pgMar w:top="1134" w:right="567" w:bottom="1134" w:left="1701" w:header="709" w:footer="70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0B6CE" w14:textId="77777777" w:rsidR="00A132D2" w:rsidRDefault="00A132D2">
      <w:pPr>
        <w:overflowPunct w:val="0"/>
        <w:textAlignment w:val="baseline"/>
        <w:rPr>
          <w:rFonts w:ascii="HelveticaLT" w:hAnsi="HelveticaLT"/>
          <w:sz w:val="20"/>
          <w:lang w:val="en-GB"/>
        </w:rPr>
      </w:pPr>
      <w:r>
        <w:rPr>
          <w:rFonts w:ascii="HelveticaLT" w:hAnsi="HelveticaLT"/>
          <w:sz w:val="20"/>
          <w:lang w:val="en-GB"/>
        </w:rPr>
        <w:separator/>
      </w:r>
    </w:p>
  </w:endnote>
  <w:endnote w:type="continuationSeparator" w:id="0">
    <w:p w14:paraId="103A9EC7" w14:textId="77777777" w:rsidR="00A132D2" w:rsidRDefault="00A132D2">
      <w:pPr>
        <w:overflowPunct w:val="0"/>
        <w:textAlignment w:val="baseline"/>
        <w:rPr>
          <w:rFonts w:ascii="HelveticaLT" w:hAnsi="HelveticaLT"/>
          <w:sz w:val="20"/>
          <w:lang w:val="en-GB"/>
        </w:rPr>
      </w:pPr>
      <w:r>
        <w:rPr>
          <w:rFonts w:ascii="HelveticaLT" w:hAnsi="HelveticaLT"/>
          <w:sz w:val="20"/>
          <w:lang w:val="en-GB"/>
        </w:rPr>
        <w:continuationSeparator/>
      </w:r>
    </w:p>
  </w:endnote>
  <w:endnote w:type="continuationNotice" w:id="1">
    <w:p w14:paraId="31A4A39E" w14:textId="77777777" w:rsidR="00A132D2" w:rsidRDefault="00A13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swiss"/>
    <w:pitch w:val="variable"/>
    <w:sig w:usb0="00000003" w:usb1="00000000" w:usb2="00000000" w:usb3="00000000" w:csb0="00000001" w:csb1="00000000"/>
  </w:font>
  <w:font w:name="MS Mincho">
    <w:altName w:val="Arial Unicode MS"/>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Helvetica Neue">
    <w:altName w:val="Times New Roman"/>
    <w:charset w:val="00"/>
    <w:family w:val="auto"/>
    <w:pitch w:val="default"/>
  </w:font>
  <w:font w:name="MS Gothic">
    <w:altName w:val="?l?r ?S?V?b?N"/>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C17B" w14:textId="77777777" w:rsidR="00342CF8" w:rsidRDefault="00342CF8">
    <w:pPr>
      <w:tabs>
        <w:tab w:val="center" w:pos="4153"/>
        <w:tab w:val="right" w:pos="8306"/>
      </w:tabs>
      <w:overflowPunct w:val="0"/>
      <w:textAlignment w:val="baseline"/>
      <w:rPr>
        <w:rFonts w:ascii="HelveticaLT" w:hAnsi="HelveticaLT"/>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5B681" w14:textId="77777777" w:rsidR="00342CF8" w:rsidRDefault="00342CF8">
    <w:pPr>
      <w:tabs>
        <w:tab w:val="center" w:pos="4153"/>
        <w:tab w:val="right" w:pos="8306"/>
      </w:tabs>
      <w:overflowPunct w:val="0"/>
      <w:textAlignment w:val="baseline"/>
      <w:rPr>
        <w:rFonts w:ascii="HelveticaLT" w:hAnsi="HelveticaLT"/>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BC4C" w14:textId="77777777" w:rsidR="00342CF8" w:rsidRDefault="00342CF8">
    <w:pPr>
      <w:tabs>
        <w:tab w:val="center" w:pos="4153"/>
        <w:tab w:val="right" w:pos="8306"/>
      </w:tabs>
      <w:overflowPunct w:val="0"/>
      <w:textAlignment w:val="baseline"/>
      <w:rPr>
        <w:rFonts w:ascii="HelveticaLT" w:hAnsi="HelveticaLT"/>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922C2" w14:textId="77777777" w:rsidR="00A132D2" w:rsidRDefault="00A132D2">
      <w:pPr>
        <w:overflowPunct w:val="0"/>
        <w:textAlignment w:val="baseline"/>
        <w:rPr>
          <w:rFonts w:ascii="HelveticaLT" w:hAnsi="HelveticaLT"/>
          <w:sz w:val="20"/>
          <w:lang w:val="en-GB"/>
        </w:rPr>
      </w:pPr>
      <w:r>
        <w:rPr>
          <w:rFonts w:ascii="HelveticaLT" w:hAnsi="HelveticaLT"/>
          <w:sz w:val="20"/>
          <w:lang w:val="en-GB"/>
        </w:rPr>
        <w:separator/>
      </w:r>
    </w:p>
  </w:footnote>
  <w:footnote w:type="continuationSeparator" w:id="0">
    <w:p w14:paraId="75662A14" w14:textId="77777777" w:rsidR="00A132D2" w:rsidRDefault="00A132D2">
      <w:pPr>
        <w:overflowPunct w:val="0"/>
        <w:textAlignment w:val="baseline"/>
        <w:rPr>
          <w:rFonts w:ascii="HelveticaLT" w:hAnsi="HelveticaLT"/>
          <w:sz w:val="20"/>
          <w:lang w:val="en-GB"/>
        </w:rPr>
      </w:pPr>
      <w:r>
        <w:rPr>
          <w:rFonts w:ascii="HelveticaLT" w:hAnsi="HelveticaLT"/>
          <w:sz w:val="20"/>
          <w:lang w:val="en-GB"/>
        </w:rPr>
        <w:continuationSeparator/>
      </w:r>
    </w:p>
  </w:footnote>
  <w:footnote w:type="continuationNotice" w:id="1">
    <w:p w14:paraId="3ECAF84F" w14:textId="77777777" w:rsidR="00A132D2" w:rsidRDefault="00A132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F71AE" w14:textId="77777777" w:rsidR="00342CF8" w:rsidRDefault="00342CF8">
    <w:pPr>
      <w:tabs>
        <w:tab w:val="center" w:pos="4819"/>
        <w:tab w:val="right" w:pos="9071"/>
      </w:tabs>
      <w:overflowPunct w:val="0"/>
      <w:textAlignment w:val="baseline"/>
      <w:rPr>
        <w:rFonts w:ascii="HelveticaLT" w:hAnsi="HelveticaLT"/>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04799" w14:textId="77777777" w:rsidR="00342CF8" w:rsidRDefault="00342CF8">
    <w:pPr>
      <w:tabs>
        <w:tab w:val="center" w:pos="4680"/>
        <w:tab w:val="right" w:pos="9360"/>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267BA7">
      <w:rPr>
        <w:noProof/>
        <w:szCs w:val="24"/>
        <w:lang w:eastAsia="lt-LT"/>
      </w:rPr>
      <w:t>3</w:t>
    </w:r>
    <w:r w:rsidR="00267BA7">
      <w:rPr>
        <w:noProof/>
        <w:szCs w:val="24"/>
        <w:lang w:eastAsia="lt-LT"/>
      </w:rPr>
      <w:t>1</w:t>
    </w:r>
    <w:r>
      <w:rPr>
        <w:szCs w:val="24"/>
        <w:lang w:eastAsia="lt-LT"/>
      </w:rPr>
      <w:fldChar w:fldCharType="end"/>
    </w:r>
  </w:p>
  <w:p w14:paraId="0C17C32A" w14:textId="77777777" w:rsidR="00342CF8" w:rsidRDefault="00342CF8">
    <w:pPr>
      <w:tabs>
        <w:tab w:val="center" w:pos="4819"/>
        <w:tab w:val="right" w:pos="9071"/>
      </w:tabs>
      <w:overflowPunct w:val="0"/>
      <w:textAlignment w:val="baseline"/>
      <w:rPr>
        <w:rFonts w:ascii="HelveticaLT" w:hAnsi="HelveticaLT"/>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17AB9" w14:textId="77777777" w:rsidR="00342CF8" w:rsidRDefault="00342CF8">
    <w:pPr>
      <w:tabs>
        <w:tab w:val="center" w:pos="4680"/>
        <w:tab w:val="right" w:pos="9360"/>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176E"/>
    <w:multiLevelType w:val="multilevel"/>
    <w:tmpl w:val="2B408D24"/>
    <w:lvl w:ilvl="0">
      <w:start w:val="27"/>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CA2B40"/>
    <w:multiLevelType w:val="hybridMultilevel"/>
    <w:tmpl w:val="2FAA0C5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C6386"/>
    <w:multiLevelType w:val="hybridMultilevel"/>
    <w:tmpl w:val="6422F630"/>
    <w:lvl w:ilvl="0" w:tplc="65061134">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292C251B"/>
    <w:multiLevelType w:val="multilevel"/>
    <w:tmpl w:val="53B0ECDA"/>
    <w:lvl w:ilvl="0">
      <w:start w:val="2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E96B99"/>
    <w:multiLevelType w:val="hybridMultilevel"/>
    <w:tmpl w:val="CBF2A5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FDD4CFA"/>
    <w:multiLevelType w:val="hybridMultilevel"/>
    <w:tmpl w:val="3B0C9754"/>
    <w:lvl w:ilvl="0" w:tplc="CCCAFDD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5B6629C7"/>
    <w:multiLevelType w:val="multilevel"/>
    <w:tmpl w:val="C74415E2"/>
    <w:lvl w:ilvl="0">
      <w:start w:val="24"/>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C126F65"/>
    <w:multiLevelType w:val="hybridMultilevel"/>
    <w:tmpl w:val="3E165134"/>
    <w:lvl w:ilvl="0" w:tplc="10F6FAC6">
      <w:start w:val="1"/>
      <w:numFmt w:val="decimal"/>
      <w:lvlText w:val="%1."/>
      <w:lvlJc w:val="left"/>
      <w:pPr>
        <w:ind w:left="2400" w:hanging="13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7FB2293B"/>
    <w:multiLevelType w:val="hybridMultilevel"/>
    <w:tmpl w:val="448E83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10134737">
    <w:abstractNumId w:val="3"/>
  </w:num>
  <w:num w:numId="2" w16cid:durableId="536938358">
    <w:abstractNumId w:val="6"/>
  </w:num>
  <w:num w:numId="3" w16cid:durableId="835531989">
    <w:abstractNumId w:val="0"/>
  </w:num>
  <w:num w:numId="4" w16cid:durableId="731736764">
    <w:abstractNumId w:val="1"/>
  </w:num>
  <w:num w:numId="5" w16cid:durableId="1898544656">
    <w:abstractNumId w:val="5"/>
  </w:num>
  <w:num w:numId="6" w16cid:durableId="1523856422">
    <w:abstractNumId w:val="8"/>
  </w:num>
  <w:num w:numId="7" w16cid:durableId="1450198949">
    <w:abstractNumId w:val="7"/>
  </w:num>
  <w:num w:numId="8" w16cid:durableId="1559827921">
    <w:abstractNumId w:val="4"/>
  </w:num>
  <w:num w:numId="9" w16cid:durableId="1806967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3377"/>
    <w:rsid w:val="00003F1C"/>
    <w:rsid w:val="000061DC"/>
    <w:rsid w:val="00010F4A"/>
    <w:rsid w:val="000515CC"/>
    <w:rsid w:val="0006390B"/>
    <w:rsid w:val="00065550"/>
    <w:rsid w:val="00077EA4"/>
    <w:rsid w:val="000D2661"/>
    <w:rsid w:val="000E0DA5"/>
    <w:rsid w:val="000E49EC"/>
    <w:rsid w:val="001013BA"/>
    <w:rsid w:val="00103260"/>
    <w:rsid w:val="001233C0"/>
    <w:rsid w:val="00130F04"/>
    <w:rsid w:val="00131B3C"/>
    <w:rsid w:val="00137F26"/>
    <w:rsid w:val="00153CCE"/>
    <w:rsid w:val="00170346"/>
    <w:rsid w:val="00173F74"/>
    <w:rsid w:val="001820C8"/>
    <w:rsid w:val="00183646"/>
    <w:rsid w:val="001C3043"/>
    <w:rsid w:val="001D40A4"/>
    <w:rsid w:val="001E4750"/>
    <w:rsid w:val="00214BF1"/>
    <w:rsid w:val="002150DB"/>
    <w:rsid w:val="00220A03"/>
    <w:rsid w:val="00221AB9"/>
    <w:rsid w:val="00267BA7"/>
    <w:rsid w:val="00285873"/>
    <w:rsid w:val="00294A19"/>
    <w:rsid w:val="002A5983"/>
    <w:rsid w:val="002A7893"/>
    <w:rsid w:val="002B2F3A"/>
    <w:rsid w:val="002B479A"/>
    <w:rsid w:val="002E3B13"/>
    <w:rsid w:val="002F5E61"/>
    <w:rsid w:val="00307E7E"/>
    <w:rsid w:val="00342CF8"/>
    <w:rsid w:val="00343B01"/>
    <w:rsid w:val="0034656F"/>
    <w:rsid w:val="00350891"/>
    <w:rsid w:val="00364C9B"/>
    <w:rsid w:val="00380E31"/>
    <w:rsid w:val="00393043"/>
    <w:rsid w:val="003A4573"/>
    <w:rsid w:val="003B514C"/>
    <w:rsid w:val="003C3284"/>
    <w:rsid w:val="003C3533"/>
    <w:rsid w:val="00411AAE"/>
    <w:rsid w:val="00413871"/>
    <w:rsid w:val="00423377"/>
    <w:rsid w:val="004463F3"/>
    <w:rsid w:val="00452B2A"/>
    <w:rsid w:val="00454664"/>
    <w:rsid w:val="0045560D"/>
    <w:rsid w:val="00473E6E"/>
    <w:rsid w:val="004752D8"/>
    <w:rsid w:val="00480301"/>
    <w:rsid w:val="00484713"/>
    <w:rsid w:val="004860CA"/>
    <w:rsid w:val="004878DF"/>
    <w:rsid w:val="00492E90"/>
    <w:rsid w:val="004A18B8"/>
    <w:rsid w:val="004B0472"/>
    <w:rsid w:val="004B4CE7"/>
    <w:rsid w:val="004D366F"/>
    <w:rsid w:val="004E0534"/>
    <w:rsid w:val="004F53F1"/>
    <w:rsid w:val="004F64B5"/>
    <w:rsid w:val="004F67DC"/>
    <w:rsid w:val="00530BDE"/>
    <w:rsid w:val="005377E8"/>
    <w:rsid w:val="005424A6"/>
    <w:rsid w:val="00545EE6"/>
    <w:rsid w:val="00565EB1"/>
    <w:rsid w:val="00566ADA"/>
    <w:rsid w:val="00582C26"/>
    <w:rsid w:val="005850AF"/>
    <w:rsid w:val="00585A38"/>
    <w:rsid w:val="0059062B"/>
    <w:rsid w:val="005A196D"/>
    <w:rsid w:val="005C54F9"/>
    <w:rsid w:val="005C5DF8"/>
    <w:rsid w:val="005E4E9C"/>
    <w:rsid w:val="005E7BE0"/>
    <w:rsid w:val="006043E6"/>
    <w:rsid w:val="00634097"/>
    <w:rsid w:val="00644F59"/>
    <w:rsid w:val="006476A7"/>
    <w:rsid w:val="006505A2"/>
    <w:rsid w:val="006510A9"/>
    <w:rsid w:val="0066047E"/>
    <w:rsid w:val="0066221B"/>
    <w:rsid w:val="00673D31"/>
    <w:rsid w:val="006766CD"/>
    <w:rsid w:val="006808CB"/>
    <w:rsid w:val="00694262"/>
    <w:rsid w:val="006A3BBA"/>
    <w:rsid w:val="006A3DE8"/>
    <w:rsid w:val="006B2213"/>
    <w:rsid w:val="006D2EA4"/>
    <w:rsid w:val="006D465E"/>
    <w:rsid w:val="006D4B2A"/>
    <w:rsid w:val="006E34B8"/>
    <w:rsid w:val="006F6707"/>
    <w:rsid w:val="00705C6C"/>
    <w:rsid w:val="00706843"/>
    <w:rsid w:val="00707EA0"/>
    <w:rsid w:val="007348E4"/>
    <w:rsid w:val="00766F4B"/>
    <w:rsid w:val="00776401"/>
    <w:rsid w:val="00780AF8"/>
    <w:rsid w:val="007832EB"/>
    <w:rsid w:val="00787FCC"/>
    <w:rsid w:val="007911FF"/>
    <w:rsid w:val="007A0F47"/>
    <w:rsid w:val="007A3B7B"/>
    <w:rsid w:val="007A57B5"/>
    <w:rsid w:val="007B218F"/>
    <w:rsid w:val="007B7A00"/>
    <w:rsid w:val="007C03A8"/>
    <w:rsid w:val="007D4244"/>
    <w:rsid w:val="007E0B0C"/>
    <w:rsid w:val="007E4AA8"/>
    <w:rsid w:val="007E5893"/>
    <w:rsid w:val="008023E4"/>
    <w:rsid w:val="008448E8"/>
    <w:rsid w:val="008636D6"/>
    <w:rsid w:val="008671C9"/>
    <w:rsid w:val="00871D06"/>
    <w:rsid w:val="00880A13"/>
    <w:rsid w:val="008B2C77"/>
    <w:rsid w:val="008C26C7"/>
    <w:rsid w:val="008D1FA5"/>
    <w:rsid w:val="008D23BC"/>
    <w:rsid w:val="008E45C0"/>
    <w:rsid w:val="009046D1"/>
    <w:rsid w:val="009063AB"/>
    <w:rsid w:val="00911F8C"/>
    <w:rsid w:val="0092200F"/>
    <w:rsid w:val="00931EB1"/>
    <w:rsid w:val="00962AC4"/>
    <w:rsid w:val="0097011C"/>
    <w:rsid w:val="0098083D"/>
    <w:rsid w:val="00991CB8"/>
    <w:rsid w:val="00992B66"/>
    <w:rsid w:val="00994235"/>
    <w:rsid w:val="009A0869"/>
    <w:rsid w:val="009A32CC"/>
    <w:rsid w:val="009D0916"/>
    <w:rsid w:val="009F76BD"/>
    <w:rsid w:val="00A132D2"/>
    <w:rsid w:val="00A2001B"/>
    <w:rsid w:val="00A32495"/>
    <w:rsid w:val="00A36636"/>
    <w:rsid w:val="00A46AAB"/>
    <w:rsid w:val="00A550F6"/>
    <w:rsid w:val="00A72327"/>
    <w:rsid w:val="00A82584"/>
    <w:rsid w:val="00AA4BE9"/>
    <w:rsid w:val="00AB1096"/>
    <w:rsid w:val="00AC7D99"/>
    <w:rsid w:val="00AD5D04"/>
    <w:rsid w:val="00B01971"/>
    <w:rsid w:val="00B22606"/>
    <w:rsid w:val="00B243E3"/>
    <w:rsid w:val="00B40796"/>
    <w:rsid w:val="00B421E4"/>
    <w:rsid w:val="00B4340A"/>
    <w:rsid w:val="00B4624A"/>
    <w:rsid w:val="00B50541"/>
    <w:rsid w:val="00B54443"/>
    <w:rsid w:val="00B6076E"/>
    <w:rsid w:val="00B92882"/>
    <w:rsid w:val="00B94CA4"/>
    <w:rsid w:val="00BB1BBB"/>
    <w:rsid w:val="00BB6C5D"/>
    <w:rsid w:val="00BC1B31"/>
    <w:rsid w:val="00BD53F0"/>
    <w:rsid w:val="00BE6CC1"/>
    <w:rsid w:val="00BE75BC"/>
    <w:rsid w:val="00C150BB"/>
    <w:rsid w:val="00C16B49"/>
    <w:rsid w:val="00C235A8"/>
    <w:rsid w:val="00C320F2"/>
    <w:rsid w:val="00C32588"/>
    <w:rsid w:val="00C3474E"/>
    <w:rsid w:val="00C37D58"/>
    <w:rsid w:val="00C440C7"/>
    <w:rsid w:val="00C56CA0"/>
    <w:rsid w:val="00C60AB7"/>
    <w:rsid w:val="00C61783"/>
    <w:rsid w:val="00C7368E"/>
    <w:rsid w:val="00C77035"/>
    <w:rsid w:val="00C80F46"/>
    <w:rsid w:val="00C83BFF"/>
    <w:rsid w:val="00C86A2C"/>
    <w:rsid w:val="00C92C20"/>
    <w:rsid w:val="00CA2A35"/>
    <w:rsid w:val="00CC0775"/>
    <w:rsid w:val="00CC3BE9"/>
    <w:rsid w:val="00CD1845"/>
    <w:rsid w:val="00CD1D53"/>
    <w:rsid w:val="00CE7C8D"/>
    <w:rsid w:val="00CF43EA"/>
    <w:rsid w:val="00D004AE"/>
    <w:rsid w:val="00D0309F"/>
    <w:rsid w:val="00D15030"/>
    <w:rsid w:val="00D25BCC"/>
    <w:rsid w:val="00D342D5"/>
    <w:rsid w:val="00D34A87"/>
    <w:rsid w:val="00D51DFE"/>
    <w:rsid w:val="00D52194"/>
    <w:rsid w:val="00D6530A"/>
    <w:rsid w:val="00D8254B"/>
    <w:rsid w:val="00D87C75"/>
    <w:rsid w:val="00DA352C"/>
    <w:rsid w:val="00DA7337"/>
    <w:rsid w:val="00DB4E7C"/>
    <w:rsid w:val="00DC798D"/>
    <w:rsid w:val="00DD060E"/>
    <w:rsid w:val="00DD2D4F"/>
    <w:rsid w:val="00DF6194"/>
    <w:rsid w:val="00E1272C"/>
    <w:rsid w:val="00E26CD6"/>
    <w:rsid w:val="00E30354"/>
    <w:rsid w:val="00E4122B"/>
    <w:rsid w:val="00E57224"/>
    <w:rsid w:val="00E60591"/>
    <w:rsid w:val="00E64636"/>
    <w:rsid w:val="00E71167"/>
    <w:rsid w:val="00E903E6"/>
    <w:rsid w:val="00EB74B3"/>
    <w:rsid w:val="00EC24B6"/>
    <w:rsid w:val="00ED2418"/>
    <w:rsid w:val="00EE4C61"/>
    <w:rsid w:val="00EF3272"/>
    <w:rsid w:val="00F025ED"/>
    <w:rsid w:val="00F25986"/>
    <w:rsid w:val="00F40B74"/>
    <w:rsid w:val="00F4688D"/>
    <w:rsid w:val="00F55E1E"/>
    <w:rsid w:val="00F84DE1"/>
    <w:rsid w:val="00F9088F"/>
    <w:rsid w:val="00F9121B"/>
    <w:rsid w:val="00FA6F6A"/>
    <w:rsid w:val="00FB773A"/>
    <w:rsid w:val="00FF637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657DD"/>
  <w15:docId w15:val="{3F3B080E-8642-43FB-A15C-CB96A39B7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3">
    <w:name w:val="heading 3"/>
    <w:basedOn w:val="prastasis"/>
    <w:next w:val="prastasis"/>
    <w:link w:val="Antrat3Diagrama"/>
    <w:rsid w:val="006808CB"/>
    <w:pPr>
      <w:keepNext/>
      <w:keepLines/>
      <w:spacing w:before="280" w:after="80"/>
      <w:outlineLvl w:val="2"/>
    </w:pPr>
    <w:rPr>
      <w:b/>
      <w:sz w:val="28"/>
      <w:szCs w:val="28"/>
      <w:lang w:eastAsia="lt-LT"/>
    </w:rPr>
  </w:style>
  <w:style w:type="paragraph" w:styleId="Antrat4">
    <w:name w:val="heading 4"/>
    <w:basedOn w:val="prastasis"/>
    <w:next w:val="prastasis"/>
    <w:link w:val="Antrat4Diagrama"/>
    <w:rsid w:val="006808CB"/>
    <w:pPr>
      <w:keepNext/>
      <w:keepLines/>
      <w:spacing w:before="240" w:after="40"/>
      <w:outlineLvl w:val="3"/>
    </w:pPr>
    <w:rPr>
      <w:b/>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D23BC"/>
    <w:rPr>
      <w:color w:val="808080"/>
    </w:rPr>
  </w:style>
  <w:style w:type="paragraph" w:styleId="Debesliotekstas">
    <w:name w:val="Balloon Text"/>
    <w:basedOn w:val="prastasis"/>
    <w:link w:val="DebesliotekstasDiagrama"/>
    <w:semiHidden/>
    <w:unhideWhenUsed/>
    <w:rsid w:val="00065550"/>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065550"/>
    <w:rPr>
      <w:rFonts w:ascii="Tahoma" w:hAnsi="Tahoma" w:cs="Tahoma"/>
      <w:sz w:val="16"/>
      <w:szCs w:val="16"/>
    </w:rPr>
  </w:style>
  <w:style w:type="paragraph" w:styleId="prastasiniatinklio">
    <w:name w:val="Normal (Web)"/>
    <w:basedOn w:val="prastasis"/>
    <w:uiPriority w:val="99"/>
    <w:semiHidden/>
    <w:unhideWhenUsed/>
    <w:rsid w:val="002150DB"/>
    <w:pPr>
      <w:spacing w:before="100" w:beforeAutospacing="1" w:after="100" w:afterAutospacing="1"/>
    </w:pPr>
    <w:rPr>
      <w:szCs w:val="24"/>
      <w:lang w:eastAsia="lt-LT"/>
    </w:rPr>
  </w:style>
  <w:style w:type="paragraph" w:styleId="Sraopastraipa">
    <w:name w:val="List Paragraph"/>
    <w:basedOn w:val="prastasis"/>
    <w:uiPriority w:val="34"/>
    <w:qFormat/>
    <w:rsid w:val="005A196D"/>
    <w:pPr>
      <w:widowControl w:val="0"/>
      <w:autoSpaceDE w:val="0"/>
      <w:autoSpaceDN w:val="0"/>
      <w:ind w:left="253" w:firstLine="566"/>
      <w:jc w:val="both"/>
    </w:pPr>
    <w:rPr>
      <w:sz w:val="22"/>
      <w:szCs w:val="22"/>
    </w:rPr>
  </w:style>
  <w:style w:type="paragraph" w:styleId="Pagrindinistekstas">
    <w:name w:val="Body Text"/>
    <w:basedOn w:val="prastasis"/>
    <w:link w:val="PagrindinistekstasDiagrama"/>
    <w:uiPriority w:val="1"/>
    <w:qFormat/>
    <w:rsid w:val="002A7893"/>
    <w:pPr>
      <w:widowControl w:val="0"/>
      <w:autoSpaceDE w:val="0"/>
      <w:autoSpaceDN w:val="0"/>
      <w:ind w:left="253" w:firstLine="566"/>
      <w:jc w:val="both"/>
    </w:pPr>
    <w:rPr>
      <w:szCs w:val="24"/>
    </w:rPr>
  </w:style>
  <w:style w:type="character" w:customStyle="1" w:styleId="PagrindinistekstasDiagrama">
    <w:name w:val="Pagrindinis tekstas Diagrama"/>
    <w:basedOn w:val="Numatytasispastraiposriftas"/>
    <w:link w:val="Pagrindinistekstas"/>
    <w:uiPriority w:val="1"/>
    <w:rsid w:val="002A7893"/>
    <w:rPr>
      <w:szCs w:val="24"/>
    </w:rPr>
  </w:style>
  <w:style w:type="character" w:styleId="Hipersaitas">
    <w:name w:val="Hyperlink"/>
    <w:basedOn w:val="Numatytasispastraiposriftas"/>
    <w:uiPriority w:val="99"/>
    <w:semiHidden/>
    <w:unhideWhenUsed/>
    <w:rsid w:val="00F55E1E"/>
    <w:rPr>
      <w:color w:val="0000FF"/>
      <w:u w:val="single"/>
    </w:rPr>
  </w:style>
  <w:style w:type="character" w:styleId="Perirtashipersaitas">
    <w:name w:val="FollowedHyperlink"/>
    <w:basedOn w:val="Numatytasispastraiposriftas"/>
    <w:uiPriority w:val="99"/>
    <w:semiHidden/>
    <w:unhideWhenUsed/>
    <w:rsid w:val="00F55E1E"/>
    <w:rPr>
      <w:color w:val="800080"/>
      <w:u w:val="single"/>
    </w:rPr>
  </w:style>
  <w:style w:type="paragraph" w:customStyle="1" w:styleId="xl69">
    <w:name w:val="xl69"/>
    <w:basedOn w:val="prastasis"/>
    <w:rsid w:val="00F55E1E"/>
    <w:pPr>
      <w:spacing w:before="100" w:beforeAutospacing="1" w:after="100" w:afterAutospacing="1"/>
    </w:pPr>
    <w:rPr>
      <w:rFonts w:ascii="Arial" w:hAnsi="Arial" w:cs="Arial"/>
      <w:szCs w:val="24"/>
      <w:lang w:eastAsia="lt-LT"/>
    </w:rPr>
  </w:style>
  <w:style w:type="paragraph" w:customStyle="1" w:styleId="xl70">
    <w:name w:val="xl70"/>
    <w:basedOn w:val="prastasis"/>
    <w:rsid w:val="00F55E1E"/>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71">
    <w:name w:val="xl71"/>
    <w:basedOn w:val="prastasis"/>
    <w:rsid w:val="00F55E1E"/>
    <w:pPr>
      <w:pBdr>
        <w:top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72">
    <w:name w:val="xl72"/>
    <w:basedOn w:val="prastasis"/>
    <w:rsid w:val="00F55E1E"/>
    <w:pPr>
      <w:pBdr>
        <w:top w:val="single" w:sz="8" w:space="0" w:color="auto"/>
        <w:left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73">
    <w:name w:val="xl73"/>
    <w:basedOn w:val="prastasis"/>
    <w:rsid w:val="00F55E1E"/>
    <w:pPr>
      <w:pBdr>
        <w:top w:val="single" w:sz="8" w:space="0" w:color="auto"/>
        <w:left w:val="single" w:sz="4" w:space="0" w:color="auto"/>
      </w:pBdr>
      <w:spacing w:before="100" w:beforeAutospacing="1" w:after="100" w:afterAutospacing="1"/>
    </w:pPr>
    <w:rPr>
      <w:rFonts w:ascii="Arial" w:hAnsi="Arial" w:cs="Arial"/>
      <w:sz w:val="16"/>
      <w:szCs w:val="16"/>
      <w:lang w:eastAsia="lt-LT"/>
    </w:rPr>
  </w:style>
  <w:style w:type="paragraph" w:customStyle="1" w:styleId="xl74">
    <w:name w:val="xl74"/>
    <w:basedOn w:val="prastasis"/>
    <w:rsid w:val="00F55E1E"/>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75">
    <w:name w:val="xl75"/>
    <w:basedOn w:val="prastasis"/>
    <w:rsid w:val="00F55E1E"/>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76">
    <w:name w:val="xl76"/>
    <w:basedOn w:val="prastasis"/>
    <w:rsid w:val="00F55E1E"/>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77">
    <w:name w:val="xl77"/>
    <w:basedOn w:val="prastasis"/>
    <w:rsid w:val="00F55E1E"/>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78">
    <w:name w:val="xl78"/>
    <w:basedOn w:val="prastasis"/>
    <w:rsid w:val="00F55E1E"/>
    <w:pPr>
      <w:pBdr>
        <w:top w:val="single" w:sz="8" w:space="0" w:color="auto"/>
        <w:left w:val="single" w:sz="4"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79">
    <w:name w:val="xl79"/>
    <w:basedOn w:val="prastasis"/>
    <w:rsid w:val="00F55E1E"/>
    <w:pPr>
      <w:pBdr>
        <w:left w:val="single" w:sz="8" w:space="0" w:color="auto"/>
        <w:bottom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80">
    <w:name w:val="xl80"/>
    <w:basedOn w:val="prastasis"/>
    <w:rsid w:val="00F55E1E"/>
    <w:pPr>
      <w:pBdr>
        <w:left w:val="single" w:sz="4" w:space="0" w:color="auto"/>
        <w:bottom w:val="single" w:sz="4" w:space="0" w:color="auto"/>
        <w:right w:val="single" w:sz="4"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81">
    <w:name w:val="xl81"/>
    <w:basedOn w:val="prastasis"/>
    <w:rsid w:val="00F55E1E"/>
    <w:pPr>
      <w:pBdr>
        <w:left w:val="single" w:sz="4"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82">
    <w:name w:val="xl82"/>
    <w:basedOn w:val="prastasis"/>
    <w:rsid w:val="00F55E1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83">
    <w:name w:val="xl83"/>
    <w:basedOn w:val="prastasis"/>
    <w:rsid w:val="00F55E1E"/>
    <w:pPr>
      <w:pBdr>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84">
    <w:name w:val="xl84"/>
    <w:basedOn w:val="prastasis"/>
    <w:rsid w:val="00F55E1E"/>
    <w:pPr>
      <w:pBdr>
        <w:left w:val="single" w:sz="4"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85">
    <w:name w:val="xl85"/>
    <w:basedOn w:val="prastasis"/>
    <w:rsid w:val="00F55E1E"/>
    <w:pPr>
      <w:pBdr>
        <w:top w:val="single" w:sz="4" w:space="0" w:color="auto"/>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86">
    <w:name w:val="xl86"/>
    <w:basedOn w:val="prastasis"/>
    <w:rsid w:val="00F55E1E"/>
    <w:pPr>
      <w:pBdr>
        <w:top w:val="single" w:sz="8" w:space="0" w:color="auto"/>
        <w:left w:val="single" w:sz="8"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87">
    <w:name w:val="xl87"/>
    <w:basedOn w:val="prastasis"/>
    <w:rsid w:val="00F55E1E"/>
    <w:pPr>
      <w:pBdr>
        <w:bottom w:val="single" w:sz="8" w:space="0" w:color="auto"/>
      </w:pBdr>
      <w:spacing w:before="100" w:beforeAutospacing="1" w:after="100" w:afterAutospacing="1"/>
    </w:pPr>
    <w:rPr>
      <w:rFonts w:ascii="Arial" w:hAnsi="Arial" w:cs="Arial"/>
      <w:sz w:val="16"/>
      <w:szCs w:val="16"/>
      <w:lang w:eastAsia="lt-LT"/>
    </w:rPr>
  </w:style>
  <w:style w:type="paragraph" w:customStyle="1" w:styleId="xl88">
    <w:name w:val="xl88"/>
    <w:basedOn w:val="prastasis"/>
    <w:rsid w:val="00F55E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89">
    <w:name w:val="xl89"/>
    <w:basedOn w:val="prastasis"/>
    <w:rsid w:val="00F55E1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90">
    <w:name w:val="xl90"/>
    <w:basedOn w:val="prastasis"/>
    <w:rsid w:val="00F55E1E"/>
    <w:pPr>
      <w:pBdr>
        <w:top w:val="single" w:sz="4" w:space="0" w:color="auto"/>
        <w:left w:val="single" w:sz="4" w:space="0" w:color="auto"/>
        <w:bottom w:val="single" w:sz="4" w:space="0" w:color="auto"/>
        <w:right w:val="single" w:sz="4"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91">
    <w:name w:val="xl91"/>
    <w:basedOn w:val="prastasis"/>
    <w:rsid w:val="00F55E1E"/>
    <w:pPr>
      <w:pBdr>
        <w:left w:val="single" w:sz="4"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92">
    <w:name w:val="xl92"/>
    <w:basedOn w:val="prastasis"/>
    <w:rsid w:val="00F55E1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93">
    <w:name w:val="xl93"/>
    <w:basedOn w:val="prastasis"/>
    <w:rsid w:val="00F55E1E"/>
    <w:pPr>
      <w:pBdr>
        <w:left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94">
    <w:name w:val="xl94"/>
    <w:basedOn w:val="prastasis"/>
    <w:rsid w:val="00F55E1E"/>
    <w:pPr>
      <w:pBdr>
        <w:left w:val="single" w:sz="4" w:space="0" w:color="auto"/>
      </w:pBdr>
      <w:spacing w:before="100" w:beforeAutospacing="1" w:after="100" w:afterAutospacing="1"/>
    </w:pPr>
    <w:rPr>
      <w:rFonts w:ascii="Arial" w:hAnsi="Arial" w:cs="Arial"/>
      <w:sz w:val="16"/>
      <w:szCs w:val="16"/>
      <w:lang w:eastAsia="lt-LT"/>
    </w:rPr>
  </w:style>
  <w:style w:type="paragraph" w:customStyle="1" w:styleId="xl95">
    <w:name w:val="xl95"/>
    <w:basedOn w:val="prastasis"/>
    <w:rsid w:val="00F55E1E"/>
    <w:pPr>
      <w:pBdr>
        <w:top w:val="single" w:sz="4" w:space="0" w:color="auto"/>
        <w:left w:val="single" w:sz="8" w:space="0" w:color="auto"/>
      </w:pBdr>
      <w:spacing w:before="100" w:beforeAutospacing="1" w:after="100" w:afterAutospacing="1"/>
    </w:pPr>
    <w:rPr>
      <w:rFonts w:ascii="Arial" w:hAnsi="Arial" w:cs="Arial"/>
      <w:sz w:val="16"/>
      <w:szCs w:val="16"/>
      <w:lang w:eastAsia="lt-LT"/>
    </w:rPr>
  </w:style>
  <w:style w:type="paragraph" w:customStyle="1" w:styleId="xl96">
    <w:name w:val="xl96"/>
    <w:basedOn w:val="prastasis"/>
    <w:rsid w:val="00F55E1E"/>
    <w:pPr>
      <w:pBdr>
        <w:top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97">
    <w:name w:val="xl97"/>
    <w:basedOn w:val="prastasis"/>
    <w:rsid w:val="00F55E1E"/>
    <w:pPr>
      <w:pBdr>
        <w:left w:val="single" w:sz="4" w:space="0" w:color="auto"/>
        <w:bottom w:val="single" w:sz="4"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98">
    <w:name w:val="xl98"/>
    <w:basedOn w:val="prastasis"/>
    <w:rsid w:val="00F55E1E"/>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99">
    <w:name w:val="xl99"/>
    <w:basedOn w:val="prastasis"/>
    <w:rsid w:val="00F55E1E"/>
    <w:pPr>
      <w:pBdr>
        <w:top w:val="single" w:sz="4"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100">
    <w:name w:val="xl100"/>
    <w:basedOn w:val="prastasis"/>
    <w:rsid w:val="00F55E1E"/>
    <w:pPr>
      <w:pBdr>
        <w:left w:val="single" w:sz="8"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101">
    <w:name w:val="xl101"/>
    <w:basedOn w:val="prastasis"/>
    <w:rsid w:val="00F55E1E"/>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102">
    <w:name w:val="xl102"/>
    <w:basedOn w:val="prastasis"/>
    <w:rsid w:val="00F55E1E"/>
    <w:pPr>
      <w:pBdr>
        <w:lef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03">
    <w:name w:val="xl103"/>
    <w:basedOn w:val="prastasis"/>
    <w:rsid w:val="00F55E1E"/>
    <w:pPr>
      <w:pBdr>
        <w:top w:val="single" w:sz="4" w:space="0" w:color="auto"/>
        <w:left w:val="single" w:sz="4" w:space="0" w:color="auto"/>
      </w:pBdr>
      <w:spacing w:before="100" w:beforeAutospacing="1" w:after="100" w:afterAutospacing="1"/>
    </w:pPr>
    <w:rPr>
      <w:rFonts w:ascii="Arial" w:hAnsi="Arial" w:cs="Arial"/>
      <w:sz w:val="16"/>
      <w:szCs w:val="16"/>
      <w:lang w:eastAsia="lt-LT"/>
    </w:rPr>
  </w:style>
  <w:style w:type="paragraph" w:customStyle="1" w:styleId="xl104">
    <w:name w:val="xl104"/>
    <w:basedOn w:val="prastasis"/>
    <w:rsid w:val="00F55E1E"/>
    <w:pPr>
      <w:pBdr>
        <w:top w:val="single" w:sz="4" w:space="0" w:color="auto"/>
        <w:left w:val="single" w:sz="4" w:space="0" w:color="auto"/>
        <w:right w:val="single" w:sz="4" w:space="0" w:color="auto"/>
      </w:pBdr>
      <w:spacing w:before="100" w:beforeAutospacing="1" w:after="100" w:afterAutospacing="1"/>
    </w:pPr>
    <w:rPr>
      <w:rFonts w:ascii="Arial" w:hAnsi="Arial" w:cs="Arial"/>
      <w:color w:val="FF00FF"/>
      <w:sz w:val="16"/>
      <w:szCs w:val="16"/>
      <w:lang w:eastAsia="lt-LT"/>
    </w:rPr>
  </w:style>
  <w:style w:type="paragraph" w:customStyle="1" w:styleId="xl105">
    <w:name w:val="xl105"/>
    <w:basedOn w:val="prastasis"/>
    <w:rsid w:val="00F55E1E"/>
    <w:pPr>
      <w:spacing w:before="100" w:beforeAutospacing="1" w:after="100" w:afterAutospacing="1"/>
    </w:pPr>
    <w:rPr>
      <w:rFonts w:ascii="Arial" w:hAnsi="Arial" w:cs="Arial"/>
      <w:sz w:val="16"/>
      <w:szCs w:val="16"/>
      <w:lang w:eastAsia="lt-LT"/>
    </w:rPr>
  </w:style>
  <w:style w:type="paragraph" w:customStyle="1" w:styleId="xl106">
    <w:name w:val="xl106"/>
    <w:basedOn w:val="prastasis"/>
    <w:rsid w:val="00F55E1E"/>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sz w:val="16"/>
      <w:szCs w:val="16"/>
      <w:lang w:eastAsia="lt-LT"/>
    </w:rPr>
  </w:style>
  <w:style w:type="paragraph" w:customStyle="1" w:styleId="xl107">
    <w:name w:val="xl107"/>
    <w:basedOn w:val="prastasis"/>
    <w:rsid w:val="00F55E1E"/>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08">
    <w:name w:val="xl108"/>
    <w:basedOn w:val="prastasis"/>
    <w:rsid w:val="00F55E1E"/>
    <w:pPr>
      <w:pBdr>
        <w:left w:val="single" w:sz="4" w:space="0" w:color="auto"/>
        <w:bottom w:val="single" w:sz="4"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09">
    <w:name w:val="xl109"/>
    <w:basedOn w:val="prastasis"/>
    <w:rsid w:val="00F55E1E"/>
    <w:pPr>
      <w:shd w:val="clear" w:color="000000" w:fill="FF00FF"/>
      <w:spacing w:before="100" w:beforeAutospacing="1" w:after="100" w:afterAutospacing="1"/>
    </w:pPr>
    <w:rPr>
      <w:rFonts w:ascii="Arial" w:hAnsi="Arial" w:cs="Arial"/>
      <w:sz w:val="16"/>
      <w:szCs w:val="16"/>
      <w:lang w:eastAsia="lt-LT"/>
    </w:rPr>
  </w:style>
  <w:style w:type="paragraph" w:customStyle="1" w:styleId="xl110">
    <w:name w:val="xl110"/>
    <w:basedOn w:val="prastasis"/>
    <w:rsid w:val="00F55E1E"/>
    <w:pPr>
      <w:pBdr>
        <w:top w:val="single" w:sz="4" w:space="0" w:color="auto"/>
        <w:left w:val="single" w:sz="4" w:space="0" w:color="auto"/>
        <w:bottom w:val="single" w:sz="4" w:space="0" w:color="auto"/>
        <w:right w:val="single" w:sz="4" w:space="0" w:color="auto"/>
      </w:pBdr>
      <w:shd w:val="thinHorzCross" w:color="000000" w:fill="auto"/>
      <w:spacing w:before="100" w:beforeAutospacing="1" w:after="100" w:afterAutospacing="1"/>
    </w:pPr>
    <w:rPr>
      <w:rFonts w:ascii="Arial" w:hAnsi="Arial" w:cs="Arial"/>
      <w:sz w:val="16"/>
      <w:szCs w:val="16"/>
      <w:lang w:eastAsia="lt-LT"/>
    </w:rPr>
  </w:style>
  <w:style w:type="paragraph" w:customStyle="1" w:styleId="xl111">
    <w:name w:val="xl111"/>
    <w:basedOn w:val="prastasis"/>
    <w:rsid w:val="00F55E1E"/>
    <w:pPr>
      <w:shd w:val="clear" w:color="000000" w:fill="FFFF00"/>
      <w:spacing w:before="100" w:beforeAutospacing="1" w:after="100" w:afterAutospacing="1"/>
    </w:pPr>
    <w:rPr>
      <w:rFonts w:ascii="Arial" w:hAnsi="Arial" w:cs="Arial"/>
      <w:sz w:val="16"/>
      <w:szCs w:val="16"/>
      <w:lang w:eastAsia="lt-LT"/>
    </w:rPr>
  </w:style>
  <w:style w:type="paragraph" w:customStyle="1" w:styleId="xl112">
    <w:name w:val="xl112"/>
    <w:basedOn w:val="prastasis"/>
    <w:rsid w:val="00F55E1E"/>
    <w:pPr>
      <w:spacing w:before="100" w:beforeAutospacing="1" w:after="100" w:afterAutospacing="1"/>
    </w:pPr>
    <w:rPr>
      <w:rFonts w:ascii="Arial" w:hAnsi="Arial" w:cs="Arial"/>
      <w:szCs w:val="24"/>
      <w:lang w:eastAsia="lt-LT"/>
    </w:rPr>
  </w:style>
  <w:style w:type="paragraph" w:customStyle="1" w:styleId="xl113">
    <w:name w:val="xl113"/>
    <w:basedOn w:val="prastasis"/>
    <w:rsid w:val="00F55E1E"/>
    <w:pPr>
      <w:pBdr>
        <w:top w:val="single" w:sz="4" w:space="0" w:color="auto"/>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114">
    <w:name w:val="xl114"/>
    <w:basedOn w:val="prastasis"/>
    <w:rsid w:val="00F55E1E"/>
    <w:pPr>
      <w:pBdr>
        <w:top w:val="single" w:sz="4" w:space="0" w:color="auto"/>
        <w:left w:val="single" w:sz="8"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115">
    <w:name w:val="xl115"/>
    <w:basedOn w:val="prastasis"/>
    <w:rsid w:val="00F55E1E"/>
    <w:pPr>
      <w:pBdr>
        <w:left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16">
    <w:name w:val="xl116"/>
    <w:basedOn w:val="prastasis"/>
    <w:rsid w:val="00F55E1E"/>
    <w:pPr>
      <w:pBdr>
        <w:left w:val="single" w:sz="8" w:space="0" w:color="auto"/>
      </w:pBdr>
      <w:spacing w:before="100" w:beforeAutospacing="1" w:after="100" w:afterAutospacing="1"/>
    </w:pPr>
    <w:rPr>
      <w:rFonts w:ascii="Arial" w:hAnsi="Arial" w:cs="Arial"/>
      <w:sz w:val="16"/>
      <w:szCs w:val="16"/>
      <w:lang w:eastAsia="lt-LT"/>
    </w:rPr>
  </w:style>
  <w:style w:type="paragraph" w:customStyle="1" w:styleId="xl117">
    <w:name w:val="xl117"/>
    <w:basedOn w:val="prastasis"/>
    <w:rsid w:val="00F55E1E"/>
    <w:pPr>
      <w:pBdr>
        <w:left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18">
    <w:name w:val="xl118"/>
    <w:basedOn w:val="prastasis"/>
    <w:rsid w:val="00F55E1E"/>
    <w:pPr>
      <w:pBdr>
        <w:left w:val="single" w:sz="8" w:space="0" w:color="auto"/>
        <w:right w:val="single" w:sz="4"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119">
    <w:name w:val="xl119"/>
    <w:basedOn w:val="prastasis"/>
    <w:rsid w:val="00F55E1E"/>
    <w:pPr>
      <w:pBdr>
        <w:top w:val="single" w:sz="8"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120">
    <w:name w:val="xl120"/>
    <w:basedOn w:val="prastasis"/>
    <w:rsid w:val="00F55E1E"/>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21">
    <w:name w:val="xl121"/>
    <w:basedOn w:val="prastasis"/>
    <w:rsid w:val="00F55E1E"/>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122">
    <w:name w:val="xl122"/>
    <w:basedOn w:val="prastasis"/>
    <w:rsid w:val="00F55E1E"/>
    <w:pPr>
      <w:pBdr>
        <w:top w:val="single" w:sz="8" w:space="0" w:color="auto"/>
        <w:bottom w:val="single" w:sz="8" w:space="0" w:color="auto"/>
        <w:right w:val="single" w:sz="4"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123">
    <w:name w:val="xl123"/>
    <w:basedOn w:val="prastasis"/>
    <w:rsid w:val="00F55E1E"/>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24">
    <w:name w:val="xl124"/>
    <w:basedOn w:val="prastasis"/>
    <w:rsid w:val="00F55E1E"/>
    <w:pPr>
      <w:pBdr>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25">
    <w:name w:val="xl125"/>
    <w:basedOn w:val="prastasis"/>
    <w:rsid w:val="00F55E1E"/>
    <w:pPr>
      <w:pBdr>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126">
    <w:name w:val="xl126"/>
    <w:basedOn w:val="prastasis"/>
    <w:rsid w:val="00F55E1E"/>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27">
    <w:name w:val="xl127"/>
    <w:basedOn w:val="prastasis"/>
    <w:rsid w:val="00F55E1E"/>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28">
    <w:name w:val="xl128"/>
    <w:basedOn w:val="prastasis"/>
    <w:rsid w:val="00F55E1E"/>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129">
    <w:name w:val="xl129"/>
    <w:basedOn w:val="prastasis"/>
    <w:rsid w:val="00F55E1E"/>
    <w:pPr>
      <w:pBdr>
        <w:top w:val="single" w:sz="8" w:space="0" w:color="auto"/>
        <w:left w:val="single" w:sz="8" w:space="0" w:color="auto"/>
        <w:bottom w:val="single" w:sz="8" w:space="0" w:color="auto"/>
        <w:right w:val="single" w:sz="8" w:space="0" w:color="auto"/>
      </w:pBdr>
      <w:shd w:val="thinHorzCross" w:color="000000" w:fill="auto"/>
      <w:spacing w:before="100" w:beforeAutospacing="1" w:after="100" w:afterAutospacing="1"/>
    </w:pPr>
    <w:rPr>
      <w:rFonts w:ascii="Arial" w:hAnsi="Arial" w:cs="Arial"/>
      <w:sz w:val="16"/>
      <w:szCs w:val="16"/>
      <w:lang w:eastAsia="lt-LT"/>
    </w:rPr>
  </w:style>
  <w:style w:type="paragraph" w:customStyle="1" w:styleId="xl130">
    <w:name w:val="xl130"/>
    <w:basedOn w:val="prastasis"/>
    <w:rsid w:val="00F55E1E"/>
    <w:pPr>
      <w:pBdr>
        <w:left w:val="single" w:sz="4" w:space="0" w:color="auto"/>
        <w:bottom w:val="single" w:sz="8" w:space="0" w:color="auto"/>
        <w:right w:val="single" w:sz="4"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131">
    <w:name w:val="xl131"/>
    <w:basedOn w:val="prastasis"/>
    <w:rsid w:val="00F55E1E"/>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32">
    <w:name w:val="xl132"/>
    <w:basedOn w:val="prastasis"/>
    <w:rsid w:val="00F55E1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33">
    <w:name w:val="xl133"/>
    <w:basedOn w:val="prastasis"/>
    <w:rsid w:val="00F55E1E"/>
    <w:pPr>
      <w:pBdr>
        <w:top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34">
    <w:name w:val="xl134"/>
    <w:basedOn w:val="prastasis"/>
    <w:rsid w:val="00F55E1E"/>
    <w:pPr>
      <w:pBdr>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35">
    <w:name w:val="xl135"/>
    <w:basedOn w:val="prastasis"/>
    <w:rsid w:val="00F55E1E"/>
    <w:pPr>
      <w:pBdr>
        <w:top w:val="single" w:sz="8" w:space="0" w:color="auto"/>
        <w:left w:val="single" w:sz="8" w:space="0" w:color="auto"/>
        <w:bottom w:val="single" w:sz="8" w:space="0" w:color="auto"/>
        <w:right w:val="single" w:sz="4"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136">
    <w:name w:val="xl136"/>
    <w:basedOn w:val="prastasis"/>
    <w:rsid w:val="00F55E1E"/>
    <w:pPr>
      <w:pBdr>
        <w:bottom w:val="single" w:sz="4" w:space="0" w:color="auto"/>
      </w:pBdr>
      <w:shd w:val="thinHorzCross" w:color="000000" w:fill="FFFFFF"/>
      <w:spacing w:before="100" w:beforeAutospacing="1" w:after="100" w:afterAutospacing="1"/>
    </w:pPr>
    <w:rPr>
      <w:rFonts w:ascii="Arial" w:hAnsi="Arial" w:cs="Arial"/>
      <w:sz w:val="16"/>
      <w:szCs w:val="16"/>
      <w:lang w:eastAsia="lt-LT"/>
    </w:rPr>
  </w:style>
  <w:style w:type="paragraph" w:customStyle="1" w:styleId="xl137">
    <w:name w:val="xl137"/>
    <w:basedOn w:val="prastasis"/>
    <w:rsid w:val="00F55E1E"/>
    <w:pPr>
      <w:pBdr>
        <w:top w:val="single" w:sz="4" w:space="0" w:color="auto"/>
      </w:pBdr>
      <w:spacing w:before="100" w:beforeAutospacing="1" w:after="100" w:afterAutospacing="1"/>
    </w:pPr>
    <w:rPr>
      <w:rFonts w:ascii="Arial" w:hAnsi="Arial" w:cs="Arial"/>
      <w:sz w:val="16"/>
      <w:szCs w:val="16"/>
      <w:lang w:eastAsia="lt-LT"/>
    </w:rPr>
  </w:style>
  <w:style w:type="paragraph" w:customStyle="1" w:styleId="xl138">
    <w:name w:val="xl138"/>
    <w:basedOn w:val="prastasis"/>
    <w:rsid w:val="00F55E1E"/>
    <w:pPr>
      <w:pBdr>
        <w:top w:val="single" w:sz="4" w:space="0" w:color="auto"/>
        <w:left w:val="single" w:sz="8" w:space="0" w:color="auto"/>
      </w:pBdr>
      <w:spacing w:before="100" w:beforeAutospacing="1" w:after="100" w:afterAutospacing="1"/>
    </w:pPr>
    <w:rPr>
      <w:rFonts w:ascii="Arial" w:hAnsi="Arial" w:cs="Arial"/>
      <w:sz w:val="16"/>
      <w:szCs w:val="16"/>
      <w:lang w:eastAsia="lt-LT"/>
    </w:rPr>
  </w:style>
  <w:style w:type="paragraph" w:customStyle="1" w:styleId="xl139">
    <w:name w:val="xl139"/>
    <w:basedOn w:val="prastasis"/>
    <w:rsid w:val="00F55E1E"/>
    <w:pPr>
      <w:pBdr>
        <w:top w:val="single" w:sz="4" w:space="0" w:color="auto"/>
        <w:left w:val="single" w:sz="4" w:space="0" w:color="auto"/>
        <w:bottom w:val="single" w:sz="4" w:space="0" w:color="auto"/>
        <w:right w:val="single" w:sz="4"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140">
    <w:name w:val="xl140"/>
    <w:basedOn w:val="prastasis"/>
    <w:rsid w:val="00F55E1E"/>
    <w:pPr>
      <w:pBdr>
        <w:top w:val="single" w:sz="8" w:space="0" w:color="auto"/>
        <w:bottom w:val="single" w:sz="8"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141">
    <w:name w:val="xl141"/>
    <w:basedOn w:val="prastasis"/>
    <w:rsid w:val="00F55E1E"/>
    <w:pPr>
      <w:pBdr>
        <w:top w:val="single" w:sz="8" w:space="0" w:color="auto"/>
        <w:bottom w:val="single" w:sz="8" w:space="0" w:color="auto"/>
        <w:right w:val="single" w:sz="4"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142">
    <w:name w:val="xl142"/>
    <w:basedOn w:val="prastasis"/>
    <w:rsid w:val="00F55E1E"/>
    <w:pPr>
      <w:pBdr>
        <w:left w:val="single" w:sz="8" w:space="0" w:color="auto"/>
        <w:bottom w:val="single" w:sz="8" w:space="0" w:color="auto"/>
        <w:right w:val="single" w:sz="4"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143">
    <w:name w:val="xl143"/>
    <w:basedOn w:val="prastasis"/>
    <w:rsid w:val="00F55E1E"/>
    <w:pPr>
      <w:pBdr>
        <w:top w:val="single" w:sz="8" w:space="0" w:color="auto"/>
        <w:left w:val="single" w:sz="4" w:space="0" w:color="auto"/>
        <w:bottom w:val="single" w:sz="8"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44">
    <w:name w:val="xl144"/>
    <w:basedOn w:val="prastasis"/>
    <w:rsid w:val="00F55E1E"/>
    <w:pPr>
      <w:pBdr>
        <w:top w:val="single" w:sz="8" w:space="0" w:color="auto"/>
        <w:left w:val="single" w:sz="4" w:space="0" w:color="auto"/>
        <w:bottom w:val="single" w:sz="8"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45">
    <w:name w:val="xl145"/>
    <w:basedOn w:val="prastasis"/>
    <w:rsid w:val="00F55E1E"/>
    <w:pPr>
      <w:pBdr>
        <w:top w:val="single" w:sz="8" w:space="0" w:color="auto"/>
        <w:left w:val="single" w:sz="4" w:space="0" w:color="auto"/>
        <w:bottom w:val="single" w:sz="8" w:space="0" w:color="auto"/>
        <w:right w:val="single" w:sz="4"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146">
    <w:name w:val="xl146"/>
    <w:basedOn w:val="prastasis"/>
    <w:rsid w:val="00F55E1E"/>
    <w:pPr>
      <w:pBdr>
        <w:top w:val="single" w:sz="8" w:space="0" w:color="auto"/>
        <w:left w:val="single" w:sz="4" w:space="0" w:color="auto"/>
        <w:bottom w:val="single" w:sz="8" w:space="0" w:color="auto"/>
        <w:right w:val="single" w:sz="4" w:space="0" w:color="auto"/>
      </w:pBdr>
      <w:shd w:val="thinHorzCross" w:color="000000" w:fill="FFFFFF"/>
      <w:spacing w:before="100" w:beforeAutospacing="1" w:after="100" w:afterAutospacing="1"/>
    </w:pPr>
    <w:rPr>
      <w:rFonts w:ascii="Arial" w:hAnsi="Arial" w:cs="Arial"/>
      <w:sz w:val="16"/>
      <w:szCs w:val="16"/>
      <w:lang w:eastAsia="lt-LT"/>
    </w:rPr>
  </w:style>
  <w:style w:type="paragraph" w:customStyle="1" w:styleId="xl147">
    <w:name w:val="xl147"/>
    <w:basedOn w:val="prastasis"/>
    <w:rsid w:val="00F55E1E"/>
    <w:pPr>
      <w:pBdr>
        <w:top w:val="single" w:sz="8" w:space="0" w:color="auto"/>
        <w:bottom w:val="single" w:sz="8" w:space="0" w:color="auto"/>
      </w:pBdr>
      <w:shd w:val="thinHorzCross" w:color="000000" w:fill="FFFFFF"/>
      <w:spacing w:before="100" w:beforeAutospacing="1" w:after="100" w:afterAutospacing="1"/>
    </w:pPr>
    <w:rPr>
      <w:rFonts w:ascii="Arial" w:hAnsi="Arial" w:cs="Arial"/>
      <w:sz w:val="16"/>
      <w:szCs w:val="16"/>
      <w:lang w:eastAsia="lt-LT"/>
    </w:rPr>
  </w:style>
  <w:style w:type="paragraph" w:customStyle="1" w:styleId="xl148">
    <w:name w:val="xl148"/>
    <w:basedOn w:val="prastasis"/>
    <w:rsid w:val="00F55E1E"/>
    <w:pPr>
      <w:pBdr>
        <w:top w:val="single" w:sz="8" w:space="0" w:color="auto"/>
        <w:left w:val="single" w:sz="4" w:space="0" w:color="auto"/>
        <w:bottom w:val="single" w:sz="8"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149">
    <w:name w:val="xl149"/>
    <w:basedOn w:val="prastasis"/>
    <w:rsid w:val="00F55E1E"/>
    <w:pPr>
      <w:pBdr>
        <w:top w:val="single" w:sz="8" w:space="0" w:color="auto"/>
        <w:left w:val="single" w:sz="4" w:space="0" w:color="auto"/>
        <w:bottom w:val="single" w:sz="8" w:space="0" w:color="auto"/>
        <w:right w:val="single" w:sz="4"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150">
    <w:name w:val="xl150"/>
    <w:basedOn w:val="prastasis"/>
    <w:rsid w:val="00F55E1E"/>
    <w:pPr>
      <w:pBdr>
        <w:bottom w:val="single" w:sz="8" w:space="0" w:color="auto"/>
        <w:right w:val="single" w:sz="8"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151">
    <w:name w:val="xl151"/>
    <w:basedOn w:val="prastasis"/>
    <w:rsid w:val="00F55E1E"/>
    <w:pPr>
      <w:pBdr>
        <w:left w:val="single" w:sz="8"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152">
    <w:name w:val="xl152"/>
    <w:basedOn w:val="prastasis"/>
    <w:rsid w:val="00F55E1E"/>
    <w:pPr>
      <w:pBdr>
        <w:left w:val="single" w:sz="8" w:space="0" w:color="auto"/>
      </w:pBdr>
      <w:spacing w:before="100" w:beforeAutospacing="1" w:after="100" w:afterAutospacing="1"/>
    </w:pPr>
    <w:rPr>
      <w:rFonts w:ascii="Arial" w:hAnsi="Arial" w:cs="Arial"/>
      <w:szCs w:val="24"/>
      <w:lang w:eastAsia="lt-LT"/>
    </w:rPr>
  </w:style>
  <w:style w:type="paragraph" w:customStyle="1" w:styleId="xl153">
    <w:name w:val="xl153"/>
    <w:basedOn w:val="prastasis"/>
    <w:rsid w:val="00F55E1E"/>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154">
    <w:name w:val="xl154"/>
    <w:basedOn w:val="prastasis"/>
    <w:rsid w:val="00F55E1E"/>
    <w:pPr>
      <w:pBdr>
        <w:top w:val="single" w:sz="8" w:space="0" w:color="auto"/>
        <w:left w:val="single" w:sz="4" w:space="0" w:color="auto"/>
        <w:bottom w:val="single" w:sz="4" w:space="0" w:color="auto"/>
        <w:right w:val="single" w:sz="4"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155">
    <w:name w:val="xl155"/>
    <w:basedOn w:val="prastasis"/>
    <w:rsid w:val="00F55E1E"/>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56">
    <w:name w:val="xl156"/>
    <w:basedOn w:val="prastasis"/>
    <w:rsid w:val="00F55E1E"/>
    <w:pPr>
      <w:pBdr>
        <w:top w:val="single" w:sz="8" w:space="0" w:color="auto"/>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157">
    <w:name w:val="xl157"/>
    <w:basedOn w:val="prastasis"/>
    <w:rsid w:val="00F55E1E"/>
    <w:pPr>
      <w:pBdr>
        <w:top w:val="single" w:sz="8" w:space="0" w:color="auto"/>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158">
    <w:name w:val="xl158"/>
    <w:basedOn w:val="prastasis"/>
    <w:rsid w:val="00F55E1E"/>
    <w:pPr>
      <w:pBdr>
        <w:top w:val="single" w:sz="4" w:space="0" w:color="auto"/>
        <w:left w:val="single" w:sz="4" w:space="0" w:color="auto"/>
        <w:bottom w:val="single" w:sz="4"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59">
    <w:name w:val="xl159"/>
    <w:basedOn w:val="prastasis"/>
    <w:rsid w:val="00F55E1E"/>
    <w:pPr>
      <w:pBdr>
        <w:top w:val="single" w:sz="4" w:space="0" w:color="auto"/>
        <w:left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160">
    <w:name w:val="xl160"/>
    <w:basedOn w:val="prastasis"/>
    <w:rsid w:val="00F55E1E"/>
    <w:pPr>
      <w:pBdr>
        <w:top w:val="single" w:sz="4" w:space="0" w:color="auto"/>
        <w:left w:val="single" w:sz="4" w:space="0" w:color="auto"/>
        <w:bottom w:val="single" w:sz="4" w:space="0" w:color="auto"/>
        <w:right w:val="single" w:sz="4" w:space="0" w:color="auto"/>
      </w:pBdr>
      <w:shd w:val="thinHorzCross" w:color="000000" w:fill="FF00FF"/>
      <w:spacing w:before="100" w:beforeAutospacing="1" w:after="100" w:afterAutospacing="1"/>
    </w:pPr>
    <w:rPr>
      <w:rFonts w:ascii="Arial" w:hAnsi="Arial" w:cs="Arial"/>
      <w:sz w:val="16"/>
      <w:szCs w:val="16"/>
      <w:lang w:eastAsia="lt-LT"/>
    </w:rPr>
  </w:style>
  <w:style w:type="paragraph" w:customStyle="1" w:styleId="xl161">
    <w:name w:val="xl161"/>
    <w:basedOn w:val="prastasis"/>
    <w:rsid w:val="00F55E1E"/>
    <w:pPr>
      <w:pBdr>
        <w:top w:val="single" w:sz="8" w:space="0" w:color="auto"/>
        <w:left w:val="single" w:sz="4" w:space="0" w:color="auto"/>
        <w:bottom w:val="single" w:sz="4"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62">
    <w:name w:val="xl162"/>
    <w:basedOn w:val="prastasis"/>
    <w:rsid w:val="00F55E1E"/>
    <w:pPr>
      <w:pBdr>
        <w:top w:val="single" w:sz="8" w:space="0" w:color="auto"/>
        <w:left w:val="single" w:sz="4" w:space="0" w:color="auto"/>
        <w:bottom w:val="single" w:sz="4" w:space="0" w:color="auto"/>
        <w:right w:val="single" w:sz="4"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163">
    <w:name w:val="xl163"/>
    <w:basedOn w:val="prastasis"/>
    <w:rsid w:val="00F55E1E"/>
    <w:pPr>
      <w:pBdr>
        <w:top w:val="single" w:sz="4" w:space="0" w:color="auto"/>
        <w:left w:val="single" w:sz="4" w:space="0" w:color="auto"/>
        <w:bottom w:val="single" w:sz="8"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64">
    <w:name w:val="xl164"/>
    <w:basedOn w:val="prastasis"/>
    <w:rsid w:val="00F55E1E"/>
    <w:pPr>
      <w:pBdr>
        <w:top w:val="single" w:sz="4" w:space="0" w:color="auto"/>
        <w:left w:val="single" w:sz="4" w:space="0" w:color="auto"/>
        <w:bottom w:val="single" w:sz="8" w:space="0" w:color="auto"/>
        <w:right w:val="single" w:sz="4" w:space="0" w:color="auto"/>
      </w:pBdr>
      <w:shd w:val="thinHorzCross" w:color="000000" w:fill="auto"/>
      <w:spacing w:before="100" w:beforeAutospacing="1" w:after="100" w:afterAutospacing="1"/>
    </w:pPr>
    <w:rPr>
      <w:rFonts w:ascii="Arial" w:hAnsi="Arial" w:cs="Arial"/>
      <w:sz w:val="16"/>
      <w:szCs w:val="16"/>
      <w:lang w:eastAsia="lt-LT"/>
    </w:rPr>
  </w:style>
  <w:style w:type="paragraph" w:customStyle="1" w:styleId="xl165">
    <w:name w:val="xl165"/>
    <w:basedOn w:val="prastasis"/>
    <w:rsid w:val="00F55E1E"/>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sz w:val="16"/>
      <w:szCs w:val="16"/>
      <w:lang w:eastAsia="lt-LT"/>
    </w:rPr>
  </w:style>
  <w:style w:type="paragraph" w:customStyle="1" w:styleId="xl166">
    <w:name w:val="xl166"/>
    <w:basedOn w:val="prastasis"/>
    <w:rsid w:val="00F55E1E"/>
    <w:pPr>
      <w:pBdr>
        <w:top w:val="single" w:sz="8" w:space="0" w:color="auto"/>
        <w:left w:val="single" w:sz="4" w:space="0" w:color="auto"/>
        <w:bottom w:val="single" w:sz="4" w:space="0" w:color="auto"/>
        <w:right w:val="single" w:sz="4" w:space="0" w:color="auto"/>
      </w:pBdr>
      <w:shd w:val="thinHorzStripe" w:color="000000" w:fill="FF00FF"/>
      <w:spacing w:before="100" w:beforeAutospacing="1" w:after="100" w:afterAutospacing="1"/>
    </w:pPr>
    <w:rPr>
      <w:rFonts w:ascii="Arial" w:hAnsi="Arial" w:cs="Arial"/>
      <w:sz w:val="16"/>
      <w:szCs w:val="16"/>
      <w:lang w:eastAsia="lt-LT"/>
    </w:rPr>
  </w:style>
  <w:style w:type="paragraph" w:customStyle="1" w:styleId="xl167">
    <w:name w:val="xl167"/>
    <w:basedOn w:val="prastasis"/>
    <w:rsid w:val="00F55E1E"/>
    <w:pPr>
      <w:pBdr>
        <w:top w:val="single" w:sz="8" w:space="0" w:color="auto"/>
        <w:left w:val="single" w:sz="4" w:space="0" w:color="auto"/>
        <w:bottom w:val="single" w:sz="4" w:space="0" w:color="auto"/>
        <w:right w:val="single" w:sz="4" w:space="0" w:color="auto"/>
      </w:pBdr>
      <w:shd w:val="thinHorzCross" w:color="000000" w:fill="FF00FF"/>
      <w:spacing w:before="100" w:beforeAutospacing="1" w:after="100" w:afterAutospacing="1"/>
    </w:pPr>
    <w:rPr>
      <w:rFonts w:ascii="Arial" w:hAnsi="Arial" w:cs="Arial"/>
      <w:sz w:val="16"/>
      <w:szCs w:val="16"/>
      <w:lang w:eastAsia="lt-LT"/>
    </w:rPr>
  </w:style>
  <w:style w:type="paragraph" w:customStyle="1" w:styleId="xl168">
    <w:name w:val="xl168"/>
    <w:basedOn w:val="prastasis"/>
    <w:rsid w:val="00F55E1E"/>
    <w:pPr>
      <w:pBdr>
        <w:top w:val="single" w:sz="4" w:space="0" w:color="auto"/>
        <w:left w:val="single" w:sz="4" w:space="0" w:color="auto"/>
        <w:bottom w:val="single" w:sz="4" w:space="0" w:color="auto"/>
        <w:right w:val="single" w:sz="4" w:space="0" w:color="auto"/>
      </w:pBdr>
      <w:shd w:val="thinHorzStripe" w:color="000000" w:fill="FF00FF"/>
      <w:spacing w:before="100" w:beforeAutospacing="1" w:after="100" w:afterAutospacing="1"/>
    </w:pPr>
    <w:rPr>
      <w:rFonts w:ascii="Arial" w:hAnsi="Arial" w:cs="Arial"/>
      <w:sz w:val="16"/>
      <w:szCs w:val="16"/>
      <w:lang w:eastAsia="lt-LT"/>
    </w:rPr>
  </w:style>
  <w:style w:type="paragraph" w:customStyle="1" w:styleId="xl169">
    <w:name w:val="xl169"/>
    <w:basedOn w:val="prastasis"/>
    <w:rsid w:val="00F55E1E"/>
    <w:pPr>
      <w:pBdr>
        <w:top w:val="single" w:sz="4" w:space="0" w:color="auto"/>
        <w:left w:val="single" w:sz="8" w:space="0" w:color="auto"/>
        <w:bottom w:val="single" w:sz="4" w:space="0" w:color="auto"/>
        <w:right w:val="single" w:sz="8" w:space="0" w:color="auto"/>
      </w:pBdr>
      <w:spacing w:before="100" w:beforeAutospacing="1" w:after="100" w:afterAutospacing="1"/>
    </w:pPr>
    <w:rPr>
      <w:szCs w:val="24"/>
      <w:lang w:eastAsia="lt-LT"/>
    </w:rPr>
  </w:style>
  <w:style w:type="paragraph" w:customStyle="1" w:styleId="xl170">
    <w:name w:val="xl170"/>
    <w:basedOn w:val="prastasis"/>
    <w:rsid w:val="00F55E1E"/>
    <w:pPr>
      <w:pBdr>
        <w:top w:val="single" w:sz="8" w:space="0" w:color="auto"/>
        <w:left w:val="single" w:sz="4" w:space="0" w:color="auto"/>
        <w:bottom w:val="single" w:sz="8" w:space="0" w:color="auto"/>
        <w:right w:val="single" w:sz="4" w:space="0" w:color="auto"/>
      </w:pBdr>
      <w:shd w:val="thinHorzCross" w:color="000000" w:fill="FF33CC"/>
      <w:spacing w:before="100" w:beforeAutospacing="1" w:after="100" w:afterAutospacing="1"/>
    </w:pPr>
    <w:rPr>
      <w:rFonts w:ascii="Arial" w:hAnsi="Arial" w:cs="Arial"/>
      <w:sz w:val="16"/>
      <w:szCs w:val="16"/>
      <w:lang w:eastAsia="lt-LT"/>
    </w:rPr>
  </w:style>
  <w:style w:type="paragraph" w:customStyle="1" w:styleId="xl171">
    <w:name w:val="xl171"/>
    <w:basedOn w:val="prastasis"/>
    <w:rsid w:val="00F55E1E"/>
    <w:pPr>
      <w:pBdr>
        <w:left w:val="single" w:sz="4"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172">
    <w:name w:val="xl172"/>
    <w:basedOn w:val="prastasis"/>
    <w:rsid w:val="00F55E1E"/>
    <w:pPr>
      <w:pBdr>
        <w:left w:val="single" w:sz="4" w:space="0" w:color="auto"/>
        <w:right w:val="single" w:sz="4" w:space="0" w:color="auto"/>
      </w:pBdr>
      <w:shd w:val="clear" w:color="000000" w:fill="FF33CC"/>
      <w:spacing w:before="100" w:beforeAutospacing="1" w:after="100" w:afterAutospacing="1"/>
    </w:pPr>
    <w:rPr>
      <w:rFonts w:ascii="Arial" w:hAnsi="Arial" w:cs="Arial"/>
      <w:sz w:val="16"/>
      <w:szCs w:val="16"/>
      <w:lang w:eastAsia="lt-LT"/>
    </w:rPr>
  </w:style>
  <w:style w:type="paragraph" w:customStyle="1" w:styleId="xl173">
    <w:name w:val="xl173"/>
    <w:basedOn w:val="prastasis"/>
    <w:rsid w:val="00F55E1E"/>
    <w:pPr>
      <w:pBdr>
        <w:bottom w:val="single" w:sz="8" w:space="0" w:color="auto"/>
        <w:right w:val="single" w:sz="4"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174">
    <w:name w:val="xl174"/>
    <w:basedOn w:val="prastasis"/>
    <w:rsid w:val="00F55E1E"/>
    <w:pPr>
      <w:pBdr>
        <w:top w:val="single" w:sz="8" w:space="0" w:color="auto"/>
        <w:bottom w:val="single" w:sz="8" w:space="0" w:color="auto"/>
        <w:right w:val="single" w:sz="8"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175">
    <w:name w:val="xl175"/>
    <w:basedOn w:val="prastasis"/>
    <w:rsid w:val="00F55E1E"/>
    <w:pPr>
      <w:pBdr>
        <w:left w:val="single" w:sz="4"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76">
    <w:name w:val="xl176"/>
    <w:basedOn w:val="prastasis"/>
    <w:rsid w:val="00F55E1E"/>
    <w:pPr>
      <w:pBdr>
        <w:top w:val="single" w:sz="8" w:space="0" w:color="auto"/>
        <w:left w:val="single" w:sz="8" w:space="0" w:color="auto"/>
      </w:pBdr>
      <w:spacing w:before="100" w:beforeAutospacing="1" w:after="100" w:afterAutospacing="1"/>
    </w:pPr>
    <w:rPr>
      <w:rFonts w:ascii="Arial" w:hAnsi="Arial" w:cs="Arial"/>
      <w:szCs w:val="24"/>
      <w:lang w:eastAsia="lt-LT"/>
    </w:rPr>
  </w:style>
  <w:style w:type="paragraph" w:customStyle="1" w:styleId="xl177">
    <w:name w:val="xl177"/>
    <w:basedOn w:val="prastasis"/>
    <w:rsid w:val="00F55E1E"/>
    <w:pPr>
      <w:pBdr>
        <w:top w:val="single" w:sz="8" w:space="0" w:color="auto"/>
        <w:left w:val="single" w:sz="8" w:space="0" w:color="auto"/>
        <w:bottom w:val="single" w:sz="4" w:space="0" w:color="auto"/>
      </w:pBdr>
      <w:spacing w:before="100" w:beforeAutospacing="1" w:after="100" w:afterAutospacing="1"/>
    </w:pPr>
    <w:rPr>
      <w:rFonts w:ascii="Arial" w:hAnsi="Arial" w:cs="Arial"/>
      <w:szCs w:val="24"/>
      <w:lang w:eastAsia="lt-LT"/>
    </w:rPr>
  </w:style>
  <w:style w:type="paragraph" w:customStyle="1" w:styleId="xl178">
    <w:name w:val="xl178"/>
    <w:basedOn w:val="prastasis"/>
    <w:rsid w:val="00F55E1E"/>
    <w:pPr>
      <w:pBdr>
        <w:top w:val="single" w:sz="4" w:space="0" w:color="auto"/>
        <w:left w:val="single" w:sz="8" w:space="0" w:color="auto"/>
      </w:pBdr>
      <w:spacing w:before="100" w:beforeAutospacing="1" w:after="100" w:afterAutospacing="1"/>
    </w:pPr>
    <w:rPr>
      <w:rFonts w:ascii="Arial" w:hAnsi="Arial" w:cs="Arial"/>
      <w:szCs w:val="24"/>
      <w:lang w:eastAsia="lt-LT"/>
    </w:rPr>
  </w:style>
  <w:style w:type="paragraph" w:customStyle="1" w:styleId="xl179">
    <w:name w:val="xl179"/>
    <w:basedOn w:val="prastasis"/>
    <w:rsid w:val="00F55E1E"/>
    <w:pPr>
      <w:pBdr>
        <w:top w:val="single" w:sz="8" w:space="0" w:color="auto"/>
        <w:left w:val="single" w:sz="8" w:space="0" w:color="auto"/>
        <w:bottom w:val="single" w:sz="8" w:space="0" w:color="auto"/>
      </w:pBdr>
      <w:spacing w:before="100" w:beforeAutospacing="1" w:after="100" w:afterAutospacing="1"/>
    </w:pPr>
    <w:rPr>
      <w:rFonts w:ascii="Arial" w:hAnsi="Arial" w:cs="Arial"/>
      <w:szCs w:val="24"/>
      <w:lang w:eastAsia="lt-LT"/>
    </w:rPr>
  </w:style>
  <w:style w:type="paragraph" w:customStyle="1" w:styleId="xl180">
    <w:name w:val="xl180"/>
    <w:basedOn w:val="prastasis"/>
    <w:rsid w:val="00F55E1E"/>
    <w:pPr>
      <w:pBdr>
        <w:left w:val="single" w:sz="8" w:space="0" w:color="auto"/>
        <w:bottom w:val="single" w:sz="4" w:space="0" w:color="auto"/>
      </w:pBdr>
      <w:spacing w:before="100" w:beforeAutospacing="1" w:after="100" w:afterAutospacing="1"/>
    </w:pPr>
    <w:rPr>
      <w:rFonts w:ascii="Arial" w:hAnsi="Arial" w:cs="Arial"/>
      <w:szCs w:val="24"/>
      <w:lang w:eastAsia="lt-LT"/>
    </w:rPr>
  </w:style>
  <w:style w:type="paragraph" w:customStyle="1" w:styleId="xl181">
    <w:name w:val="xl181"/>
    <w:basedOn w:val="prastasis"/>
    <w:rsid w:val="00F55E1E"/>
    <w:pPr>
      <w:pBdr>
        <w:left w:val="single" w:sz="8" w:space="0" w:color="auto"/>
      </w:pBdr>
      <w:spacing w:before="100" w:beforeAutospacing="1" w:after="100" w:afterAutospacing="1"/>
    </w:pPr>
    <w:rPr>
      <w:rFonts w:ascii="Arial" w:hAnsi="Arial" w:cs="Arial"/>
      <w:szCs w:val="24"/>
      <w:lang w:eastAsia="lt-LT"/>
    </w:rPr>
  </w:style>
  <w:style w:type="paragraph" w:customStyle="1" w:styleId="xl182">
    <w:name w:val="xl182"/>
    <w:basedOn w:val="prastasis"/>
    <w:rsid w:val="00F55E1E"/>
    <w:pPr>
      <w:pBdr>
        <w:top w:val="single" w:sz="4" w:space="0" w:color="auto"/>
        <w:left w:val="single" w:sz="8" w:space="0" w:color="auto"/>
        <w:bottom w:val="single" w:sz="4" w:space="0" w:color="auto"/>
      </w:pBdr>
      <w:spacing w:before="100" w:beforeAutospacing="1" w:after="100" w:afterAutospacing="1"/>
    </w:pPr>
    <w:rPr>
      <w:rFonts w:ascii="Arial" w:hAnsi="Arial" w:cs="Arial"/>
      <w:szCs w:val="24"/>
      <w:lang w:eastAsia="lt-LT"/>
    </w:rPr>
  </w:style>
  <w:style w:type="paragraph" w:customStyle="1" w:styleId="xl183">
    <w:name w:val="xl183"/>
    <w:basedOn w:val="prastasis"/>
    <w:rsid w:val="00F55E1E"/>
    <w:pPr>
      <w:pBdr>
        <w:top w:val="single" w:sz="4" w:space="0" w:color="auto"/>
        <w:left w:val="single" w:sz="8" w:space="0" w:color="auto"/>
        <w:bottom w:val="single" w:sz="8" w:space="0" w:color="auto"/>
      </w:pBdr>
      <w:spacing w:before="100" w:beforeAutospacing="1" w:after="100" w:afterAutospacing="1"/>
    </w:pPr>
    <w:rPr>
      <w:rFonts w:ascii="Arial" w:hAnsi="Arial" w:cs="Arial"/>
      <w:szCs w:val="24"/>
      <w:lang w:eastAsia="lt-LT"/>
    </w:rPr>
  </w:style>
  <w:style w:type="paragraph" w:customStyle="1" w:styleId="xl184">
    <w:name w:val="xl184"/>
    <w:basedOn w:val="prastasis"/>
    <w:rsid w:val="00F55E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Cs w:val="24"/>
      <w:lang w:eastAsia="lt-LT"/>
    </w:rPr>
  </w:style>
  <w:style w:type="paragraph" w:customStyle="1" w:styleId="xl185">
    <w:name w:val="xl185"/>
    <w:basedOn w:val="prastasis"/>
    <w:rsid w:val="00F55E1E"/>
    <w:pPr>
      <w:pBdr>
        <w:top w:val="single" w:sz="4" w:space="0" w:color="auto"/>
        <w:left w:val="single" w:sz="8" w:space="0" w:color="auto"/>
        <w:bottom w:val="single" w:sz="8" w:space="0" w:color="auto"/>
        <w:right w:val="single" w:sz="8" w:space="0" w:color="auto"/>
      </w:pBdr>
      <w:spacing w:before="100" w:beforeAutospacing="1" w:after="100" w:afterAutospacing="1"/>
    </w:pPr>
    <w:rPr>
      <w:szCs w:val="24"/>
      <w:lang w:eastAsia="lt-LT"/>
    </w:rPr>
  </w:style>
  <w:style w:type="paragraph" w:customStyle="1" w:styleId="xl186">
    <w:name w:val="xl186"/>
    <w:basedOn w:val="prastasis"/>
    <w:rsid w:val="00F55E1E"/>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187">
    <w:name w:val="xl187"/>
    <w:basedOn w:val="prastasis"/>
    <w:rsid w:val="00F55E1E"/>
    <w:pPr>
      <w:shd w:val="clear" w:color="000000" w:fill="76933C"/>
      <w:spacing w:before="100" w:beforeAutospacing="1" w:after="100" w:afterAutospacing="1"/>
    </w:pPr>
    <w:rPr>
      <w:rFonts w:ascii="Arial" w:hAnsi="Arial" w:cs="Arial"/>
      <w:sz w:val="16"/>
      <w:szCs w:val="16"/>
      <w:lang w:eastAsia="lt-LT"/>
    </w:rPr>
  </w:style>
  <w:style w:type="paragraph" w:customStyle="1" w:styleId="xl188">
    <w:name w:val="xl188"/>
    <w:basedOn w:val="prastasis"/>
    <w:rsid w:val="00F55E1E"/>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0"/>
      <w:szCs w:val="10"/>
      <w:lang w:eastAsia="lt-LT"/>
    </w:rPr>
  </w:style>
  <w:style w:type="paragraph" w:customStyle="1" w:styleId="xl189">
    <w:name w:val="xl189"/>
    <w:basedOn w:val="prastasis"/>
    <w:rsid w:val="00F55E1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90">
    <w:name w:val="xl190"/>
    <w:basedOn w:val="prastasis"/>
    <w:rsid w:val="00F55E1E"/>
    <w:pPr>
      <w:pBdr>
        <w:top w:val="single" w:sz="8" w:space="0" w:color="auto"/>
        <w:left w:val="single" w:sz="4" w:space="0" w:color="auto"/>
        <w:bottom w:val="single" w:sz="8"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191">
    <w:name w:val="xl191"/>
    <w:basedOn w:val="prastasis"/>
    <w:rsid w:val="00F55E1E"/>
    <w:pPr>
      <w:pBdr>
        <w:bottom w:val="single" w:sz="8" w:space="0" w:color="auto"/>
        <w:right w:val="single" w:sz="8"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92">
    <w:name w:val="xl192"/>
    <w:basedOn w:val="prastasis"/>
    <w:rsid w:val="00F55E1E"/>
    <w:pPr>
      <w:pBdr>
        <w:left w:val="single" w:sz="8" w:space="0" w:color="auto"/>
        <w:bottom w:val="single" w:sz="8" w:space="0" w:color="auto"/>
        <w:right w:val="single" w:sz="4" w:space="0" w:color="auto"/>
      </w:pBdr>
      <w:shd w:val="clear" w:color="000000" w:fill="FF33CC"/>
      <w:spacing w:before="100" w:beforeAutospacing="1" w:after="100" w:afterAutospacing="1"/>
    </w:pPr>
    <w:rPr>
      <w:rFonts w:ascii="Arial" w:hAnsi="Arial" w:cs="Arial"/>
      <w:sz w:val="16"/>
      <w:szCs w:val="16"/>
      <w:lang w:eastAsia="lt-LT"/>
    </w:rPr>
  </w:style>
  <w:style w:type="paragraph" w:customStyle="1" w:styleId="xl193">
    <w:name w:val="xl193"/>
    <w:basedOn w:val="prastasis"/>
    <w:rsid w:val="00F55E1E"/>
    <w:pPr>
      <w:pBdr>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194">
    <w:name w:val="xl194"/>
    <w:basedOn w:val="prastasis"/>
    <w:rsid w:val="00F55E1E"/>
    <w:pPr>
      <w:pBdr>
        <w:left w:val="single" w:sz="8" w:space="0" w:color="auto"/>
        <w:bottom w:val="single" w:sz="8" w:space="0" w:color="auto"/>
      </w:pBdr>
      <w:shd w:val="thinHorzCross" w:color="000000" w:fill="FFFFFF"/>
      <w:spacing w:before="100" w:beforeAutospacing="1" w:after="100" w:afterAutospacing="1"/>
    </w:pPr>
    <w:rPr>
      <w:rFonts w:ascii="Arial" w:hAnsi="Arial" w:cs="Arial"/>
      <w:sz w:val="16"/>
      <w:szCs w:val="16"/>
      <w:lang w:eastAsia="lt-LT"/>
    </w:rPr>
  </w:style>
  <w:style w:type="paragraph" w:customStyle="1" w:styleId="xl195">
    <w:name w:val="xl195"/>
    <w:basedOn w:val="prastasis"/>
    <w:rsid w:val="00F55E1E"/>
    <w:pPr>
      <w:pBdr>
        <w:left w:val="single" w:sz="4" w:space="0" w:color="auto"/>
        <w:bottom w:val="single" w:sz="8"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96">
    <w:name w:val="xl196"/>
    <w:basedOn w:val="prastasis"/>
    <w:rsid w:val="00F55E1E"/>
    <w:pPr>
      <w:pBdr>
        <w:left w:val="single" w:sz="4" w:space="0" w:color="auto"/>
        <w:bottom w:val="single" w:sz="8"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197">
    <w:name w:val="xl197"/>
    <w:basedOn w:val="prastasis"/>
    <w:rsid w:val="00F55E1E"/>
    <w:pPr>
      <w:pBdr>
        <w:left w:val="single" w:sz="8" w:space="0" w:color="auto"/>
        <w:bottom w:val="single" w:sz="8" w:space="0" w:color="auto"/>
        <w:right w:val="single" w:sz="8" w:space="0" w:color="auto"/>
      </w:pBdr>
      <w:spacing w:before="100" w:beforeAutospacing="1" w:after="100" w:afterAutospacing="1"/>
    </w:pPr>
    <w:rPr>
      <w:rFonts w:ascii="Arial" w:hAnsi="Arial" w:cs="Arial"/>
      <w:szCs w:val="24"/>
      <w:lang w:eastAsia="lt-LT"/>
    </w:rPr>
  </w:style>
  <w:style w:type="paragraph" w:customStyle="1" w:styleId="xl198">
    <w:name w:val="xl198"/>
    <w:basedOn w:val="prastasis"/>
    <w:rsid w:val="00F55E1E"/>
    <w:pPr>
      <w:pBdr>
        <w:left w:val="single" w:sz="4" w:space="0" w:color="auto"/>
        <w:bottom w:val="single" w:sz="4" w:space="0" w:color="auto"/>
      </w:pBdr>
      <w:shd w:val="clear" w:color="000000" w:fill="FFFFFF"/>
      <w:spacing w:before="100" w:beforeAutospacing="1" w:after="100" w:afterAutospacing="1"/>
    </w:pPr>
    <w:rPr>
      <w:rFonts w:ascii="Arial" w:hAnsi="Arial" w:cs="Arial"/>
      <w:sz w:val="16"/>
      <w:szCs w:val="16"/>
      <w:lang w:eastAsia="lt-LT"/>
    </w:rPr>
  </w:style>
  <w:style w:type="character" w:customStyle="1" w:styleId="Antrat3Diagrama">
    <w:name w:val="Antraštė 3 Diagrama"/>
    <w:basedOn w:val="Numatytasispastraiposriftas"/>
    <w:link w:val="Antrat3"/>
    <w:rsid w:val="006808CB"/>
    <w:rPr>
      <w:b/>
      <w:sz w:val="28"/>
      <w:szCs w:val="28"/>
      <w:lang w:eastAsia="lt-LT"/>
    </w:rPr>
  </w:style>
  <w:style w:type="character" w:customStyle="1" w:styleId="Antrat4Diagrama">
    <w:name w:val="Antraštė 4 Diagrama"/>
    <w:basedOn w:val="Numatytasispastraiposriftas"/>
    <w:link w:val="Antrat4"/>
    <w:rsid w:val="006808CB"/>
    <w:rPr>
      <w:b/>
      <w:szCs w:val="24"/>
      <w:lang w:eastAsia="lt-LT"/>
    </w:rPr>
  </w:style>
  <w:style w:type="table" w:styleId="Lentelstinklelis">
    <w:name w:val="Table Grid"/>
    <w:basedOn w:val="prastojilentel"/>
    <w:uiPriority w:val="39"/>
    <w:rsid w:val="002858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85873"/>
    <w:pPr>
      <w:autoSpaceDE w:val="0"/>
      <w:autoSpaceDN w:val="0"/>
      <w:adjustRightInd w:val="0"/>
    </w:pPr>
    <w:rPr>
      <w:color w:val="000000"/>
      <w:szCs w:val="24"/>
    </w:rPr>
  </w:style>
  <w:style w:type="paragraph" w:customStyle="1" w:styleId="msonormal0">
    <w:name w:val="msonormal"/>
    <w:basedOn w:val="prastasis"/>
    <w:rsid w:val="006E34B8"/>
    <w:pPr>
      <w:spacing w:before="100" w:beforeAutospacing="1" w:after="100" w:afterAutospacing="1"/>
    </w:pPr>
    <w:rPr>
      <w:szCs w:val="24"/>
      <w:lang w:eastAsia="lt-LT"/>
    </w:rPr>
  </w:style>
  <w:style w:type="paragraph" w:customStyle="1" w:styleId="xl199">
    <w:name w:val="xl199"/>
    <w:basedOn w:val="prastasis"/>
    <w:rsid w:val="006E34B8"/>
    <w:pPr>
      <w:pBdr>
        <w:top w:val="single" w:sz="4" w:space="0" w:color="auto"/>
        <w:left w:val="single" w:sz="4"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200">
    <w:name w:val="xl200"/>
    <w:basedOn w:val="prastasis"/>
    <w:rsid w:val="006E34B8"/>
    <w:pPr>
      <w:pBdr>
        <w:top w:val="single" w:sz="4" w:space="0" w:color="auto"/>
        <w:left w:val="single" w:sz="4"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201">
    <w:name w:val="xl201"/>
    <w:basedOn w:val="prastasis"/>
    <w:rsid w:val="006E34B8"/>
    <w:pPr>
      <w:pBdr>
        <w:top w:val="single" w:sz="4" w:space="0" w:color="auto"/>
        <w:left w:val="single" w:sz="4" w:space="0" w:color="auto"/>
        <w:bottom w:val="single" w:sz="8" w:space="0" w:color="auto"/>
        <w:right w:val="single" w:sz="4"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202">
    <w:name w:val="xl202"/>
    <w:basedOn w:val="prastasis"/>
    <w:rsid w:val="006E34B8"/>
    <w:pPr>
      <w:pBdr>
        <w:top w:val="single" w:sz="4" w:space="0" w:color="auto"/>
        <w:bottom w:val="single" w:sz="8" w:space="0" w:color="auto"/>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203">
    <w:name w:val="xl203"/>
    <w:basedOn w:val="prastasis"/>
    <w:rsid w:val="006E34B8"/>
    <w:pPr>
      <w:pBdr>
        <w:top w:val="single" w:sz="4" w:space="0" w:color="auto"/>
        <w:left w:val="single" w:sz="4" w:space="0" w:color="auto"/>
        <w:right w:val="single" w:sz="4" w:space="0" w:color="auto"/>
      </w:pBdr>
      <w:shd w:val="thinHorzCross" w:color="000000" w:fill="FF00FF"/>
      <w:spacing w:before="100" w:beforeAutospacing="1" w:after="100" w:afterAutospacing="1"/>
    </w:pPr>
    <w:rPr>
      <w:rFonts w:ascii="Arial" w:hAnsi="Arial" w:cs="Arial"/>
      <w:sz w:val="16"/>
      <w:szCs w:val="16"/>
      <w:lang w:eastAsia="lt-LT"/>
    </w:rPr>
  </w:style>
  <w:style w:type="paragraph" w:customStyle="1" w:styleId="xl204">
    <w:name w:val="xl204"/>
    <w:basedOn w:val="prastasis"/>
    <w:rsid w:val="006E34B8"/>
    <w:pPr>
      <w:pBdr>
        <w:left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205">
    <w:name w:val="xl205"/>
    <w:basedOn w:val="prastasis"/>
    <w:rsid w:val="006E34B8"/>
    <w:pPr>
      <w:pBdr>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206">
    <w:name w:val="xl206"/>
    <w:basedOn w:val="prastasis"/>
    <w:rsid w:val="006E34B8"/>
    <w:pPr>
      <w:pBdr>
        <w:left w:val="single" w:sz="4" w:space="0" w:color="auto"/>
        <w:right w:val="single" w:sz="4" w:space="0" w:color="auto"/>
      </w:pBdr>
      <w:shd w:val="clear" w:color="000000" w:fill="8DB4E2"/>
      <w:spacing w:before="100" w:beforeAutospacing="1" w:after="100" w:afterAutospacing="1"/>
    </w:pPr>
    <w:rPr>
      <w:rFonts w:ascii="Arial" w:hAnsi="Arial" w:cs="Arial"/>
      <w:sz w:val="16"/>
      <w:szCs w:val="16"/>
      <w:lang w:eastAsia="lt-LT"/>
    </w:rPr>
  </w:style>
  <w:style w:type="paragraph" w:customStyle="1" w:styleId="xl207">
    <w:name w:val="xl207"/>
    <w:basedOn w:val="prastasis"/>
    <w:rsid w:val="006E34B8"/>
    <w:pPr>
      <w:pBdr>
        <w:left w:val="single" w:sz="4" w:space="0" w:color="auto"/>
        <w:right w:val="single" w:sz="4" w:space="0" w:color="auto"/>
      </w:pBdr>
      <w:shd w:val="clear" w:color="000000" w:fill="FF0000"/>
      <w:spacing w:before="100" w:beforeAutospacing="1" w:after="100" w:afterAutospacing="1"/>
    </w:pPr>
    <w:rPr>
      <w:rFonts w:ascii="Arial" w:hAnsi="Arial" w:cs="Arial"/>
      <w:sz w:val="16"/>
      <w:szCs w:val="16"/>
      <w:lang w:eastAsia="lt-LT"/>
    </w:rPr>
  </w:style>
  <w:style w:type="paragraph" w:customStyle="1" w:styleId="xl208">
    <w:name w:val="xl208"/>
    <w:basedOn w:val="prastasis"/>
    <w:rsid w:val="006E34B8"/>
    <w:pPr>
      <w:pBdr>
        <w:right w:val="single" w:sz="8"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209">
    <w:name w:val="xl209"/>
    <w:basedOn w:val="prastasis"/>
    <w:rsid w:val="006E34B8"/>
    <w:pPr>
      <w:pBdr>
        <w:left w:val="single" w:sz="8"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210">
    <w:name w:val="xl210"/>
    <w:basedOn w:val="prastasis"/>
    <w:rsid w:val="006E34B8"/>
    <w:pPr>
      <w:pBdr>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211">
    <w:name w:val="xl211"/>
    <w:basedOn w:val="prastasis"/>
    <w:rsid w:val="006E34B8"/>
    <w:pPr>
      <w:pBdr>
        <w:left w:val="single" w:sz="8" w:space="0" w:color="auto"/>
        <w:bottom w:val="single" w:sz="8" w:space="0" w:color="auto"/>
      </w:pBdr>
      <w:spacing w:before="100" w:beforeAutospacing="1" w:after="100" w:afterAutospacing="1"/>
    </w:pPr>
    <w:rPr>
      <w:rFonts w:ascii="Arial" w:hAnsi="Arial" w:cs="Arial"/>
      <w:szCs w:val="24"/>
      <w:lang w:eastAsia="lt-LT"/>
    </w:rPr>
  </w:style>
  <w:style w:type="paragraph" w:customStyle="1" w:styleId="xl212">
    <w:name w:val="xl212"/>
    <w:basedOn w:val="prastasis"/>
    <w:rsid w:val="006E34B8"/>
    <w:pPr>
      <w:pBdr>
        <w:top w:val="single" w:sz="8" w:space="0" w:color="auto"/>
        <w:left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213">
    <w:name w:val="xl213"/>
    <w:basedOn w:val="prastasis"/>
    <w:rsid w:val="006E34B8"/>
    <w:pPr>
      <w:pBdr>
        <w:top w:val="single" w:sz="8" w:space="0" w:color="auto"/>
        <w:left w:val="single" w:sz="4" w:space="0" w:color="auto"/>
        <w:right w:val="single" w:sz="4" w:space="0" w:color="auto"/>
      </w:pBdr>
      <w:spacing w:before="100" w:beforeAutospacing="1" w:after="100" w:afterAutospacing="1"/>
    </w:pPr>
    <w:rPr>
      <w:rFonts w:ascii="Arial" w:hAnsi="Arial" w:cs="Arial"/>
      <w:color w:val="FF00FF"/>
      <w:sz w:val="16"/>
      <w:szCs w:val="16"/>
      <w:lang w:eastAsia="lt-LT"/>
    </w:rPr>
  </w:style>
  <w:style w:type="paragraph" w:customStyle="1" w:styleId="xl214">
    <w:name w:val="xl214"/>
    <w:basedOn w:val="prastasis"/>
    <w:rsid w:val="006E34B8"/>
    <w:pPr>
      <w:pBdr>
        <w:top w:val="single" w:sz="8" w:space="0" w:color="auto"/>
        <w:left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215">
    <w:name w:val="xl215"/>
    <w:basedOn w:val="prastasis"/>
    <w:rsid w:val="006E34B8"/>
    <w:pPr>
      <w:pBdr>
        <w:top w:val="single" w:sz="8" w:space="0" w:color="auto"/>
        <w:left w:val="single" w:sz="8" w:space="0" w:color="auto"/>
      </w:pBdr>
      <w:spacing w:before="100" w:beforeAutospacing="1" w:after="100" w:afterAutospacing="1"/>
    </w:pPr>
    <w:rPr>
      <w:rFonts w:ascii="Arial" w:hAnsi="Arial" w:cs="Arial"/>
      <w:sz w:val="16"/>
      <w:szCs w:val="16"/>
      <w:lang w:eastAsia="lt-LT"/>
    </w:rPr>
  </w:style>
  <w:style w:type="paragraph" w:customStyle="1" w:styleId="xl216">
    <w:name w:val="xl216"/>
    <w:basedOn w:val="prastasis"/>
    <w:rsid w:val="006E34B8"/>
    <w:pPr>
      <w:pBdr>
        <w:top w:val="single" w:sz="8" w:space="0" w:color="auto"/>
        <w:left w:val="single" w:sz="8" w:space="0" w:color="auto"/>
        <w:right w:val="single" w:sz="8" w:space="0" w:color="auto"/>
      </w:pBdr>
      <w:spacing w:before="100" w:beforeAutospacing="1" w:after="100" w:afterAutospacing="1"/>
    </w:pPr>
    <w:rPr>
      <w:rFonts w:ascii="Arial" w:hAnsi="Arial" w:cs="Arial"/>
      <w:szCs w:val="24"/>
      <w:lang w:eastAsia="lt-LT"/>
    </w:rPr>
  </w:style>
  <w:style w:type="paragraph" w:customStyle="1" w:styleId="xl217">
    <w:name w:val="xl217"/>
    <w:basedOn w:val="prastasis"/>
    <w:rsid w:val="006E34B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218">
    <w:name w:val="xl218"/>
    <w:basedOn w:val="prastasis"/>
    <w:rsid w:val="006E34B8"/>
    <w:pPr>
      <w:pBdr>
        <w:top w:val="single" w:sz="4" w:space="0" w:color="auto"/>
        <w:bottom w:val="single" w:sz="8" w:space="0" w:color="auto"/>
        <w:right w:val="single" w:sz="4" w:space="0" w:color="auto"/>
      </w:pBdr>
      <w:spacing w:before="100" w:beforeAutospacing="1" w:after="100" w:afterAutospacing="1"/>
    </w:pPr>
    <w:rPr>
      <w:rFonts w:ascii="Arial" w:hAnsi="Arial" w:cs="Arial"/>
      <w:color w:val="FF00FF"/>
      <w:sz w:val="16"/>
      <w:szCs w:val="16"/>
      <w:lang w:eastAsia="lt-LT"/>
    </w:rPr>
  </w:style>
  <w:style w:type="paragraph" w:customStyle="1" w:styleId="xl219">
    <w:name w:val="xl219"/>
    <w:basedOn w:val="prastasis"/>
    <w:rsid w:val="006E34B8"/>
    <w:pPr>
      <w:pBdr>
        <w:top w:val="single" w:sz="4"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220">
    <w:name w:val="xl220"/>
    <w:basedOn w:val="prastasis"/>
    <w:rsid w:val="006E34B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221">
    <w:name w:val="xl221"/>
    <w:basedOn w:val="prastasis"/>
    <w:rsid w:val="006E34B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FF00FF"/>
      <w:sz w:val="16"/>
      <w:szCs w:val="16"/>
      <w:lang w:eastAsia="lt-LT"/>
    </w:rPr>
  </w:style>
  <w:style w:type="paragraph" w:customStyle="1" w:styleId="xl222">
    <w:name w:val="xl222"/>
    <w:basedOn w:val="prastasis"/>
    <w:rsid w:val="006E34B8"/>
    <w:pPr>
      <w:pBdr>
        <w:top w:val="single" w:sz="4" w:space="0" w:color="auto"/>
        <w:left w:val="single" w:sz="4" w:space="0" w:color="auto"/>
        <w:bottom w:val="single" w:sz="8" w:space="0" w:color="auto"/>
        <w:right w:val="single" w:sz="4" w:space="0" w:color="auto"/>
      </w:pBdr>
      <w:shd w:val="thinHorzCross" w:color="000000" w:fill="FF00FF"/>
      <w:spacing w:before="100" w:beforeAutospacing="1" w:after="100" w:afterAutospacing="1"/>
    </w:pPr>
    <w:rPr>
      <w:rFonts w:ascii="Arial" w:hAnsi="Arial" w:cs="Arial"/>
      <w:sz w:val="16"/>
      <w:szCs w:val="16"/>
      <w:lang w:eastAsia="lt-LT"/>
    </w:rPr>
  </w:style>
  <w:style w:type="paragraph" w:customStyle="1" w:styleId="xl223">
    <w:name w:val="xl223"/>
    <w:basedOn w:val="prastasis"/>
    <w:rsid w:val="006E34B8"/>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szCs w:val="24"/>
      <w:lang w:eastAsia="lt-LT"/>
    </w:rPr>
  </w:style>
  <w:style w:type="paragraph" w:customStyle="1" w:styleId="xl224">
    <w:name w:val="xl224"/>
    <w:basedOn w:val="prastasis"/>
    <w:rsid w:val="006E34B8"/>
    <w:pPr>
      <w:pBdr>
        <w:top w:val="single" w:sz="8" w:space="0" w:color="auto"/>
        <w:left w:val="single" w:sz="4" w:space="0" w:color="auto"/>
        <w:right w:val="single" w:sz="4" w:space="0" w:color="auto"/>
      </w:pBdr>
      <w:shd w:val="clear" w:color="000000" w:fill="FF33CC"/>
      <w:spacing w:before="100" w:beforeAutospacing="1" w:after="100" w:afterAutospacing="1"/>
    </w:pPr>
    <w:rPr>
      <w:rFonts w:ascii="Arial" w:hAnsi="Arial" w:cs="Arial"/>
      <w:color w:val="FF00FF"/>
      <w:sz w:val="16"/>
      <w:szCs w:val="16"/>
      <w:lang w:eastAsia="lt-LT"/>
    </w:rPr>
  </w:style>
  <w:style w:type="paragraph" w:customStyle="1" w:styleId="xl225">
    <w:name w:val="xl225"/>
    <w:basedOn w:val="prastasis"/>
    <w:rsid w:val="006E34B8"/>
    <w:pPr>
      <w:pBdr>
        <w:top w:val="single" w:sz="8" w:space="0" w:color="auto"/>
        <w:left w:val="single" w:sz="4" w:space="0" w:color="auto"/>
        <w:right w:val="single" w:sz="4" w:space="0" w:color="auto"/>
      </w:pBdr>
      <w:shd w:val="thinHorzStripe" w:color="000000" w:fill="FF33CC"/>
      <w:spacing w:before="100" w:beforeAutospacing="1" w:after="100" w:afterAutospacing="1"/>
    </w:pPr>
    <w:rPr>
      <w:rFonts w:ascii="Arial" w:hAnsi="Arial" w:cs="Arial"/>
      <w:sz w:val="16"/>
      <w:szCs w:val="16"/>
      <w:lang w:eastAsia="lt-LT"/>
    </w:rPr>
  </w:style>
  <w:style w:type="paragraph" w:customStyle="1" w:styleId="xl226">
    <w:name w:val="xl226"/>
    <w:basedOn w:val="prastasis"/>
    <w:rsid w:val="006E34B8"/>
    <w:pPr>
      <w:pBdr>
        <w:top w:val="single" w:sz="8" w:space="0" w:color="auto"/>
        <w:left w:val="single" w:sz="4" w:space="0" w:color="auto"/>
        <w:right w:val="single" w:sz="4" w:space="0" w:color="auto"/>
      </w:pBdr>
      <w:shd w:val="thinHorzCross" w:color="000000" w:fill="FFFFFF"/>
      <w:spacing w:before="100" w:beforeAutospacing="1" w:after="100" w:afterAutospacing="1"/>
    </w:pPr>
    <w:rPr>
      <w:rFonts w:ascii="Arial" w:hAnsi="Arial" w:cs="Arial"/>
      <w:sz w:val="16"/>
      <w:szCs w:val="16"/>
      <w:lang w:eastAsia="lt-LT"/>
    </w:rPr>
  </w:style>
  <w:style w:type="paragraph" w:customStyle="1" w:styleId="xl227">
    <w:name w:val="xl227"/>
    <w:basedOn w:val="prastasis"/>
    <w:rsid w:val="006E34B8"/>
    <w:pPr>
      <w:pBdr>
        <w:top w:val="single" w:sz="4" w:space="0" w:color="auto"/>
        <w:left w:val="single" w:sz="4" w:space="0" w:color="auto"/>
        <w:bottom w:val="single" w:sz="8" w:space="0" w:color="auto"/>
        <w:right w:val="single" w:sz="4" w:space="0" w:color="auto"/>
      </w:pBdr>
      <w:shd w:val="thinHorzCross" w:color="000000" w:fill="FFFFFF"/>
      <w:spacing w:before="100" w:beforeAutospacing="1" w:after="100" w:afterAutospacing="1"/>
    </w:pPr>
    <w:rPr>
      <w:rFonts w:ascii="Arial" w:hAnsi="Arial" w:cs="Arial"/>
      <w:sz w:val="16"/>
      <w:szCs w:val="16"/>
      <w:lang w:eastAsia="lt-LT"/>
    </w:rPr>
  </w:style>
  <w:style w:type="paragraph" w:customStyle="1" w:styleId="xl228">
    <w:name w:val="xl228"/>
    <w:basedOn w:val="prastasis"/>
    <w:rsid w:val="006E34B8"/>
    <w:pPr>
      <w:pBdr>
        <w:top w:val="single" w:sz="4" w:space="0" w:color="auto"/>
        <w:left w:val="single" w:sz="4" w:space="0" w:color="auto"/>
        <w:bottom w:val="single" w:sz="8" w:space="0" w:color="auto"/>
        <w:right w:val="single" w:sz="4" w:space="0" w:color="auto"/>
      </w:pBdr>
      <w:shd w:val="clear" w:color="000000" w:fill="FF33CC"/>
      <w:spacing w:before="100" w:beforeAutospacing="1" w:after="100" w:afterAutospacing="1"/>
    </w:pPr>
    <w:rPr>
      <w:rFonts w:ascii="Arial" w:hAnsi="Arial" w:cs="Arial"/>
      <w:color w:val="FF00FF"/>
      <w:sz w:val="16"/>
      <w:szCs w:val="16"/>
      <w:lang w:eastAsia="lt-LT"/>
    </w:rPr>
  </w:style>
  <w:style w:type="paragraph" w:customStyle="1" w:styleId="xl229">
    <w:name w:val="xl229"/>
    <w:basedOn w:val="prastasis"/>
    <w:rsid w:val="006E34B8"/>
    <w:pPr>
      <w:pBdr>
        <w:top w:val="single" w:sz="4" w:space="0" w:color="auto"/>
        <w:bottom w:val="single" w:sz="8" w:space="0" w:color="auto"/>
      </w:pBdr>
      <w:shd w:val="clear" w:color="000000" w:fill="FF33CC"/>
      <w:spacing w:before="100" w:beforeAutospacing="1" w:after="100" w:afterAutospacing="1"/>
    </w:pPr>
    <w:rPr>
      <w:rFonts w:ascii="Arial" w:hAnsi="Arial" w:cs="Arial"/>
      <w:color w:val="FF00FF"/>
      <w:sz w:val="16"/>
      <w:szCs w:val="16"/>
      <w:lang w:eastAsia="lt-LT"/>
    </w:rPr>
  </w:style>
  <w:style w:type="paragraph" w:customStyle="1" w:styleId="xl230">
    <w:name w:val="xl230"/>
    <w:basedOn w:val="prastasis"/>
    <w:rsid w:val="006E34B8"/>
    <w:pPr>
      <w:pBdr>
        <w:top w:val="single" w:sz="4" w:space="0" w:color="auto"/>
        <w:left w:val="single" w:sz="4" w:space="0" w:color="auto"/>
        <w:bottom w:val="single" w:sz="8" w:space="0" w:color="auto"/>
      </w:pBdr>
      <w:shd w:val="thinHorzCross" w:color="000000" w:fill="auto"/>
      <w:spacing w:before="100" w:beforeAutospacing="1" w:after="100" w:afterAutospacing="1"/>
    </w:pPr>
    <w:rPr>
      <w:rFonts w:ascii="Arial" w:hAnsi="Arial" w:cs="Arial"/>
      <w:sz w:val="16"/>
      <w:szCs w:val="16"/>
      <w:lang w:eastAsia="lt-LT"/>
    </w:rPr>
  </w:style>
  <w:style w:type="paragraph" w:customStyle="1" w:styleId="xl231">
    <w:name w:val="xl231"/>
    <w:basedOn w:val="prastasis"/>
    <w:rsid w:val="006E34B8"/>
    <w:pPr>
      <w:pBdr>
        <w:top w:val="single" w:sz="8" w:space="0" w:color="auto"/>
        <w:left w:val="single" w:sz="4" w:space="0" w:color="auto"/>
      </w:pBdr>
      <w:shd w:val="thinHorzCross" w:color="000000" w:fill="auto"/>
      <w:spacing w:before="100" w:beforeAutospacing="1" w:after="100" w:afterAutospacing="1"/>
    </w:pPr>
    <w:rPr>
      <w:rFonts w:ascii="Arial" w:hAnsi="Arial" w:cs="Arial"/>
      <w:sz w:val="16"/>
      <w:szCs w:val="16"/>
      <w:lang w:eastAsia="lt-LT"/>
    </w:rPr>
  </w:style>
  <w:style w:type="paragraph" w:customStyle="1" w:styleId="xl232">
    <w:name w:val="xl232"/>
    <w:basedOn w:val="prastasis"/>
    <w:rsid w:val="006E34B8"/>
    <w:pPr>
      <w:pBdr>
        <w:right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233">
    <w:name w:val="xl233"/>
    <w:basedOn w:val="prastasis"/>
    <w:rsid w:val="006E34B8"/>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6"/>
      <w:szCs w:val="16"/>
      <w:lang w:eastAsia="lt-LT"/>
    </w:rPr>
  </w:style>
  <w:style w:type="paragraph" w:customStyle="1" w:styleId="xl234">
    <w:name w:val="xl234"/>
    <w:basedOn w:val="prastasis"/>
    <w:rsid w:val="006E34B8"/>
    <w:pPr>
      <w:pBdr>
        <w:top w:val="single" w:sz="8" w:space="0" w:color="auto"/>
        <w:left w:val="single" w:sz="4"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235">
    <w:name w:val="xl235"/>
    <w:basedOn w:val="prastasis"/>
    <w:rsid w:val="006E34B8"/>
    <w:pPr>
      <w:pBdr>
        <w:top w:val="single" w:sz="8" w:space="0" w:color="auto"/>
        <w:bottom w:val="single" w:sz="4" w:space="0" w:color="auto"/>
      </w:pBdr>
      <w:spacing w:before="100" w:beforeAutospacing="1" w:after="100" w:afterAutospacing="1"/>
    </w:pPr>
    <w:rPr>
      <w:rFonts w:ascii="Arial" w:hAnsi="Arial" w:cs="Arial"/>
      <w:sz w:val="16"/>
      <w:szCs w:val="16"/>
      <w:lang w:eastAsia="lt-LT"/>
    </w:rPr>
  </w:style>
  <w:style w:type="paragraph" w:customStyle="1" w:styleId="xl236">
    <w:name w:val="xl236"/>
    <w:basedOn w:val="prastasis"/>
    <w:rsid w:val="006E34B8"/>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szCs w:val="24"/>
      <w:lang w:eastAsia="lt-LT"/>
    </w:rPr>
  </w:style>
  <w:style w:type="paragraph" w:customStyle="1" w:styleId="xl237">
    <w:name w:val="xl237"/>
    <w:basedOn w:val="prastasis"/>
    <w:rsid w:val="006E34B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238">
    <w:name w:val="xl238"/>
    <w:basedOn w:val="prastasis"/>
    <w:rsid w:val="006E34B8"/>
    <w:pPr>
      <w:pBdr>
        <w:top w:val="single" w:sz="8" w:space="0" w:color="auto"/>
        <w:left w:val="single" w:sz="4" w:space="0" w:color="auto"/>
        <w:bottom w:val="single" w:sz="4" w:space="0" w:color="auto"/>
        <w:right w:val="single" w:sz="4" w:space="0" w:color="auto"/>
      </w:pBdr>
      <w:shd w:val="thinHorzStripe" w:color="000000" w:fill="FFFFFF"/>
      <w:spacing w:before="100" w:beforeAutospacing="1" w:after="100" w:afterAutospacing="1"/>
    </w:pPr>
    <w:rPr>
      <w:rFonts w:ascii="Arial" w:hAnsi="Arial" w:cs="Arial"/>
      <w:sz w:val="16"/>
      <w:szCs w:val="16"/>
      <w:lang w:eastAsia="lt-LT"/>
    </w:rPr>
  </w:style>
  <w:style w:type="paragraph" w:customStyle="1" w:styleId="xl239">
    <w:name w:val="xl239"/>
    <w:basedOn w:val="prastasis"/>
    <w:rsid w:val="006E34B8"/>
    <w:pPr>
      <w:pBdr>
        <w:left w:val="single" w:sz="4" w:space="0" w:color="auto"/>
        <w:right w:val="single" w:sz="4" w:space="0" w:color="auto"/>
      </w:pBdr>
      <w:shd w:val="thinHorzStripe" w:color="000000" w:fill="FFFFFF"/>
      <w:spacing w:before="100" w:beforeAutospacing="1" w:after="100" w:afterAutospacing="1"/>
    </w:pPr>
    <w:rPr>
      <w:rFonts w:ascii="Arial" w:hAnsi="Arial" w:cs="Arial"/>
      <w:sz w:val="16"/>
      <w:szCs w:val="16"/>
      <w:lang w:eastAsia="lt-LT"/>
    </w:rPr>
  </w:style>
  <w:style w:type="paragraph" w:customStyle="1" w:styleId="xl240">
    <w:name w:val="xl240"/>
    <w:basedOn w:val="prastasis"/>
    <w:rsid w:val="006E34B8"/>
    <w:pPr>
      <w:pBdr>
        <w:top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241">
    <w:name w:val="xl241"/>
    <w:basedOn w:val="prastasis"/>
    <w:rsid w:val="006E34B8"/>
    <w:pPr>
      <w:pBdr>
        <w:top w:val="single" w:sz="8" w:space="0" w:color="auto"/>
        <w:left w:val="single" w:sz="4" w:space="0" w:color="auto"/>
        <w:bottom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242">
    <w:name w:val="xl242"/>
    <w:basedOn w:val="prastasis"/>
    <w:rsid w:val="006E34B8"/>
    <w:pPr>
      <w:pBdr>
        <w:right w:val="single" w:sz="4" w:space="0" w:color="auto"/>
      </w:pBdr>
      <w:shd w:val="clear" w:color="000000" w:fill="FF33CC"/>
      <w:spacing w:before="100" w:beforeAutospacing="1" w:after="100" w:afterAutospacing="1"/>
    </w:pPr>
    <w:rPr>
      <w:rFonts w:ascii="Arial" w:hAnsi="Arial" w:cs="Arial"/>
      <w:sz w:val="16"/>
      <w:szCs w:val="16"/>
      <w:lang w:eastAsia="lt-LT"/>
    </w:rPr>
  </w:style>
  <w:style w:type="paragraph" w:customStyle="1" w:styleId="xl243">
    <w:name w:val="xl243"/>
    <w:basedOn w:val="prastasis"/>
    <w:rsid w:val="006E34B8"/>
    <w:pPr>
      <w:pBdr>
        <w:left w:val="single" w:sz="4" w:space="0" w:color="auto"/>
      </w:pBdr>
      <w:shd w:val="clear" w:color="000000" w:fill="FF33CC"/>
      <w:spacing w:before="100" w:beforeAutospacing="1" w:after="100" w:afterAutospacing="1"/>
    </w:pPr>
    <w:rPr>
      <w:rFonts w:ascii="Arial" w:hAnsi="Arial" w:cs="Arial"/>
      <w:sz w:val="16"/>
      <w:szCs w:val="16"/>
      <w:lang w:eastAsia="lt-LT"/>
    </w:rPr>
  </w:style>
  <w:style w:type="paragraph" w:customStyle="1" w:styleId="xl244">
    <w:name w:val="xl244"/>
    <w:basedOn w:val="prastasis"/>
    <w:rsid w:val="006E34B8"/>
    <w:pPr>
      <w:pBdr>
        <w:left w:val="single" w:sz="4" w:space="0" w:color="auto"/>
        <w:right w:val="single" w:sz="4" w:space="0" w:color="auto"/>
      </w:pBdr>
      <w:shd w:val="thinHorzStripe" w:color="000000" w:fill="FF33CC"/>
      <w:spacing w:before="100" w:beforeAutospacing="1" w:after="100" w:afterAutospacing="1"/>
    </w:pPr>
    <w:rPr>
      <w:rFonts w:ascii="Arial" w:hAnsi="Arial" w:cs="Arial"/>
      <w:sz w:val="16"/>
      <w:szCs w:val="16"/>
      <w:lang w:eastAsia="lt-LT"/>
    </w:rPr>
  </w:style>
  <w:style w:type="paragraph" w:customStyle="1" w:styleId="xl245">
    <w:name w:val="xl245"/>
    <w:basedOn w:val="prastasis"/>
    <w:rsid w:val="006E34B8"/>
    <w:pPr>
      <w:pBdr>
        <w:top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lang w:eastAsia="lt-LT"/>
    </w:rPr>
  </w:style>
  <w:style w:type="paragraph" w:customStyle="1" w:styleId="xl246">
    <w:name w:val="xl246"/>
    <w:basedOn w:val="prastasis"/>
    <w:rsid w:val="006E34B8"/>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Cs w:val="24"/>
      <w:lang w:eastAsia="lt-LT"/>
    </w:rPr>
  </w:style>
  <w:style w:type="paragraph" w:customStyle="1" w:styleId="xl247">
    <w:name w:val="xl247"/>
    <w:basedOn w:val="prastasis"/>
    <w:rsid w:val="006E34B8"/>
    <w:pPr>
      <w:pBdr>
        <w:top w:val="single" w:sz="4" w:space="0" w:color="auto"/>
        <w:left w:val="single" w:sz="8"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248">
    <w:name w:val="xl248"/>
    <w:basedOn w:val="prastasis"/>
    <w:rsid w:val="006E34B8"/>
    <w:pPr>
      <w:pBdr>
        <w:top w:val="single" w:sz="4"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249">
    <w:name w:val="xl249"/>
    <w:basedOn w:val="prastasis"/>
    <w:rsid w:val="006E34B8"/>
    <w:pPr>
      <w:pBdr>
        <w:top w:val="single" w:sz="4" w:space="0" w:color="auto"/>
        <w:left w:val="single" w:sz="8" w:space="0" w:color="auto"/>
        <w:bottom w:val="single" w:sz="8" w:space="0" w:color="auto"/>
      </w:pBdr>
      <w:spacing w:before="100" w:beforeAutospacing="1" w:after="100" w:afterAutospacing="1"/>
    </w:pPr>
    <w:rPr>
      <w:rFonts w:ascii="Arial" w:hAnsi="Arial" w:cs="Arial"/>
      <w:sz w:val="16"/>
      <w:szCs w:val="16"/>
      <w:lang w:eastAsia="lt-LT"/>
    </w:rPr>
  </w:style>
  <w:style w:type="paragraph" w:customStyle="1" w:styleId="xl250">
    <w:name w:val="xl250"/>
    <w:basedOn w:val="prastasis"/>
    <w:rsid w:val="006E34B8"/>
    <w:pPr>
      <w:pBdr>
        <w:top w:val="single" w:sz="4" w:space="0" w:color="auto"/>
        <w:left w:val="single" w:sz="8" w:space="0" w:color="auto"/>
        <w:bottom w:val="single" w:sz="8" w:space="0" w:color="auto"/>
        <w:right w:val="single" w:sz="8" w:space="0" w:color="auto"/>
      </w:pBdr>
      <w:spacing w:before="100" w:beforeAutospacing="1" w:after="100" w:afterAutospacing="1"/>
    </w:pPr>
    <w:rPr>
      <w:szCs w:val="24"/>
      <w:lang w:eastAsia="lt-LT"/>
    </w:rPr>
  </w:style>
  <w:style w:type="paragraph" w:customStyle="1" w:styleId="xl251">
    <w:name w:val="xl251"/>
    <w:basedOn w:val="prastasis"/>
    <w:rsid w:val="006E34B8"/>
    <w:pPr>
      <w:pBdr>
        <w:top w:val="single" w:sz="4" w:space="0" w:color="auto"/>
        <w:left w:val="single" w:sz="8" w:space="0" w:color="auto"/>
      </w:pBdr>
      <w:spacing w:before="100" w:beforeAutospacing="1" w:after="100" w:afterAutospacing="1"/>
    </w:pPr>
    <w:rPr>
      <w:rFonts w:ascii="Arial" w:hAnsi="Arial" w:cs="Arial"/>
      <w:sz w:val="16"/>
      <w:szCs w:val="16"/>
      <w:lang w:eastAsia="lt-LT"/>
    </w:rPr>
  </w:style>
  <w:style w:type="paragraph" w:customStyle="1" w:styleId="xl252">
    <w:name w:val="xl252"/>
    <w:basedOn w:val="prastasis"/>
    <w:rsid w:val="006E34B8"/>
    <w:pPr>
      <w:pBdr>
        <w:left w:val="single" w:sz="4" w:space="0" w:color="auto"/>
        <w:right w:val="single" w:sz="4" w:space="0" w:color="auto"/>
      </w:pBdr>
      <w:shd w:val="thinDiagStripe" w:color="000000" w:fill="00FFFF"/>
      <w:spacing w:before="100" w:beforeAutospacing="1" w:after="100" w:afterAutospacing="1"/>
    </w:pPr>
    <w:rPr>
      <w:rFonts w:ascii="Arial" w:hAnsi="Arial" w:cs="Arial"/>
      <w:sz w:val="16"/>
      <w:szCs w:val="16"/>
      <w:lang w:eastAsia="lt-LT"/>
    </w:rPr>
  </w:style>
  <w:style w:type="paragraph" w:customStyle="1" w:styleId="xl253">
    <w:name w:val="xl253"/>
    <w:basedOn w:val="prastasis"/>
    <w:rsid w:val="006E34B8"/>
    <w:pPr>
      <w:pBdr>
        <w:top w:val="single" w:sz="4" w:space="0" w:color="auto"/>
        <w:left w:val="single" w:sz="4" w:space="0" w:color="auto"/>
        <w:right w:val="single" w:sz="4"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254">
    <w:name w:val="xl254"/>
    <w:basedOn w:val="prastasis"/>
    <w:rsid w:val="006E34B8"/>
    <w:pPr>
      <w:pBdr>
        <w:top w:val="single" w:sz="4" w:space="0" w:color="auto"/>
        <w:left w:val="single" w:sz="4" w:space="0" w:color="auto"/>
        <w:right w:val="single" w:sz="4" w:space="0" w:color="auto"/>
      </w:pBdr>
      <w:shd w:val="thinHorzStripe" w:color="000000" w:fill="FF00FF"/>
      <w:spacing w:before="100" w:beforeAutospacing="1" w:after="100" w:afterAutospacing="1"/>
    </w:pPr>
    <w:rPr>
      <w:rFonts w:ascii="Arial" w:hAnsi="Arial" w:cs="Arial"/>
      <w:sz w:val="16"/>
      <w:szCs w:val="16"/>
      <w:lang w:eastAsia="lt-LT"/>
    </w:rPr>
  </w:style>
  <w:style w:type="paragraph" w:customStyle="1" w:styleId="xl255">
    <w:name w:val="xl255"/>
    <w:basedOn w:val="prastasis"/>
    <w:rsid w:val="006E34B8"/>
    <w:pPr>
      <w:pBdr>
        <w:left w:val="single" w:sz="4" w:space="0" w:color="auto"/>
        <w:right w:val="single" w:sz="4" w:space="0" w:color="auto"/>
      </w:pBdr>
      <w:shd w:val="clear" w:color="000000" w:fill="FF00FF"/>
      <w:spacing w:before="100" w:beforeAutospacing="1" w:after="100" w:afterAutospacing="1"/>
    </w:pPr>
    <w:rPr>
      <w:rFonts w:ascii="Arial" w:hAnsi="Arial" w:cs="Arial"/>
      <w:sz w:val="16"/>
      <w:szCs w:val="16"/>
      <w:lang w:eastAsia="lt-LT"/>
    </w:rPr>
  </w:style>
  <w:style w:type="paragraph" w:customStyle="1" w:styleId="xl256">
    <w:name w:val="xl256"/>
    <w:basedOn w:val="prastasis"/>
    <w:rsid w:val="006E34B8"/>
    <w:pPr>
      <w:pBdr>
        <w:top w:val="single" w:sz="4" w:space="0" w:color="auto"/>
        <w:left w:val="single" w:sz="4" w:space="0" w:color="auto"/>
        <w:right w:val="single" w:sz="8" w:space="0" w:color="auto"/>
      </w:pBdr>
      <w:spacing w:before="100" w:beforeAutospacing="1" w:after="100" w:afterAutospacing="1"/>
    </w:pPr>
    <w:rPr>
      <w:rFonts w:ascii="Arial" w:hAnsi="Arial" w:cs="Arial"/>
      <w:sz w:val="16"/>
      <w:szCs w:val="16"/>
      <w:lang w:eastAsia="lt-LT"/>
    </w:rPr>
  </w:style>
  <w:style w:type="paragraph" w:customStyle="1" w:styleId="xl257">
    <w:name w:val="xl257"/>
    <w:basedOn w:val="prastasis"/>
    <w:rsid w:val="006E34B8"/>
    <w:pPr>
      <w:pBdr>
        <w:top w:val="single" w:sz="4" w:space="0" w:color="auto"/>
        <w:left w:val="single" w:sz="8" w:space="0" w:color="auto"/>
        <w:right w:val="single" w:sz="8" w:space="0" w:color="auto"/>
      </w:pBdr>
      <w:spacing w:before="100" w:beforeAutospacing="1" w:after="100" w:afterAutospacing="1"/>
    </w:pPr>
    <w:rPr>
      <w:rFonts w:ascii="Arial" w:hAnsi="Arial" w:cs="Arial"/>
      <w:szCs w:val="24"/>
      <w:lang w:eastAsia="lt-LT"/>
    </w:rPr>
  </w:style>
  <w:style w:type="paragraph" w:customStyle="1" w:styleId="xl258">
    <w:name w:val="xl258"/>
    <w:basedOn w:val="prastasis"/>
    <w:rsid w:val="006E34B8"/>
    <w:pPr>
      <w:pBdr>
        <w:left w:val="single" w:sz="4" w:space="0" w:color="auto"/>
        <w:bottom w:val="single" w:sz="4" w:space="0" w:color="auto"/>
      </w:pBdr>
      <w:shd w:val="thinHorzStripe" w:color="000000" w:fill="auto"/>
      <w:spacing w:before="100" w:beforeAutospacing="1" w:after="100" w:afterAutospacing="1"/>
    </w:pPr>
    <w:rPr>
      <w:rFonts w:ascii="Arial" w:hAnsi="Arial" w:cs="Arial"/>
      <w:sz w:val="16"/>
      <w:szCs w:val="16"/>
      <w:lang w:eastAsia="lt-LT"/>
    </w:rPr>
  </w:style>
  <w:style w:type="paragraph" w:customStyle="1" w:styleId="xl259">
    <w:name w:val="xl259"/>
    <w:basedOn w:val="prastasis"/>
    <w:rsid w:val="006E34B8"/>
    <w:pPr>
      <w:pBdr>
        <w:left w:val="single" w:sz="8" w:space="0" w:color="auto"/>
        <w:bottom w:val="single" w:sz="4" w:space="0" w:color="auto"/>
        <w:right w:val="single" w:sz="8" w:space="0" w:color="auto"/>
      </w:pBdr>
      <w:spacing w:before="100" w:beforeAutospacing="1" w:after="100" w:afterAutospacing="1"/>
    </w:pPr>
    <w:rPr>
      <w:rFonts w:ascii="Arial" w:hAnsi="Arial" w:cs="Arial"/>
      <w:szCs w:val="24"/>
      <w:lang w:eastAsia="lt-LT"/>
    </w:rPr>
  </w:style>
  <w:style w:type="paragraph" w:customStyle="1" w:styleId="xl260">
    <w:name w:val="xl260"/>
    <w:basedOn w:val="prastasis"/>
    <w:rsid w:val="006E34B8"/>
    <w:pPr>
      <w:pBdr>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sz w:val="16"/>
      <w:szCs w:val="16"/>
      <w:lang w:eastAsia="lt-LT"/>
    </w:rPr>
  </w:style>
  <w:style w:type="paragraph" w:customStyle="1" w:styleId="xl261">
    <w:name w:val="xl261"/>
    <w:basedOn w:val="prastasis"/>
    <w:rsid w:val="006E34B8"/>
    <w:pPr>
      <w:pBdr>
        <w:top w:val="single" w:sz="4" w:space="0" w:color="auto"/>
        <w:left w:val="single" w:sz="4" w:space="0" w:color="auto"/>
        <w:right w:val="single" w:sz="4" w:space="0" w:color="auto"/>
      </w:pBdr>
      <w:shd w:val="clear" w:color="000000" w:fill="FFFF00"/>
      <w:spacing w:before="100" w:beforeAutospacing="1" w:after="100" w:afterAutospacing="1"/>
    </w:pPr>
    <w:rPr>
      <w:rFonts w:ascii="Arial" w:hAnsi="Arial" w:cs="Arial"/>
      <w:sz w:val="16"/>
      <w:szCs w:val="16"/>
      <w:lang w:eastAsia="lt-LT"/>
    </w:rPr>
  </w:style>
  <w:style w:type="paragraph" w:customStyle="1" w:styleId="xl262">
    <w:name w:val="xl262"/>
    <w:basedOn w:val="prastasis"/>
    <w:rsid w:val="006E34B8"/>
    <w:pPr>
      <w:shd w:val="clear" w:color="000000" w:fill="FFFFFF"/>
      <w:spacing w:before="100" w:beforeAutospacing="1" w:after="100" w:afterAutospacing="1"/>
    </w:pPr>
    <w:rPr>
      <w:rFonts w:ascii="Arial" w:hAnsi="Arial" w:cs="Arial"/>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70465">
      <w:bodyDiv w:val="1"/>
      <w:marLeft w:val="0"/>
      <w:marRight w:val="0"/>
      <w:marTop w:val="0"/>
      <w:marBottom w:val="0"/>
      <w:divBdr>
        <w:top w:val="none" w:sz="0" w:space="0" w:color="auto"/>
        <w:left w:val="none" w:sz="0" w:space="0" w:color="auto"/>
        <w:bottom w:val="none" w:sz="0" w:space="0" w:color="auto"/>
        <w:right w:val="none" w:sz="0" w:space="0" w:color="auto"/>
      </w:divBdr>
      <w:divsChild>
        <w:div w:id="23479454">
          <w:marLeft w:val="0"/>
          <w:marRight w:val="0"/>
          <w:marTop w:val="0"/>
          <w:marBottom w:val="0"/>
          <w:divBdr>
            <w:top w:val="none" w:sz="0" w:space="0" w:color="auto"/>
            <w:left w:val="none" w:sz="0" w:space="0" w:color="auto"/>
            <w:bottom w:val="none" w:sz="0" w:space="0" w:color="auto"/>
            <w:right w:val="none" w:sz="0" w:space="0" w:color="auto"/>
          </w:divBdr>
        </w:div>
      </w:divsChild>
    </w:div>
    <w:div w:id="68967733">
      <w:bodyDiv w:val="1"/>
      <w:marLeft w:val="0"/>
      <w:marRight w:val="0"/>
      <w:marTop w:val="0"/>
      <w:marBottom w:val="0"/>
      <w:divBdr>
        <w:top w:val="none" w:sz="0" w:space="0" w:color="auto"/>
        <w:left w:val="none" w:sz="0" w:space="0" w:color="auto"/>
        <w:bottom w:val="none" w:sz="0" w:space="0" w:color="auto"/>
        <w:right w:val="none" w:sz="0" w:space="0" w:color="auto"/>
      </w:divBdr>
    </w:div>
    <w:div w:id="99185528">
      <w:bodyDiv w:val="1"/>
      <w:marLeft w:val="0"/>
      <w:marRight w:val="0"/>
      <w:marTop w:val="0"/>
      <w:marBottom w:val="0"/>
      <w:divBdr>
        <w:top w:val="none" w:sz="0" w:space="0" w:color="auto"/>
        <w:left w:val="none" w:sz="0" w:space="0" w:color="auto"/>
        <w:bottom w:val="none" w:sz="0" w:space="0" w:color="auto"/>
        <w:right w:val="none" w:sz="0" w:space="0" w:color="auto"/>
      </w:divBdr>
    </w:div>
    <w:div w:id="205798302">
      <w:bodyDiv w:val="1"/>
      <w:marLeft w:val="0"/>
      <w:marRight w:val="0"/>
      <w:marTop w:val="0"/>
      <w:marBottom w:val="0"/>
      <w:divBdr>
        <w:top w:val="none" w:sz="0" w:space="0" w:color="auto"/>
        <w:left w:val="none" w:sz="0" w:space="0" w:color="auto"/>
        <w:bottom w:val="none" w:sz="0" w:space="0" w:color="auto"/>
        <w:right w:val="none" w:sz="0" w:space="0" w:color="auto"/>
      </w:divBdr>
    </w:div>
    <w:div w:id="357580815">
      <w:bodyDiv w:val="1"/>
      <w:marLeft w:val="0"/>
      <w:marRight w:val="0"/>
      <w:marTop w:val="0"/>
      <w:marBottom w:val="0"/>
      <w:divBdr>
        <w:top w:val="none" w:sz="0" w:space="0" w:color="auto"/>
        <w:left w:val="none" w:sz="0" w:space="0" w:color="auto"/>
        <w:bottom w:val="none" w:sz="0" w:space="0" w:color="auto"/>
        <w:right w:val="none" w:sz="0" w:space="0" w:color="auto"/>
      </w:divBdr>
    </w:div>
    <w:div w:id="364260264">
      <w:bodyDiv w:val="1"/>
      <w:marLeft w:val="0"/>
      <w:marRight w:val="0"/>
      <w:marTop w:val="0"/>
      <w:marBottom w:val="0"/>
      <w:divBdr>
        <w:top w:val="none" w:sz="0" w:space="0" w:color="auto"/>
        <w:left w:val="none" w:sz="0" w:space="0" w:color="auto"/>
        <w:bottom w:val="none" w:sz="0" w:space="0" w:color="auto"/>
        <w:right w:val="none" w:sz="0" w:space="0" w:color="auto"/>
      </w:divBdr>
    </w:div>
    <w:div w:id="376200328">
      <w:bodyDiv w:val="1"/>
      <w:marLeft w:val="0"/>
      <w:marRight w:val="0"/>
      <w:marTop w:val="0"/>
      <w:marBottom w:val="0"/>
      <w:divBdr>
        <w:top w:val="none" w:sz="0" w:space="0" w:color="auto"/>
        <w:left w:val="none" w:sz="0" w:space="0" w:color="auto"/>
        <w:bottom w:val="none" w:sz="0" w:space="0" w:color="auto"/>
        <w:right w:val="none" w:sz="0" w:space="0" w:color="auto"/>
      </w:divBdr>
    </w:div>
    <w:div w:id="576789957">
      <w:bodyDiv w:val="1"/>
      <w:marLeft w:val="0"/>
      <w:marRight w:val="0"/>
      <w:marTop w:val="0"/>
      <w:marBottom w:val="0"/>
      <w:divBdr>
        <w:top w:val="none" w:sz="0" w:space="0" w:color="auto"/>
        <w:left w:val="none" w:sz="0" w:space="0" w:color="auto"/>
        <w:bottom w:val="none" w:sz="0" w:space="0" w:color="auto"/>
        <w:right w:val="none" w:sz="0" w:space="0" w:color="auto"/>
      </w:divBdr>
    </w:div>
    <w:div w:id="683894864">
      <w:bodyDiv w:val="1"/>
      <w:marLeft w:val="0"/>
      <w:marRight w:val="0"/>
      <w:marTop w:val="0"/>
      <w:marBottom w:val="0"/>
      <w:divBdr>
        <w:top w:val="none" w:sz="0" w:space="0" w:color="auto"/>
        <w:left w:val="none" w:sz="0" w:space="0" w:color="auto"/>
        <w:bottom w:val="none" w:sz="0" w:space="0" w:color="auto"/>
        <w:right w:val="none" w:sz="0" w:space="0" w:color="auto"/>
      </w:divBdr>
    </w:div>
    <w:div w:id="777682399">
      <w:bodyDiv w:val="1"/>
      <w:marLeft w:val="0"/>
      <w:marRight w:val="0"/>
      <w:marTop w:val="0"/>
      <w:marBottom w:val="0"/>
      <w:divBdr>
        <w:top w:val="none" w:sz="0" w:space="0" w:color="auto"/>
        <w:left w:val="none" w:sz="0" w:space="0" w:color="auto"/>
        <w:bottom w:val="none" w:sz="0" w:space="0" w:color="auto"/>
        <w:right w:val="none" w:sz="0" w:space="0" w:color="auto"/>
      </w:divBdr>
    </w:div>
    <w:div w:id="871309112">
      <w:bodyDiv w:val="1"/>
      <w:marLeft w:val="0"/>
      <w:marRight w:val="0"/>
      <w:marTop w:val="0"/>
      <w:marBottom w:val="0"/>
      <w:divBdr>
        <w:top w:val="none" w:sz="0" w:space="0" w:color="auto"/>
        <w:left w:val="none" w:sz="0" w:space="0" w:color="auto"/>
        <w:bottom w:val="none" w:sz="0" w:space="0" w:color="auto"/>
        <w:right w:val="none" w:sz="0" w:space="0" w:color="auto"/>
      </w:divBdr>
    </w:div>
    <w:div w:id="873225688">
      <w:bodyDiv w:val="1"/>
      <w:marLeft w:val="0"/>
      <w:marRight w:val="0"/>
      <w:marTop w:val="0"/>
      <w:marBottom w:val="0"/>
      <w:divBdr>
        <w:top w:val="none" w:sz="0" w:space="0" w:color="auto"/>
        <w:left w:val="none" w:sz="0" w:space="0" w:color="auto"/>
        <w:bottom w:val="none" w:sz="0" w:space="0" w:color="auto"/>
        <w:right w:val="none" w:sz="0" w:space="0" w:color="auto"/>
      </w:divBdr>
      <w:divsChild>
        <w:div w:id="785201007">
          <w:marLeft w:val="0"/>
          <w:marRight w:val="0"/>
          <w:marTop w:val="0"/>
          <w:marBottom w:val="0"/>
          <w:divBdr>
            <w:top w:val="none" w:sz="0" w:space="0" w:color="auto"/>
            <w:left w:val="none" w:sz="0" w:space="0" w:color="auto"/>
            <w:bottom w:val="none" w:sz="0" w:space="0" w:color="auto"/>
            <w:right w:val="none" w:sz="0" w:space="0" w:color="auto"/>
          </w:divBdr>
        </w:div>
        <w:div w:id="967971334">
          <w:marLeft w:val="0"/>
          <w:marRight w:val="0"/>
          <w:marTop w:val="0"/>
          <w:marBottom w:val="0"/>
          <w:divBdr>
            <w:top w:val="none" w:sz="0" w:space="0" w:color="auto"/>
            <w:left w:val="none" w:sz="0" w:space="0" w:color="auto"/>
            <w:bottom w:val="none" w:sz="0" w:space="0" w:color="auto"/>
            <w:right w:val="none" w:sz="0" w:space="0" w:color="auto"/>
          </w:divBdr>
        </w:div>
        <w:div w:id="199826877">
          <w:marLeft w:val="0"/>
          <w:marRight w:val="0"/>
          <w:marTop w:val="0"/>
          <w:marBottom w:val="0"/>
          <w:divBdr>
            <w:top w:val="none" w:sz="0" w:space="0" w:color="auto"/>
            <w:left w:val="none" w:sz="0" w:space="0" w:color="auto"/>
            <w:bottom w:val="none" w:sz="0" w:space="0" w:color="auto"/>
            <w:right w:val="none" w:sz="0" w:space="0" w:color="auto"/>
          </w:divBdr>
        </w:div>
        <w:div w:id="1774738859">
          <w:marLeft w:val="0"/>
          <w:marRight w:val="0"/>
          <w:marTop w:val="0"/>
          <w:marBottom w:val="0"/>
          <w:divBdr>
            <w:top w:val="none" w:sz="0" w:space="0" w:color="auto"/>
            <w:left w:val="none" w:sz="0" w:space="0" w:color="auto"/>
            <w:bottom w:val="none" w:sz="0" w:space="0" w:color="auto"/>
            <w:right w:val="none" w:sz="0" w:space="0" w:color="auto"/>
          </w:divBdr>
        </w:div>
        <w:div w:id="227305907">
          <w:marLeft w:val="0"/>
          <w:marRight w:val="0"/>
          <w:marTop w:val="0"/>
          <w:marBottom w:val="0"/>
          <w:divBdr>
            <w:top w:val="none" w:sz="0" w:space="0" w:color="auto"/>
            <w:left w:val="none" w:sz="0" w:space="0" w:color="auto"/>
            <w:bottom w:val="none" w:sz="0" w:space="0" w:color="auto"/>
            <w:right w:val="none" w:sz="0" w:space="0" w:color="auto"/>
          </w:divBdr>
        </w:div>
        <w:div w:id="332220201">
          <w:marLeft w:val="0"/>
          <w:marRight w:val="0"/>
          <w:marTop w:val="0"/>
          <w:marBottom w:val="0"/>
          <w:divBdr>
            <w:top w:val="none" w:sz="0" w:space="0" w:color="auto"/>
            <w:left w:val="none" w:sz="0" w:space="0" w:color="auto"/>
            <w:bottom w:val="none" w:sz="0" w:space="0" w:color="auto"/>
            <w:right w:val="none" w:sz="0" w:space="0" w:color="auto"/>
          </w:divBdr>
        </w:div>
        <w:div w:id="495845621">
          <w:marLeft w:val="0"/>
          <w:marRight w:val="0"/>
          <w:marTop w:val="0"/>
          <w:marBottom w:val="0"/>
          <w:divBdr>
            <w:top w:val="none" w:sz="0" w:space="0" w:color="auto"/>
            <w:left w:val="none" w:sz="0" w:space="0" w:color="auto"/>
            <w:bottom w:val="none" w:sz="0" w:space="0" w:color="auto"/>
            <w:right w:val="none" w:sz="0" w:space="0" w:color="auto"/>
          </w:divBdr>
        </w:div>
        <w:div w:id="1062561033">
          <w:marLeft w:val="0"/>
          <w:marRight w:val="0"/>
          <w:marTop w:val="0"/>
          <w:marBottom w:val="0"/>
          <w:divBdr>
            <w:top w:val="none" w:sz="0" w:space="0" w:color="auto"/>
            <w:left w:val="none" w:sz="0" w:space="0" w:color="auto"/>
            <w:bottom w:val="none" w:sz="0" w:space="0" w:color="auto"/>
            <w:right w:val="none" w:sz="0" w:space="0" w:color="auto"/>
          </w:divBdr>
        </w:div>
        <w:div w:id="1053427793">
          <w:marLeft w:val="0"/>
          <w:marRight w:val="0"/>
          <w:marTop w:val="0"/>
          <w:marBottom w:val="0"/>
          <w:divBdr>
            <w:top w:val="none" w:sz="0" w:space="0" w:color="auto"/>
            <w:left w:val="none" w:sz="0" w:space="0" w:color="auto"/>
            <w:bottom w:val="none" w:sz="0" w:space="0" w:color="auto"/>
            <w:right w:val="none" w:sz="0" w:space="0" w:color="auto"/>
          </w:divBdr>
        </w:div>
        <w:div w:id="307050528">
          <w:marLeft w:val="0"/>
          <w:marRight w:val="0"/>
          <w:marTop w:val="0"/>
          <w:marBottom w:val="0"/>
          <w:divBdr>
            <w:top w:val="none" w:sz="0" w:space="0" w:color="auto"/>
            <w:left w:val="none" w:sz="0" w:space="0" w:color="auto"/>
            <w:bottom w:val="none" w:sz="0" w:space="0" w:color="auto"/>
            <w:right w:val="none" w:sz="0" w:space="0" w:color="auto"/>
          </w:divBdr>
        </w:div>
        <w:div w:id="790393645">
          <w:marLeft w:val="0"/>
          <w:marRight w:val="0"/>
          <w:marTop w:val="0"/>
          <w:marBottom w:val="0"/>
          <w:divBdr>
            <w:top w:val="none" w:sz="0" w:space="0" w:color="auto"/>
            <w:left w:val="none" w:sz="0" w:space="0" w:color="auto"/>
            <w:bottom w:val="none" w:sz="0" w:space="0" w:color="auto"/>
            <w:right w:val="none" w:sz="0" w:space="0" w:color="auto"/>
          </w:divBdr>
        </w:div>
        <w:div w:id="689263472">
          <w:marLeft w:val="0"/>
          <w:marRight w:val="0"/>
          <w:marTop w:val="0"/>
          <w:marBottom w:val="0"/>
          <w:divBdr>
            <w:top w:val="none" w:sz="0" w:space="0" w:color="auto"/>
            <w:left w:val="none" w:sz="0" w:space="0" w:color="auto"/>
            <w:bottom w:val="none" w:sz="0" w:space="0" w:color="auto"/>
            <w:right w:val="none" w:sz="0" w:space="0" w:color="auto"/>
          </w:divBdr>
        </w:div>
        <w:div w:id="46419370">
          <w:marLeft w:val="0"/>
          <w:marRight w:val="0"/>
          <w:marTop w:val="0"/>
          <w:marBottom w:val="0"/>
          <w:divBdr>
            <w:top w:val="none" w:sz="0" w:space="0" w:color="auto"/>
            <w:left w:val="none" w:sz="0" w:space="0" w:color="auto"/>
            <w:bottom w:val="none" w:sz="0" w:space="0" w:color="auto"/>
            <w:right w:val="none" w:sz="0" w:space="0" w:color="auto"/>
          </w:divBdr>
        </w:div>
        <w:div w:id="135807721">
          <w:marLeft w:val="0"/>
          <w:marRight w:val="0"/>
          <w:marTop w:val="0"/>
          <w:marBottom w:val="0"/>
          <w:divBdr>
            <w:top w:val="none" w:sz="0" w:space="0" w:color="auto"/>
            <w:left w:val="none" w:sz="0" w:space="0" w:color="auto"/>
            <w:bottom w:val="none" w:sz="0" w:space="0" w:color="auto"/>
            <w:right w:val="none" w:sz="0" w:space="0" w:color="auto"/>
          </w:divBdr>
        </w:div>
        <w:div w:id="283119435">
          <w:marLeft w:val="0"/>
          <w:marRight w:val="0"/>
          <w:marTop w:val="0"/>
          <w:marBottom w:val="0"/>
          <w:divBdr>
            <w:top w:val="none" w:sz="0" w:space="0" w:color="auto"/>
            <w:left w:val="none" w:sz="0" w:space="0" w:color="auto"/>
            <w:bottom w:val="none" w:sz="0" w:space="0" w:color="auto"/>
            <w:right w:val="none" w:sz="0" w:space="0" w:color="auto"/>
          </w:divBdr>
        </w:div>
        <w:div w:id="1318993001">
          <w:marLeft w:val="0"/>
          <w:marRight w:val="0"/>
          <w:marTop w:val="0"/>
          <w:marBottom w:val="0"/>
          <w:divBdr>
            <w:top w:val="none" w:sz="0" w:space="0" w:color="auto"/>
            <w:left w:val="none" w:sz="0" w:space="0" w:color="auto"/>
            <w:bottom w:val="none" w:sz="0" w:space="0" w:color="auto"/>
            <w:right w:val="none" w:sz="0" w:space="0" w:color="auto"/>
          </w:divBdr>
        </w:div>
        <w:div w:id="699161627">
          <w:marLeft w:val="0"/>
          <w:marRight w:val="0"/>
          <w:marTop w:val="0"/>
          <w:marBottom w:val="0"/>
          <w:divBdr>
            <w:top w:val="none" w:sz="0" w:space="0" w:color="auto"/>
            <w:left w:val="none" w:sz="0" w:space="0" w:color="auto"/>
            <w:bottom w:val="none" w:sz="0" w:space="0" w:color="auto"/>
            <w:right w:val="none" w:sz="0" w:space="0" w:color="auto"/>
          </w:divBdr>
        </w:div>
        <w:div w:id="761801302">
          <w:marLeft w:val="0"/>
          <w:marRight w:val="0"/>
          <w:marTop w:val="0"/>
          <w:marBottom w:val="0"/>
          <w:divBdr>
            <w:top w:val="none" w:sz="0" w:space="0" w:color="auto"/>
            <w:left w:val="none" w:sz="0" w:space="0" w:color="auto"/>
            <w:bottom w:val="none" w:sz="0" w:space="0" w:color="auto"/>
            <w:right w:val="none" w:sz="0" w:space="0" w:color="auto"/>
          </w:divBdr>
        </w:div>
        <w:div w:id="941110772">
          <w:marLeft w:val="0"/>
          <w:marRight w:val="0"/>
          <w:marTop w:val="0"/>
          <w:marBottom w:val="0"/>
          <w:divBdr>
            <w:top w:val="none" w:sz="0" w:space="0" w:color="auto"/>
            <w:left w:val="none" w:sz="0" w:space="0" w:color="auto"/>
            <w:bottom w:val="none" w:sz="0" w:space="0" w:color="auto"/>
            <w:right w:val="none" w:sz="0" w:space="0" w:color="auto"/>
          </w:divBdr>
        </w:div>
        <w:div w:id="1713505509">
          <w:marLeft w:val="0"/>
          <w:marRight w:val="0"/>
          <w:marTop w:val="0"/>
          <w:marBottom w:val="0"/>
          <w:divBdr>
            <w:top w:val="none" w:sz="0" w:space="0" w:color="auto"/>
            <w:left w:val="none" w:sz="0" w:space="0" w:color="auto"/>
            <w:bottom w:val="none" w:sz="0" w:space="0" w:color="auto"/>
            <w:right w:val="none" w:sz="0" w:space="0" w:color="auto"/>
          </w:divBdr>
        </w:div>
        <w:div w:id="1307321402">
          <w:marLeft w:val="0"/>
          <w:marRight w:val="0"/>
          <w:marTop w:val="0"/>
          <w:marBottom w:val="0"/>
          <w:divBdr>
            <w:top w:val="none" w:sz="0" w:space="0" w:color="auto"/>
            <w:left w:val="none" w:sz="0" w:space="0" w:color="auto"/>
            <w:bottom w:val="none" w:sz="0" w:space="0" w:color="auto"/>
            <w:right w:val="none" w:sz="0" w:space="0" w:color="auto"/>
          </w:divBdr>
        </w:div>
        <w:div w:id="1619990188">
          <w:marLeft w:val="0"/>
          <w:marRight w:val="0"/>
          <w:marTop w:val="0"/>
          <w:marBottom w:val="0"/>
          <w:divBdr>
            <w:top w:val="none" w:sz="0" w:space="0" w:color="auto"/>
            <w:left w:val="none" w:sz="0" w:space="0" w:color="auto"/>
            <w:bottom w:val="none" w:sz="0" w:space="0" w:color="auto"/>
            <w:right w:val="none" w:sz="0" w:space="0" w:color="auto"/>
          </w:divBdr>
        </w:div>
        <w:div w:id="1439713218">
          <w:marLeft w:val="0"/>
          <w:marRight w:val="0"/>
          <w:marTop w:val="0"/>
          <w:marBottom w:val="0"/>
          <w:divBdr>
            <w:top w:val="none" w:sz="0" w:space="0" w:color="auto"/>
            <w:left w:val="none" w:sz="0" w:space="0" w:color="auto"/>
            <w:bottom w:val="none" w:sz="0" w:space="0" w:color="auto"/>
            <w:right w:val="none" w:sz="0" w:space="0" w:color="auto"/>
          </w:divBdr>
        </w:div>
        <w:div w:id="144246197">
          <w:marLeft w:val="0"/>
          <w:marRight w:val="0"/>
          <w:marTop w:val="0"/>
          <w:marBottom w:val="0"/>
          <w:divBdr>
            <w:top w:val="none" w:sz="0" w:space="0" w:color="auto"/>
            <w:left w:val="none" w:sz="0" w:space="0" w:color="auto"/>
            <w:bottom w:val="none" w:sz="0" w:space="0" w:color="auto"/>
            <w:right w:val="none" w:sz="0" w:space="0" w:color="auto"/>
          </w:divBdr>
        </w:div>
        <w:div w:id="146556816">
          <w:marLeft w:val="0"/>
          <w:marRight w:val="0"/>
          <w:marTop w:val="0"/>
          <w:marBottom w:val="0"/>
          <w:divBdr>
            <w:top w:val="none" w:sz="0" w:space="0" w:color="auto"/>
            <w:left w:val="none" w:sz="0" w:space="0" w:color="auto"/>
            <w:bottom w:val="none" w:sz="0" w:space="0" w:color="auto"/>
            <w:right w:val="none" w:sz="0" w:space="0" w:color="auto"/>
          </w:divBdr>
        </w:div>
        <w:div w:id="1992176513">
          <w:marLeft w:val="0"/>
          <w:marRight w:val="0"/>
          <w:marTop w:val="0"/>
          <w:marBottom w:val="0"/>
          <w:divBdr>
            <w:top w:val="none" w:sz="0" w:space="0" w:color="auto"/>
            <w:left w:val="none" w:sz="0" w:space="0" w:color="auto"/>
            <w:bottom w:val="none" w:sz="0" w:space="0" w:color="auto"/>
            <w:right w:val="none" w:sz="0" w:space="0" w:color="auto"/>
          </w:divBdr>
        </w:div>
        <w:div w:id="2102329915">
          <w:marLeft w:val="0"/>
          <w:marRight w:val="0"/>
          <w:marTop w:val="0"/>
          <w:marBottom w:val="0"/>
          <w:divBdr>
            <w:top w:val="none" w:sz="0" w:space="0" w:color="auto"/>
            <w:left w:val="none" w:sz="0" w:space="0" w:color="auto"/>
            <w:bottom w:val="none" w:sz="0" w:space="0" w:color="auto"/>
            <w:right w:val="none" w:sz="0" w:space="0" w:color="auto"/>
          </w:divBdr>
        </w:div>
        <w:div w:id="348798497">
          <w:marLeft w:val="0"/>
          <w:marRight w:val="0"/>
          <w:marTop w:val="0"/>
          <w:marBottom w:val="0"/>
          <w:divBdr>
            <w:top w:val="none" w:sz="0" w:space="0" w:color="auto"/>
            <w:left w:val="none" w:sz="0" w:space="0" w:color="auto"/>
            <w:bottom w:val="none" w:sz="0" w:space="0" w:color="auto"/>
            <w:right w:val="none" w:sz="0" w:space="0" w:color="auto"/>
          </w:divBdr>
        </w:div>
        <w:div w:id="219290044">
          <w:marLeft w:val="0"/>
          <w:marRight w:val="0"/>
          <w:marTop w:val="0"/>
          <w:marBottom w:val="0"/>
          <w:divBdr>
            <w:top w:val="none" w:sz="0" w:space="0" w:color="auto"/>
            <w:left w:val="none" w:sz="0" w:space="0" w:color="auto"/>
            <w:bottom w:val="none" w:sz="0" w:space="0" w:color="auto"/>
            <w:right w:val="none" w:sz="0" w:space="0" w:color="auto"/>
          </w:divBdr>
        </w:div>
        <w:div w:id="1827744973">
          <w:marLeft w:val="0"/>
          <w:marRight w:val="0"/>
          <w:marTop w:val="0"/>
          <w:marBottom w:val="0"/>
          <w:divBdr>
            <w:top w:val="none" w:sz="0" w:space="0" w:color="auto"/>
            <w:left w:val="none" w:sz="0" w:space="0" w:color="auto"/>
            <w:bottom w:val="none" w:sz="0" w:space="0" w:color="auto"/>
            <w:right w:val="none" w:sz="0" w:space="0" w:color="auto"/>
          </w:divBdr>
          <w:divsChild>
            <w:div w:id="1216433504">
              <w:marLeft w:val="-75"/>
              <w:marRight w:val="0"/>
              <w:marTop w:val="30"/>
              <w:marBottom w:val="30"/>
              <w:divBdr>
                <w:top w:val="none" w:sz="0" w:space="0" w:color="auto"/>
                <w:left w:val="none" w:sz="0" w:space="0" w:color="auto"/>
                <w:bottom w:val="none" w:sz="0" w:space="0" w:color="auto"/>
                <w:right w:val="none" w:sz="0" w:space="0" w:color="auto"/>
              </w:divBdr>
              <w:divsChild>
                <w:div w:id="152264973">
                  <w:marLeft w:val="0"/>
                  <w:marRight w:val="0"/>
                  <w:marTop w:val="0"/>
                  <w:marBottom w:val="0"/>
                  <w:divBdr>
                    <w:top w:val="none" w:sz="0" w:space="0" w:color="auto"/>
                    <w:left w:val="none" w:sz="0" w:space="0" w:color="auto"/>
                    <w:bottom w:val="none" w:sz="0" w:space="0" w:color="auto"/>
                    <w:right w:val="none" w:sz="0" w:space="0" w:color="auto"/>
                  </w:divBdr>
                  <w:divsChild>
                    <w:div w:id="1515420315">
                      <w:marLeft w:val="0"/>
                      <w:marRight w:val="0"/>
                      <w:marTop w:val="0"/>
                      <w:marBottom w:val="0"/>
                      <w:divBdr>
                        <w:top w:val="none" w:sz="0" w:space="0" w:color="auto"/>
                        <w:left w:val="none" w:sz="0" w:space="0" w:color="auto"/>
                        <w:bottom w:val="none" w:sz="0" w:space="0" w:color="auto"/>
                        <w:right w:val="none" w:sz="0" w:space="0" w:color="auto"/>
                      </w:divBdr>
                    </w:div>
                    <w:div w:id="1008404068">
                      <w:marLeft w:val="0"/>
                      <w:marRight w:val="0"/>
                      <w:marTop w:val="0"/>
                      <w:marBottom w:val="0"/>
                      <w:divBdr>
                        <w:top w:val="none" w:sz="0" w:space="0" w:color="auto"/>
                        <w:left w:val="none" w:sz="0" w:space="0" w:color="auto"/>
                        <w:bottom w:val="none" w:sz="0" w:space="0" w:color="auto"/>
                        <w:right w:val="none" w:sz="0" w:space="0" w:color="auto"/>
                      </w:divBdr>
                    </w:div>
                    <w:div w:id="744381847">
                      <w:marLeft w:val="0"/>
                      <w:marRight w:val="0"/>
                      <w:marTop w:val="0"/>
                      <w:marBottom w:val="0"/>
                      <w:divBdr>
                        <w:top w:val="none" w:sz="0" w:space="0" w:color="auto"/>
                        <w:left w:val="none" w:sz="0" w:space="0" w:color="auto"/>
                        <w:bottom w:val="none" w:sz="0" w:space="0" w:color="auto"/>
                        <w:right w:val="none" w:sz="0" w:space="0" w:color="auto"/>
                      </w:divBdr>
                    </w:div>
                  </w:divsChild>
                </w:div>
                <w:div w:id="198057916">
                  <w:marLeft w:val="0"/>
                  <w:marRight w:val="0"/>
                  <w:marTop w:val="0"/>
                  <w:marBottom w:val="0"/>
                  <w:divBdr>
                    <w:top w:val="none" w:sz="0" w:space="0" w:color="auto"/>
                    <w:left w:val="none" w:sz="0" w:space="0" w:color="auto"/>
                    <w:bottom w:val="none" w:sz="0" w:space="0" w:color="auto"/>
                    <w:right w:val="none" w:sz="0" w:space="0" w:color="auto"/>
                  </w:divBdr>
                  <w:divsChild>
                    <w:div w:id="1284579170">
                      <w:marLeft w:val="0"/>
                      <w:marRight w:val="0"/>
                      <w:marTop w:val="0"/>
                      <w:marBottom w:val="0"/>
                      <w:divBdr>
                        <w:top w:val="none" w:sz="0" w:space="0" w:color="auto"/>
                        <w:left w:val="none" w:sz="0" w:space="0" w:color="auto"/>
                        <w:bottom w:val="none" w:sz="0" w:space="0" w:color="auto"/>
                        <w:right w:val="none" w:sz="0" w:space="0" w:color="auto"/>
                      </w:divBdr>
                    </w:div>
                  </w:divsChild>
                </w:div>
                <w:div w:id="301227989">
                  <w:marLeft w:val="0"/>
                  <w:marRight w:val="0"/>
                  <w:marTop w:val="0"/>
                  <w:marBottom w:val="0"/>
                  <w:divBdr>
                    <w:top w:val="none" w:sz="0" w:space="0" w:color="auto"/>
                    <w:left w:val="none" w:sz="0" w:space="0" w:color="auto"/>
                    <w:bottom w:val="none" w:sz="0" w:space="0" w:color="auto"/>
                    <w:right w:val="none" w:sz="0" w:space="0" w:color="auto"/>
                  </w:divBdr>
                  <w:divsChild>
                    <w:div w:id="2086685652">
                      <w:marLeft w:val="0"/>
                      <w:marRight w:val="0"/>
                      <w:marTop w:val="0"/>
                      <w:marBottom w:val="0"/>
                      <w:divBdr>
                        <w:top w:val="none" w:sz="0" w:space="0" w:color="auto"/>
                        <w:left w:val="none" w:sz="0" w:space="0" w:color="auto"/>
                        <w:bottom w:val="none" w:sz="0" w:space="0" w:color="auto"/>
                        <w:right w:val="none" w:sz="0" w:space="0" w:color="auto"/>
                      </w:divBdr>
                    </w:div>
                  </w:divsChild>
                </w:div>
                <w:div w:id="740761962">
                  <w:marLeft w:val="0"/>
                  <w:marRight w:val="0"/>
                  <w:marTop w:val="0"/>
                  <w:marBottom w:val="0"/>
                  <w:divBdr>
                    <w:top w:val="none" w:sz="0" w:space="0" w:color="auto"/>
                    <w:left w:val="none" w:sz="0" w:space="0" w:color="auto"/>
                    <w:bottom w:val="none" w:sz="0" w:space="0" w:color="auto"/>
                    <w:right w:val="none" w:sz="0" w:space="0" w:color="auto"/>
                  </w:divBdr>
                  <w:divsChild>
                    <w:div w:id="291982085">
                      <w:marLeft w:val="0"/>
                      <w:marRight w:val="0"/>
                      <w:marTop w:val="0"/>
                      <w:marBottom w:val="0"/>
                      <w:divBdr>
                        <w:top w:val="none" w:sz="0" w:space="0" w:color="auto"/>
                        <w:left w:val="none" w:sz="0" w:space="0" w:color="auto"/>
                        <w:bottom w:val="none" w:sz="0" w:space="0" w:color="auto"/>
                        <w:right w:val="none" w:sz="0" w:space="0" w:color="auto"/>
                      </w:divBdr>
                    </w:div>
                  </w:divsChild>
                </w:div>
                <w:div w:id="624966879">
                  <w:marLeft w:val="0"/>
                  <w:marRight w:val="0"/>
                  <w:marTop w:val="0"/>
                  <w:marBottom w:val="0"/>
                  <w:divBdr>
                    <w:top w:val="none" w:sz="0" w:space="0" w:color="auto"/>
                    <w:left w:val="none" w:sz="0" w:space="0" w:color="auto"/>
                    <w:bottom w:val="none" w:sz="0" w:space="0" w:color="auto"/>
                    <w:right w:val="none" w:sz="0" w:space="0" w:color="auto"/>
                  </w:divBdr>
                  <w:divsChild>
                    <w:div w:id="50613785">
                      <w:marLeft w:val="0"/>
                      <w:marRight w:val="0"/>
                      <w:marTop w:val="0"/>
                      <w:marBottom w:val="0"/>
                      <w:divBdr>
                        <w:top w:val="none" w:sz="0" w:space="0" w:color="auto"/>
                        <w:left w:val="none" w:sz="0" w:space="0" w:color="auto"/>
                        <w:bottom w:val="none" w:sz="0" w:space="0" w:color="auto"/>
                        <w:right w:val="none" w:sz="0" w:space="0" w:color="auto"/>
                      </w:divBdr>
                    </w:div>
                  </w:divsChild>
                </w:div>
                <w:div w:id="202328979">
                  <w:marLeft w:val="0"/>
                  <w:marRight w:val="0"/>
                  <w:marTop w:val="0"/>
                  <w:marBottom w:val="0"/>
                  <w:divBdr>
                    <w:top w:val="none" w:sz="0" w:space="0" w:color="auto"/>
                    <w:left w:val="none" w:sz="0" w:space="0" w:color="auto"/>
                    <w:bottom w:val="none" w:sz="0" w:space="0" w:color="auto"/>
                    <w:right w:val="none" w:sz="0" w:space="0" w:color="auto"/>
                  </w:divBdr>
                  <w:divsChild>
                    <w:div w:id="1328634536">
                      <w:marLeft w:val="0"/>
                      <w:marRight w:val="0"/>
                      <w:marTop w:val="0"/>
                      <w:marBottom w:val="0"/>
                      <w:divBdr>
                        <w:top w:val="none" w:sz="0" w:space="0" w:color="auto"/>
                        <w:left w:val="none" w:sz="0" w:space="0" w:color="auto"/>
                        <w:bottom w:val="none" w:sz="0" w:space="0" w:color="auto"/>
                        <w:right w:val="none" w:sz="0" w:space="0" w:color="auto"/>
                      </w:divBdr>
                    </w:div>
                  </w:divsChild>
                </w:div>
                <w:div w:id="838890847">
                  <w:marLeft w:val="0"/>
                  <w:marRight w:val="0"/>
                  <w:marTop w:val="0"/>
                  <w:marBottom w:val="0"/>
                  <w:divBdr>
                    <w:top w:val="none" w:sz="0" w:space="0" w:color="auto"/>
                    <w:left w:val="none" w:sz="0" w:space="0" w:color="auto"/>
                    <w:bottom w:val="none" w:sz="0" w:space="0" w:color="auto"/>
                    <w:right w:val="none" w:sz="0" w:space="0" w:color="auto"/>
                  </w:divBdr>
                  <w:divsChild>
                    <w:div w:id="1640917698">
                      <w:marLeft w:val="0"/>
                      <w:marRight w:val="0"/>
                      <w:marTop w:val="0"/>
                      <w:marBottom w:val="0"/>
                      <w:divBdr>
                        <w:top w:val="none" w:sz="0" w:space="0" w:color="auto"/>
                        <w:left w:val="none" w:sz="0" w:space="0" w:color="auto"/>
                        <w:bottom w:val="none" w:sz="0" w:space="0" w:color="auto"/>
                        <w:right w:val="none" w:sz="0" w:space="0" w:color="auto"/>
                      </w:divBdr>
                    </w:div>
                  </w:divsChild>
                </w:div>
                <w:div w:id="1663392606">
                  <w:marLeft w:val="0"/>
                  <w:marRight w:val="0"/>
                  <w:marTop w:val="0"/>
                  <w:marBottom w:val="0"/>
                  <w:divBdr>
                    <w:top w:val="none" w:sz="0" w:space="0" w:color="auto"/>
                    <w:left w:val="none" w:sz="0" w:space="0" w:color="auto"/>
                    <w:bottom w:val="none" w:sz="0" w:space="0" w:color="auto"/>
                    <w:right w:val="none" w:sz="0" w:space="0" w:color="auto"/>
                  </w:divBdr>
                  <w:divsChild>
                    <w:div w:id="1974098075">
                      <w:marLeft w:val="0"/>
                      <w:marRight w:val="0"/>
                      <w:marTop w:val="0"/>
                      <w:marBottom w:val="0"/>
                      <w:divBdr>
                        <w:top w:val="none" w:sz="0" w:space="0" w:color="auto"/>
                        <w:left w:val="none" w:sz="0" w:space="0" w:color="auto"/>
                        <w:bottom w:val="none" w:sz="0" w:space="0" w:color="auto"/>
                        <w:right w:val="none" w:sz="0" w:space="0" w:color="auto"/>
                      </w:divBdr>
                    </w:div>
                  </w:divsChild>
                </w:div>
                <w:div w:id="2133622330">
                  <w:marLeft w:val="0"/>
                  <w:marRight w:val="0"/>
                  <w:marTop w:val="0"/>
                  <w:marBottom w:val="0"/>
                  <w:divBdr>
                    <w:top w:val="none" w:sz="0" w:space="0" w:color="auto"/>
                    <w:left w:val="none" w:sz="0" w:space="0" w:color="auto"/>
                    <w:bottom w:val="none" w:sz="0" w:space="0" w:color="auto"/>
                    <w:right w:val="none" w:sz="0" w:space="0" w:color="auto"/>
                  </w:divBdr>
                  <w:divsChild>
                    <w:div w:id="1046947246">
                      <w:marLeft w:val="0"/>
                      <w:marRight w:val="0"/>
                      <w:marTop w:val="0"/>
                      <w:marBottom w:val="0"/>
                      <w:divBdr>
                        <w:top w:val="none" w:sz="0" w:space="0" w:color="auto"/>
                        <w:left w:val="none" w:sz="0" w:space="0" w:color="auto"/>
                        <w:bottom w:val="none" w:sz="0" w:space="0" w:color="auto"/>
                        <w:right w:val="none" w:sz="0" w:space="0" w:color="auto"/>
                      </w:divBdr>
                    </w:div>
                    <w:div w:id="116728731">
                      <w:marLeft w:val="0"/>
                      <w:marRight w:val="0"/>
                      <w:marTop w:val="0"/>
                      <w:marBottom w:val="0"/>
                      <w:divBdr>
                        <w:top w:val="none" w:sz="0" w:space="0" w:color="auto"/>
                        <w:left w:val="none" w:sz="0" w:space="0" w:color="auto"/>
                        <w:bottom w:val="none" w:sz="0" w:space="0" w:color="auto"/>
                        <w:right w:val="none" w:sz="0" w:space="0" w:color="auto"/>
                      </w:divBdr>
                    </w:div>
                  </w:divsChild>
                </w:div>
                <w:div w:id="1734230576">
                  <w:marLeft w:val="0"/>
                  <w:marRight w:val="0"/>
                  <w:marTop w:val="0"/>
                  <w:marBottom w:val="0"/>
                  <w:divBdr>
                    <w:top w:val="none" w:sz="0" w:space="0" w:color="auto"/>
                    <w:left w:val="none" w:sz="0" w:space="0" w:color="auto"/>
                    <w:bottom w:val="none" w:sz="0" w:space="0" w:color="auto"/>
                    <w:right w:val="none" w:sz="0" w:space="0" w:color="auto"/>
                  </w:divBdr>
                  <w:divsChild>
                    <w:div w:id="313532341">
                      <w:marLeft w:val="0"/>
                      <w:marRight w:val="0"/>
                      <w:marTop w:val="0"/>
                      <w:marBottom w:val="0"/>
                      <w:divBdr>
                        <w:top w:val="none" w:sz="0" w:space="0" w:color="auto"/>
                        <w:left w:val="none" w:sz="0" w:space="0" w:color="auto"/>
                        <w:bottom w:val="none" w:sz="0" w:space="0" w:color="auto"/>
                        <w:right w:val="none" w:sz="0" w:space="0" w:color="auto"/>
                      </w:divBdr>
                    </w:div>
                    <w:div w:id="54427363">
                      <w:marLeft w:val="0"/>
                      <w:marRight w:val="0"/>
                      <w:marTop w:val="0"/>
                      <w:marBottom w:val="0"/>
                      <w:divBdr>
                        <w:top w:val="none" w:sz="0" w:space="0" w:color="auto"/>
                        <w:left w:val="none" w:sz="0" w:space="0" w:color="auto"/>
                        <w:bottom w:val="none" w:sz="0" w:space="0" w:color="auto"/>
                        <w:right w:val="none" w:sz="0" w:space="0" w:color="auto"/>
                      </w:divBdr>
                    </w:div>
                  </w:divsChild>
                </w:div>
                <w:div w:id="239411881">
                  <w:marLeft w:val="0"/>
                  <w:marRight w:val="0"/>
                  <w:marTop w:val="0"/>
                  <w:marBottom w:val="0"/>
                  <w:divBdr>
                    <w:top w:val="none" w:sz="0" w:space="0" w:color="auto"/>
                    <w:left w:val="none" w:sz="0" w:space="0" w:color="auto"/>
                    <w:bottom w:val="none" w:sz="0" w:space="0" w:color="auto"/>
                    <w:right w:val="none" w:sz="0" w:space="0" w:color="auto"/>
                  </w:divBdr>
                  <w:divsChild>
                    <w:div w:id="1019819475">
                      <w:marLeft w:val="0"/>
                      <w:marRight w:val="0"/>
                      <w:marTop w:val="0"/>
                      <w:marBottom w:val="0"/>
                      <w:divBdr>
                        <w:top w:val="none" w:sz="0" w:space="0" w:color="auto"/>
                        <w:left w:val="none" w:sz="0" w:space="0" w:color="auto"/>
                        <w:bottom w:val="none" w:sz="0" w:space="0" w:color="auto"/>
                        <w:right w:val="none" w:sz="0" w:space="0" w:color="auto"/>
                      </w:divBdr>
                    </w:div>
                    <w:div w:id="2033919553">
                      <w:marLeft w:val="0"/>
                      <w:marRight w:val="0"/>
                      <w:marTop w:val="0"/>
                      <w:marBottom w:val="0"/>
                      <w:divBdr>
                        <w:top w:val="none" w:sz="0" w:space="0" w:color="auto"/>
                        <w:left w:val="none" w:sz="0" w:space="0" w:color="auto"/>
                        <w:bottom w:val="none" w:sz="0" w:space="0" w:color="auto"/>
                        <w:right w:val="none" w:sz="0" w:space="0" w:color="auto"/>
                      </w:divBdr>
                    </w:div>
                  </w:divsChild>
                </w:div>
                <w:div w:id="1101492273">
                  <w:marLeft w:val="0"/>
                  <w:marRight w:val="0"/>
                  <w:marTop w:val="0"/>
                  <w:marBottom w:val="0"/>
                  <w:divBdr>
                    <w:top w:val="none" w:sz="0" w:space="0" w:color="auto"/>
                    <w:left w:val="none" w:sz="0" w:space="0" w:color="auto"/>
                    <w:bottom w:val="none" w:sz="0" w:space="0" w:color="auto"/>
                    <w:right w:val="none" w:sz="0" w:space="0" w:color="auto"/>
                  </w:divBdr>
                  <w:divsChild>
                    <w:div w:id="1060594422">
                      <w:marLeft w:val="0"/>
                      <w:marRight w:val="0"/>
                      <w:marTop w:val="0"/>
                      <w:marBottom w:val="0"/>
                      <w:divBdr>
                        <w:top w:val="none" w:sz="0" w:space="0" w:color="auto"/>
                        <w:left w:val="none" w:sz="0" w:space="0" w:color="auto"/>
                        <w:bottom w:val="none" w:sz="0" w:space="0" w:color="auto"/>
                        <w:right w:val="none" w:sz="0" w:space="0" w:color="auto"/>
                      </w:divBdr>
                    </w:div>
                    <w:div w:id="719748980">
                      <w:marLeft w:val="0"/>
                      <w:marRight w:val="0"/>
                      <w:marTop w:val="0"/>
                      <w:marBottom w:val="0"/>
                      <w:divBdr>
                        <w:top w:val="none" w:sz="0" w:space="0" w:color="auto"/>
                        <w:left w:val="none" w:sz="0" w:space="0" w:color="auto"/>
                        <w:bottom w:val="none" w:sz="0" w:space="0" w:color="auto"/>
                        <w:right w:val="none" w:sz="0" w:space="0" w:color="auto"/>
                      </w:divBdr>
                    </w:div>
                  </w:divsChild>
                </w:div>
                <w:div w:id="1742756044">
                  <w:marLeft w:val="0"/>
                  <w:marRight w:val="0"/>
                  <w:marTop w:val="0"/>
                  <w:marBottom w:val="0"/>
                  <w:divBdr>
                    <w:top w:val="none" w:sz="0" w:space="0" w:color="auto"/>
                    <w:left w:val="none" w:sz="0" w:space="0" w:color="auto"/>
                    <w:bottom w:val="none" w:sz="0" w:space="0" w:color="auto"/>
                    <w:right w:val="none" w:sz="0" w:space="0" w:color="auto"/>
                  </w:divBdr>
                  <w:divsChild>
                    <w:div w:id="752969961">
                      <w:marLeft w:val="0"/>
                      <w:marRight w:val="0"/>
                      <w:marTop w:val="0"/>
                      <w:marBottom w:val="0"/>
                      <w:divBdr>
                        <w:top w:val="none" w:sz="0" w:space="0" w:color="auto"/>
                        <w:left w:val="none" w:sz="0" w:space="0" w:color="auto"/>
                        <w:bottom w:val="none" w:sz="0" w:space="0" w:color="auto"/>
                        <w:right w:val="none" w:sz="0" w:space="0" w:color="auto"/>
                      </w:divBdr>
                    </w:div>
                  </w:divsChild>
                </w:div>
                <w:div w:id="650907812">
                  <w:marLeft w:val="0"/>
                  <w:marRight w:val="0"/>
                  <w:marTop w:val="0"/>
                  <w:marBottom w:val="0"/>
                  <w:divBdr>
                    <w:top w:val="none" w:sz="0" w:space="0" w:color="auto"/>
                    <w:left w:val="none" w:sz="0" w:space="0" w:color="auto"/>
                    <w:bottom w:val="none" w:sz="0" w:space="0" w:color="auto"/>
                    <w:right w:val="none" w:sz="0" w:space="0" w:color="auto"/>
                  </w:divBdr>
                  <w:divsChild>
                    <w:div w:id="1058549826">
                      <w:marLeft w:val="0"/>
                      <w:marRight w:val="0"/>
                      <w:marTop w:val="0"/>
                      <w:marBottom w:val="0"/>
                      <w:divBdr>
                        <w:top w:val="none" w:sz="0" w:space="0" w:color="auto"/>
                        <w:left w:val="none" w:sz="0" w:space="0" w:color="auto"/>
                        <w:bottom w:val="none" w:sz="0" w:space="0" w:color="auto"/>
                        <w:right w:val="none" w:sz="0" w:space="0" w:color="auto"/>
                      </w:divBdr>
                    </w:div>
                    <w:div w:id="1835797546">
                      <w:marLeft w:val="0"/>
                      <w:marRight w:val="0"/>
                      <w:marTop w:val="0"/>
                      <w:marBottom w:val="0"/>
                      <w:divBdr>
                        <w:top w:val="none" w:sz="0" w:space="0" w:color="auto"/>
                        <w:left w:val="none" w:sz="0" w:space="0" w:color="auto"/>
                        <w:bottom w:val="none" w:sz="0" w:space="0" w:color="auto"/>
                        <w:right w:val="none" w:sz="0" w:space="0" w:color="auto"/>
                      </w:divBdr>
                    </w:div>
                  </w:divsChild>
                </w:div>
                <w:div w:id="822477308">
                  <w:marLeft w:val="0"/>
                  <w:marRight w:val="0"/>
                  <w:marTop w:val="0"/>
                  <w:marBottom w:val="0"/>
                  <w:divBdr>
                    <w:top w:val="none" w:sz="0" w:space="0" w:color="auto"/>
                    <w:left w:val="none" w:sz="0" w:space="0" w:color="auto"/>
                    <w:bottom w:val="none" w:sz="0" w:space="0" w:color="auto"/>
                    <w:right w:val="none" w:sz="0" w:space="0" w:color="auto"/>
                  </w:divBdr>
                  <w:divsChild>
                    <w:div w:id="1855072812">
                      <w:marLeft w:val="0"/>
                      <w:marRight w:val="0"/>
                      <w:marTop w:val="0"/>
                      <w:marBottom w:val="0"/>
                      <w:divBdr>
                        <w:top w:val="none" w:sz="0" w:space="0" w:color="auto"/>
                        <w:left w:val="none" w:sz="0" w:space="0" w:color="auto"/>
                        <w:bottom w:val="none" w:sz="0" w:space="0" w:color="auto"/>
                        <w:right w:val="none" w:sz="0" w:space="0" w:color="auto"/>
                      </w:divBdr>
                    </w:div>
                    <w:div w:id="2064134372">
                      <w:marLeft w:val="0"/>
                      <w:marRight w:val="0"/>
                      <w:marTop w:val="0"/>
                      <w:marBottom w:val="0"/>
                      <w:divBdr>
                        <w:top w:val="none" w:sz="0" w:space="0" w:color="auto"/>
                        <w:left w:val="none" w:sz="0" w:space="0" w:color="auto"/>
                        <w:bottom w:val="none" w:sz="0" w:space="0" w:color="auto"/>
                        <w:right w:val="none" w:sz="0" w:space="0" w:color="auto"/>
                      </w:divBdr>
                    </w:div>
                  </w:divsChild>
                </w:div>
                <w:div w:id="1442064745">
                  <w:marLeft w:val="0"/>
                  <w:marRight w:val="0"/>
                  <w:marTop w:val="0"/>
                  <w:marBottom w:val="0"/>
                  <w:divBdr>
                    <w:top w:val="none" w:sz="0" w:space="0" w:color="auto"/>
                    <w:left w:val="none" w:sz="0" w:space="0" w:color="auto"/>
                    <w:bottom w:val="none" w:sz="0" w:space="0" w:color="auto"/>
                    <w:right w:val="none" w:sz="0" w:space="0" w:color="auto"/>
                  </w:divBdr>
                  <w:divsChild>
                    <w:div w:id="482889606">
                      <w:marLeft w:val="0"/>
                      <w:marRight w:val="0"/>
                      <w:marTop w:val="0"/>
                      <w:marBottom w:val="0"/>
                      <w:divBdr>
                        <w:top w:val="none" w:sz="0" w:space="0" w:color="auto"/>
                        <w:left w:val="none" w:sz="0" w:space="0" w:color="auto"/>
                        <w:bottom w:val="none" w:sz="0" w:space="0" w:color="auto"/>
                        <w:right w:val="none" w:sz="0" w:space="0" w:color="auto"/>
                      </w:divBdr>
                    </w:div>
                    <w:div w:id="1996370930">
                      <w:marLeft w:val="0"/>
                      <w:marRight w:val="0"/>
                      <w:marTop w:val="0"/>
                      <w:marBottom w:val="0"/>
                      <w:divBdr>
                        <w:top w:val="none" w:sz="0" w:space="0" w:color="auto"/>
                        <w:left w:val="none" w:sz="0" w:space="0" w:color="auto"/>
                        <w:bottom w:val="none" w:sz="0" w:space="0" w:color="auto"/>
                        <w:right w:val="none" w:sz="0" w:space="0" w:color="auto"/>
                      </w:divBdr>
                    </w:div>
                  </w:divsChild>
                </w:div>
                <w:div w:id="1000933862">
                  <w:marLeft w:val="0"/>
                  <w:marRight w:val="0"/>
                  <w:marTop w:val="0"/>
                  <w:marBottom w:val="0"/>
                  <w:divBdr>
                    <w:top w:val="none" w:sz="0" w:space="0" w:color="auto"/>
                    <w:left w:val="none" w:sz="0" w:space="0" w:color="auto"/>
                    <w:bottom w:val="none" w:sz="0" w:space="0" w:color="auto"/>
                    <w:right w:val="none" w:sz="0" w:space="0" w:color="auto"/>
                  </w:divBdr>
                  <w:divsChild>
                    <w:div w:id="640234197">
                      <w:marLeft w:val="0"/>
                      <w:marRight w:val="0"/>
                      <w:marTop w:val="0"/>
                      <w:marBottom w:val="0"/>
                      <w:divBdr>
                        <w:top w:val="none" w:sz="0" w:space="0" w:color="auto"/>
                        <w:left w:val="none" w:sz="0" w:space="0" w:color="auto"/>
                        <w:bottom w:val="none" w:sz="0" w:space="0" w:color="auto"/>
                        <w:right w:val="none" w:sz="0" w:space="0" w:color="auto"/>
                      </w:divBdr>
                    </w:div>
                  </w:divsChild>
                </w:div>
                <w:div w:id="1511524728">
                  <w:marLeft w:val="0"/>
                  <w:marRight w:val="0"/>
                  <w:marTop w:val="0"/>
                  <w:marBottom w:val="0"/>
                  <w:divBdr>
                    <w:top w:val="none" w:sz="0" w:space="0" w:color="auto"/>
                    <w:left w:val="none" w:sz="0" w:space="0" w:color="auto"/>
                    <w:bottom w:val="none" w:sz="0" w:space="0" w:color="auto"/>
                    <w:right w:val="none" w:sz="0" w:space="0" w:color="auto"/>
                  </w:divBdr>
                  <w:divsChild>
                    <w:div w:id="907570029">
                      <w:marLeft w:val="0"/>
                      <w:marRight w:val="0"/>
                      <w:marTop w:val="0"/>
                      <w:marBottom w:val="0"/>
                      <w:divBdr>
                        <w:top w:val="none" w:sz="0" w:space="0" w:color="auto"/>
                        <w:left w:val="none" w:sz="0" w:space="0" w:color="auto"/>
                        <w:bottom w:val="none" w:sz="0" w:space="0" w:color="auto"/>
                        <w:right w:val="none" w:sz="0" w:space="0" w:color="auto"/>
                      </w:divBdr>
                    </w:div>
                  </w:divsChild>
                </w:div>
                <w:div w:id="1698655460">
                  <w:marLeft w:val="0"/>
                  <w:marRight w:val="0"/>
                  <w:marTop w:val="0"/>
                  <w:marBottom w:val="0"/>
                  <w:divBdr>
                    <w:top w:val="none" w:sz="0" w:space="0" w:color="auto"/>
                    <w:left w:val="none" w:sz="0" w:space="0" w:color="auto"/>
                    <w:bottom w:val="none" w:sz="0" w:space="0" w:color="auto"/>
                    <w:right w:val="none" w:sz="0" w:space="0" w:color="auto"/>
                  </w:divBdr>
                  <w:divsChild>
                    <w:div w:id="1502432794">
                      <w:marLeft w:val="0"/>
                      <w:marRight w:val="0"/>
                      <w:marTop w:val="0"/>
                      <w:marBottom w:val="0"/>
                      <w:divBdr>
                        <w:top w:val="none" w:sz="0" w:space="0" w:color="auto"/>
                        <w:left w:val="none" w:sz="0" w:space="0" w:color="auto"/>
                        <w:bottom w:val="none" w:sz="0" w:space="0" w:color="auto"/>
                        <w:right w:val="none" w:sz="0" w:space="0" w:color="auto"/>
                      </w:divBdr>
                    </w:div>
                  </w:divsChild>
                </w:div>
                <w:div w:id="1617908591">
                  <w:marLeft w:val="0"/>
                  <w:marRight w:val="0"/>
                  <w:marTop w:val="0"/>
                  <w:marBottom w:val="0"/>
                  <w:divBdr>
                    <w:top w:val="none" w:sz="0" w:space="0" w:color="auto"/>
                    <w:left w:val="none" w:sz="0" w:space="0" w:color="auto"/>
                    <w:bottom w:val="none" w:sz="0" w:space="0" w:color="auto"/>
                    <w:right w:val="none" w:sz="0" w:space="0" w:color="auto"/>
                  </w:divBdr>
                  <w:divsChild>
                    <w:div w:id="174459977">
                      <w:marLeft w:val="0"/>
                      <w:marRight w:val="0"/>
                      <w:marTop w:val="0"/>
                      <w:marBottom w:val="0"/>
                      <w:divBdr>
                        <w:top w:val="none" w:sz="0" w:space="0" w:color="auto"/>
                        <w:left w:val="none" w:sz="0" w:space="0" w:color="auto"/>
                        <w:bottom w:val="none" w:sz="0" w:space="0" w:color="auto"/>
                        <w:right w:val="none" w:sz="0" w:space="0" w:color="auto"/>
                      </w:divBdr>
                    </w:div>
                  </w:divsChild>
                </w:div>
                <w:div w:id="1786268234">
                  <w:marLeft w:val="0"/>
                  <w:marRight w:val="0"/>
                  <w:marTop w:val="0"/>
                  <w:marBottom w:val="0"/>
                  <w:divBdr>
                    <w:top w:val="none" w:sz="0" w:space="0" w:color="auto"/>
                    <w:left w:val="none" w:sz="0" w:space="0" w:color="auto"/>
                    <w:bottom w:val="none" w:sz="0" w:space="0" w:color="auto"/>
                    <w:right w:val="none" w:sz="0" w:space="0" w:color="auto"/>
                  </w:divBdr>
                  <w:divsChild>
                    <w:div w:id="1812164442">
                      <w:marLeft w:val="0"/>
                      <w:marRight w:val="0"/>
                      <w:marTop w:val="0"/>
                      <w:marBottom w:val="0"/>
                      <w:divBdr>
                        <w:top w:val="none" w:sz="0" w:space="0" w:color="auto"/>
                        <w:left w:val="none" w:sz="0" w:space="0" w:color="auto"/>
                        <w:bottom w:val="none" w:sz="0" w:space="0" w:color="auto"/>
                        <w:right w:val="none" w:sz="0" w:space="0" w:color="auto"/>
                      </w:divBdr>
                    </w:div>
                  </w:divsChild>
                </w:div>
                <w:div w:id="1132596904">
                  <w:marLeft w:val="0"/>
                  <w:marRight w:val="0"/>
                  <w:marTop w:val="0"/>
                  <w:marBottom w:val="0"/>
                  <w:divBdr>
                    <w:top w:val="none" w:sz="0" w:space="0" w:color="auto"/>
                    <w:left w:val="none" w:sz="0" w:space="0" w:color="auto"/>
                    <w:bottom w:val="none" w:sz="0" w:space="0" w:color="auto"/>
                    <w:right w:val="none" w:sz="0" w:space="0" w:color="auto"/>
                  </w:divBdr>
                  <w:divsChild>
                    <w:div w:id="286353917">
                      <w:marLeft w:val="0"/>
                      <w:marRight w:val="0"/>
                      <w:marTop w:val="0"/>
                      <w:marBottom w:val="0"/>
                      <w:divBdr>
                        <w:top w:val="none" w:sz="0" w:space="0" w:color="auto"/>
                        <w:left w:val="none" w:sz="0" w:space="0" w:color="auto"/>
                        <w:bottom w:val="none" w:sz="0" w:space="0" w:color="auto"/>
                        <w:right w:val="none" w:sz="0" w:space="0" w:color="auto"/>
                      </w:divBdr>
                    </w:div>
                    <w:div w:id="1115370314">
                      <w:marLeft w:val="0"/>
                      <w:marRight w:val="0"/>
                      <w:marTop w:val="0"/>
                      <w:marBottom w:val="0"/>
                      <w:divBdr>
                        <w:top w:val="none" w:sz="0" w:space="0" w:color="auto"/>
                        <w:left w:val="none" w:sz="0" w:space="0" w:color="auto"/>
                        <w:bottom w:val="none" w:sz="0" w:space="0" w:color="auto"/>
                        <w:right w:val="none" w:sz="0" w:space="0" w:color="auto"/>
                      </w:divBdr>
                    </w:div>
                  </w:divsChild>
                </w:div>
                <w:div w:id="1801266520">
                  <w:marLeft w:val="0"/>
                  <w:marRight w:val="0"/>
                  <w:marTop w:val="0"/>
                  <w:marBottom w:val="0"/>
                  <w:divBdr>
                    <w:top w:val="none" w:sz="0" w:space="0" w:color="auto"/>
                    <w:left w:val="none" w:sz="0" w:space="0" w:color="auto"/>
                    <w:bottom w:val="none" w:sz="0" w:space="0" w:color="auto"/>
                    <w:right w:val="none" w:sz="0" w:space="0" w:color="auto"/>
                  </w:divBdr>
                  <w:divsChild>
                    <w:div w:id="1235310999">
                      <w:marLeft w:val="0"/>
                      <w:marRight w:val="0"/>
                      <w:marTop w:val="0"/>
                      <w:marBottom w:val="0"/>
                      <w:divBdr>
                        <w:top w:val="none" w:sz="0" w:space="0" w:color="auto"/>
                        <w:left w:val="none" w:sz="0" w:space="0" w:color="auto"/>
                        <w:bottom w:val="none" w:sz="0" w:space="0" w:color="auto"/>
                        <w:right w:val="none" w:sz="0" w:space="0" w:color="auto"/>
                      </w:divBdr>
                    </w:div>
                    <w:div w:id="394477131">
                      <w:marLeft w:val="0"/>
                      <w:marRight w:val="0"/>
                      <w:marTop w:val="0"/>
                      <w:marBottom w:val="0"/>
                      <w:divBdr>
                        <w:top w:val="none" w:sz="0" w:space="0" w:color="auto"/>
                        <w:left w:val="none" w:sz="0" w:space="0" w:color="auto"/>
                        <w:bottom w:val="none" w:sz="0" w:space="0" w:color="auto"/>
                        <w:right w:val="none" w:sz="0" w:space="0" w:color="auto"/>
                      </w:divBdr>
                    </w:div>
                  </w:divsChild>
                </w:div>
                <w:div w:id="371000212">
                  <w:marLeft w:val="0"/>
                  <w:marRight w:val="0"/>
                  <w:marTop w:val="0"/>
                  <w:marBottom w:val="0"/>
                  <w:divBdr>
                    <w:top w:val="none" w:sz="0" w:space="0" w:color="auto"/>
                    <w:left w:val="none" w:sz="0" w:space="0" w:color="auto"/>
                    <w:bottom w:val="none" w:sz="0" w:space="0" w:color="auto"/>
                    <w:right w:val="none" w:sz="0" w:space="0" w:color="auto"/>
                  </w:divBdr>
                  <w:divsChild>
                    <w:div w:id="592667947">
                      <w:marLeft w:val="0"/>
                      <w:marRight w:val="0"/>
                      <w:marTop w:val="0"/>
                      <w:marBottom w:val="0"/>
                      <w:divBdr>
                        <w:top w:val="none" w:sz="0" w:space="0" w:color="auto"/>
                        <w:left w:val="none" w:sz="0" w:space="0" w:color="auto"/>
                        <w:bottom w:val="none" w:sz="0" w:space="0" w:color="auto"/>
                        <w:right w:val="none" w:sz="0" w:space="0" w:color="auto"/>
                      </w:divBdr>
                    </w:div>
                    <w:div w:id="1216235028">
                      <w:marLeft w:val="0"/>
                      <w:marRight w:val="0"/>
                      <w:marTop w:val="0"/>
                      <w:marBottom w:val="0"/>
                      <w:divBdr>
                        <w:top w:val="none" w:sz="0" w:space="0" w:color="auto"/>
                        <w:left w:val="none" w:sz="0" w:space="0" w:color="auto"/>
                        <w:bottom w:val="none" w:sz="0" w:space="0" w:color="auto"/>
                        <w:right w:val="none" w:sz="0" w:space="0" w:color="auto"/>
                      </w:divBdr>
                    </w:div>
                  </w:divsChild>
                </w:div>
                <w:div w:id="1227061296">
                  <w:marLeft w:val="0"/>
                  <w:marRight w:val="0"/>
                  <w:marTop w:val="0"/>
                  <w:marBottom w:val="0"/>
                  <w:divBdr>
                    <w:top w:val="none" w:sz="0" w:space="0" w:color="auto"/>
                    <w:left w:val="none" w:sz="0" w:space="0" w:color="auto"/>
                    <w:bottom w:val="none" w:sz="0" w:space="0" w:color="auto"/>
                    <w:right w:val="none" w:sz="0" w:space="0" w:color="auto"/>
                  </w:divBdr>
                  <w:divsChild>
                    <w:div w:id="1342316211">
                      <w:marLeft w:val="0"/>
                      <w:marRight w:val="0"/>
                      <w:marTop w:val="0"/>
                      <w:marBottom w:val="0"/>
                      <w:divBdr>
                        <w:top w:val="none" w:sz="0" w:space="0" w:color="auto"/>
                        <w:left w:val="none" w:sz="0" w:space="0" w:color="auto"/>
                        <w:bottom w:val="none" w:sz="0" w:space="0" w:color="auto"/>
                        <w:right w:val="none" w:sz="0" w:space="0" w:color="auto"/>
                      </w:divBdr>
                    </w:div>
                  </w:divsChild>
                </w:div>
                <w:div w:id="507477256">
                  <w:marLeft w:val="0"/>
                  <w:marRight w:val="0"/>
                  <w:marTop w:val="0"/>
                  <w:marBottom w:val="0"/>
                  <w:divBdr>
                    <w:top w:val="none" w:sz="0" w:space="0" w:color="auto"/>
                    <w:left w:val="none" w:sz="0" w:space="0" w:color="auto"/>
                    <w:bottom w:val="none" w:sz="0" w:space="0" w:color="auto"/>
                    <w:right w:val="none" w:sz="0" w:space="0" w:color="auto"/>
                  </w:divBdr>
                  <w:divsChild>
                    <w:div w:id="1996059853">
                      <w:marLeft w:val="0"/>
                      <w:marRight w:val="0"/>
                      <w:marTop w:val="0"/>
                      <w:marBottom w:val="0"/>
                      <w:divBdr>
                        <w:top w:val="none" w:sz="0" w:space="0" w:color="auto"/>
                        <w:left w:val="none" w:sz="0" w:space="0" w:color="auto"/>
                        <w:bottom w:val="none" w:sz="0" w:space="0" w:color="auto"/>
                        <w:right w:val="none" w:sz="0" w:space="0" w:color="auto"/>
                      </w:divBdr>
                    </w:div>
                    <w:div w:id="183130362">
                      <w:marLeft w:val="0"/>
                      <w:marRight w:val="0"/>
                      <w:marTop w:val="0"/>
                      <w:marBottom w:val="0"/>
                      <w:divBdr>
                        <w:top w:val="none" w:sz="0" w:space="0" w:color="auto"/>
                        <w:left w:val="none" w:sz="0" w:space="0" w:color="auto"/>
                        <w:bottom w:val="none" w:sz="0" w:space="0" w:color="auto"/>
                        <w:right w:val="none" w:sz="0" w:space="0" w:color="auto"/>
                      </w:divBdr>
                    </w:div>
                  </w:divsChild>
                </w:div>
                <w:div w:id="1876192713">
                  <w:marLeft w:val="0"/>
                  <w:marRight w:val="0"/>
                  <w:marTop w:val="0"/>
                  <w:marBottom w:val="0"/>
                  <w:divBdr>
                    <w:top w:val="none" w:sz="0" w:space="0" w:color="auto"/>
                    <w:left w:val="none" w:sz="0" w:space="0" w:color="auto"/>
                    <w:bottom w:val="none" w:sz="0" w:space="0" w:color="auto"/>
                    <w:right w:val="none" w:sz="0" w:space="0" w:color="auto"/>
                  </w:divBdr>
                  <w:divsChild>
                    <w:div w:id="1370644035">
                      <w:marLeft w:val="0"/>
                      <w:marRight w:val="0"/>
                      <w:marTop w:val="0"/>
                      <w:marBottom w:val="0"/>
                      <w:divBdr>
                        <w:top w:val="none" w:sz="0" w:space="0" w:color="auto"/>
                        <w:left w:val="none" w:sz="0" w:space="0" w:color="auto"/>
                        <w:bottom w:val="none" w:sz="0" w:space="0" w:color="auto"/>
                        <w:right w:val="none" w:sz="0" w:space="0" w:color="auto"/>
                      </w:divBdr>
                    </w:div>
                    <w:div w:id="1542324704">
                      <w:marLeft w:val="0"/>
                      <w:marRight w:val="0"/>
                      <w:marTop w:val="0"/>
                      <w:marBottom w:val="0"/>
                      <w:divBdr>
                        <w:top w:val="none" w:sz="0" w:space="0" w:color="auto"/>
                        <w:left w:val="none" w:sz="0" w:space="0" w:color="auto"/>
                        <w:bottom w:val="none" w:sz="0" w:space="0" w:color="auto"/>
                        <w:right w:val="none" w:sz="0" w:space="0" w:color="auto"/>
                      </w:divBdr>
                    </w:div>
                  </w:divsChild>
                </w:div>
                <w:div w:id="1964462318">
                  <w:marLeft w:val="0"/>
                  <w:marRight w:val="0"/>
                  <w:marTop w:val="0"/>
                  <w:marBottom w:val="0"/>
                  <w:divBdr>
                    <w:top w:val="none" w:sz="0" w:space="0" w:color="auto"/>
                    <w:left w:val="none" w:sz="0" w:space="0" w:color="auto"/>
                    <w:bottom w:val="none" w:sz="0" w:space="0" w:color="auto"/>
                    <w:right w:val="none" w:sz="0" w:space="0" w:color="auto"/>
                  </w:divBdr>
                  <w:divsChild>
                    <w:div w:id="1904177236">
                      <w:marLeft w:val="0"/>
                      <w:marRight w:val="0"/>
                      <w:marTop w:val="0"/>
                      <w:marBottom w:val="0"/>
                      <w:divBdr>
                        <w:top w:val="none" w:sz="0" w:space="0" w:color="auto"/>
                        <w:left w:val="none" w:sz="0" w:space="0" w:color="auto"/>
                        <w:bottom w:val="none" w:sz="0" w:space="0" w:color="auto"/>
                        <w:right w:val="none" w:sz="0" w:space="0" w:color="auto"/>
                      </w:divBdr>
                    </w:div>
                    <w:div w:id="2087191131">
                      <w:marLeft w:val="0"/>
                      <w:marRight w:val="0"/>
                      <w:marTop w:val="0"/>
                      <w:marBottom w:val="0"/>
                      <w:divBdr>
                        <w:top w:val="none" w:sz="0" w:space="0" w:color="auto"/>
                        <w:left w:val="none" w:sz="0" w:space="0" w:color="auto"/>
                        <w:bottom w:val="none" w:sz="0" w:space="0" w:color="auto"/>
                        <w:right w:val="none" w:sz="0" w:space="0" w:color="auto"/>
                      </w:divBdr>
                    </w:div>
                  </w:divsChild>
                </w:div>
                <w:div w:id="151877058">
                  <w:marLeft w:val="0"/>
                  <w:marRight w:val="0"/>
                  <w:marTop w:val="0"/>
                  <w:marBottom w:val="0"/>
                  <w:divBdr>
                    <w:top w:val="none" w:sz="0" w:space="0" w:color="auto"/>
                    <w:left w:val="none" w:sz="0" w:space="0" w:color="auto"/>
                    <w:bottom w:val="none" w:sz="0" w:space="0" w:color="auto"/>
                    <w:right w:val="none" w:sz="0" w:space="0" w:color="auto"/>
                  </w:divBdr>
                  <w:divsChild>
                    <w:div w:id="1797720085">
                      <w:marLeft w:val="0"/>
                      <w:marRight w:val="0"/>
                      <w:marTop w:val="0"/>
                      <w:marBottom w:val="0"/>
                      <w:divBdr>
                        <w:top w:val="none" w:sz="0" w:space="0" w:color="auto"/>
                        <w:left w:val="none" w:sz="0" w:space="0" w:color="auto"/>
                        <w:bottom w:val="none" w:sz="0" w:space="0" w:color="auto"/>
                        <w:right w:val="none" w:sz="0" w:space="0" w:color="auto"/>
                      </w:divBdr>
                    </w:div>
                  </w:divsChild>
                </w:div>
                <w:div w:id="541669587">
                  <w:marLeft w:val="0"/>
                  <w:marRight w:val="0"/>
                  <w:marTop w:val="0"/>
                  <w:marBottom w:val="0"/>
                  <w:divBdr>
                    <w:top w:val="none" w:sz="0" w:space="0" w:color="auto"/>
                    <w:left w:val="none" w:sz="0" w:space="0" w:color="auto"/>
                    <w:bottom w:val="none" w:sz="0" w:space="0" w:color="auto"/>
                    <w:right w:val="none" w:sz="0" w:space="0" w:color="auto"/>
                  </w:divBdr>
                  <w:divsChild>
                    <w:div w:id="731003893">
                      <w:marLeft w:val="0"/>
                      <w:marRight w:val="0"/>
                      <w:marTop w:val="0"/>
                      <w:marBottom w:val="0"/>
                      <w:divBdr>
                        <w:top w:val="none" w:sz="0" w:space="0" w:color="auto"/>
                        <w:left w:val="none" w:sz="0" w:space="0" w:color="auto"/>
                        <w:bottom w:val="none" w:sz="0" w:space="0" w:color="auto"/>
                        <w:right w:val="none" w:sz="0" w:space="0" w:color="auto"/>
                      </w:divBdr>
                    </w:div>
                    <w:div w:id="1067532583">
                      <w:marLeft w:val="0"/>
                      <w:marRight w:val="0"/>
                      <w:marTop w:val="0"/>
                      <w:marBottom w:val="0"/>
                      <w:divBdr>
                        <w:top w:val="none" w:sz="0" w:space="0" w:color="auto"/>
                        <w:left w:val="none" w:sz="0" w:space="0" w:color="auto"/>
                        <w:bottom w:val="none" w:sz="0" w:space="0" w:color="auto"/>
                        <w:right w:val="none" w:sz="0" w:space="0" w:color="auto"/>
                      </w:divBdr>
                    </w:div>
                  </w:divsChild>
                </w:div>
                <w:div w:id="624237537">
                  <w:marLeft w:val="0"/>
                  <w:marRight w:val="0"/>
                  <w:marTop w:val="0"/>
                  <w:marBottom w:val="0"/>
                  <w:divBdr>
                    <w:top w:val="none" w:sz="0" w:space="0" w:color="auto"/>
                    <w:left w:val="none" w:sz="0" w:space="0" w:color="auto"/>
                    <w:bottom w:val="none" w:sz="0" w:space="0" w:color="auto"/>
                    <w:right w:val="none" w:sz="0" w:space="0" w:color="auto"/>
                  </w:divBdr>
                  <w:divsChild>
                    <w:div w:id="376047857">
                      <w:marLeft w:val="0"/>
                      <w:marRight w:val="0"/>
                      <w:marTop w:val="0"/>
                      <w:marBottom w:val="0"/>
                      <w:divBdr>
                        <w:top w:val="none" w:sz="0" w:space="0" w:color="auto"/>
                        <w:left w:val="none" w:sz="0" w:space="0" w:color="auto"/>
                        <w:bottom w:val="none" w:sz="0" w:space="0" w:color="auto"/>
                        <w:right w:val="none" w:sz="0" w:space="0" w:color="auto"/>
                      </w:divBdr>
                    </w:div>
                    <w:div w:id="119303013">
                      <w:marLeft w:val="0"/>
                      <w:marRight w:val="0"/>
                      <w:marTop w:val="0"/>
                      <w:marBottom w:val="0"/>
                      <w:divBdr>
                        <w:top w:val="none" w:sz="0" w:space="0" w:color="auto"/>
                        <w:left w:val="none" w:sz="0" w:space="0" w:color="auto"/>
                        <w:bottom w:val="none" w:sz="0" w:space="0" w:color="auto"/>
                        <w:right w:val="none" w:sz="0" w:space="0" w:color="auto"/>
                      </w:divBdr>
                    </w:div>
                  </w:divsChild>
                </w:div>
                <w:div w:id="1895584137">
                  <w:marLeft w:val="0"/>
                  <w:marRight w:val="0"/>
                  <w:marTop w:val="0"/>
                  <w:marBottom w:val="0"/>
                  <w:divBdr>
                    <w:top w:val="none" w:sz="0" w:space="0" w:color="auto"/>
                    <w:left w:val="none" w:sz="0" w:space="0" w:color="auto"/>
                    <w:bottom w:val="none" w:sz="0" w:space="0" w:color="auto"/>
                    <w:right w:val="none" w:sz="0" w:space="0" w:color="auto"/>
                  </w:divBdr>
                  <w:divsChild>
                    <w:div w:id="168182415">
                      <w:marLeft w:val="0"/>
                      <w:marRight w:val="0"/>
                      <w:marTop w:val="0"/>
                      <w:marBottom w:val="0"/>
                      <w:divBdr>
                        <w:top w:val="none" w:sz="0" w:space="0" w:color="auto"/>
                        <w:left w:val="none" w:sz="0" w:space="0" w:color="auto"/>
                        <w:bottom w:val="none" w:sz="0" w:space="0" w:color="auto"/>
                        <w:right w:val="none" w:sz="0" w:space="0" w:color="auto"/>
                      </w:divBdr>
                    </w:div>
                    <w:div w:id="233011885">
                      <w:marLeft w:val="0"/>
                      <w:marRight w:val="0"/>
                      <w:marTop w:val="0"/>
                      <w:marBottom w:val="0"/>
                      <w:divBdr>
                        <w:top w:val="none" w:sz="0" w:space="0" w:color="auto"/>
                        <w:left w:val="none" w:sz="0" w:space="0" w:color="auto"/>
                        <w:bottom w:val="none" w:sz="0" w:space="0" w:color="auto"/>
                        <w:right w:val="none" w:sz="0" w:space="0" w:color="auto"/>
                      </w:divBdr>
                    </w:div>
                  </w:divsChild>
                </w:div>
                <w:div w:id="784039703">
                  <w:marLeft w:val="0"/>
                  <w:marRight w:val="0"/>
                  <w:marTop w:val="0"/>
                  <w:marBottom w:val="0"/>
                  <w:divBdr>
                    <w:top w:val="none" w:sz="0" w:space="0" w:color="auto"/>
                    <w:left w:val="none" w:sz="0" w:space="0" w:color="auto"/>
                    <w:bottom w:val="none" w:sz="0" w:space="0" w:color="auto"/>
                    <w:right w:val="none" w:sz="0" w:space="0" w:color="auto"/>
                  </w:divBdr>
                  <w:divsChild>
                    <w:div w:id="648049593">
                      <w:marLeft w:val="0"/>
                      <w:marRight w:val="0"/>
                      <w:marTop w:val="0"/>
                      <w:marBottom w:val="0"/>
                      <w:divBdr>
                        <w:top w:val="none" w:sz="0" w:space="0" w:color="auto"/>
                        <w:left w:val="none" w:sz="0" w:space="0" w:color="auto"/>
                        <w:bottom w:val="none" w:sz="0" w:space="0" w:color="auto"/>
                        <w:right w:val="none" w:sz="0" w:space="0" w:color="auto"/>
                      </w:divBdr>
                    </w:div>
                  </w:divsChild>
                </w:div>
                <w:div w:id="129172544">
                  <w:marLeft w:val="0"/>
                  <w:marRight w:val="0"/>
                  <w:marTop w:val="0"/>
                  <w:marBottom w:val="0"/>
                  <w:divBdr>
                    <w:top w:val="none" w:sz="0" w:space="0" w:color="auto"/>
                    <w:left w:val="none" w:sz="0" w:space="0" w:color="auto"/>
                    <w:bottom w:val="none" w:sz="0" w:space="0" w:color="auto"/>
                    <w:right w:val="none" w:sz="0" w:space="0" w:color="auto"/>
                  </w:divBdr>
                  <w:divsChild>
                    <w:div w:id="1115907777">
                      <w:marLeft w:val="0"/>
                      <w:marRight w:val="0"/>
                      <w:marTop w:val="0"/>
                      <w:marBottom w:val="0"/>
                      <w:divBdr>
                        <w:top w:val="none" w:sz="0" w:space="0" w:color="auto"/>
                        <w:left w:val="none" w:sz="0" w:space="0" w:color="auto"/>
                        <w:bottom w:val="none" w:sz="0" w:space="0" w:color="auto"/>
                        <w:right w:val="none" w:sz="0" w:space="0" w:color="auto"/>
                      </w:divBdr>
                    </w:div>
                    <w:div w:id="570582590">
                      <w:marLeft w:val="0"/>
                      <w:marRight w:val="0"/>
                      <w:marTop w:val="0"/>
                      <w:marBottom w:val="0"/>
                      <w:divBdr>
                        <w:top w:val="none" w:sz="0" w:space="0" w:color="auto"/>
                        <w:left w:val="none" w:sz="0" w:space="0" w:color="auto"/>
                        <w:bottom w:val="none" w:sz="0" w:space="0" w:color="auto"/>
                        <w:right w:val="none" w:sz="0" w:space="0" w:color="auto"/>
                      </w:divBdr>
                    </w:div>
                  </w:divsChild>
                </w:div>
                <w:div w:id="1614048122">
                  <w:marLeft w:val="0"/>
                  <w:marRight w:val="0"/>
                  <w:marTop w:val="0"/>
                  <w:marBottom w:val="0"/>
                  <w:divBdr>
                    <w:top w:val="none" w:sz="0" w:space="0" w:color="auto"/>
                    <w:left w:val="none" w:sz="0" w:space="0" w:color="auto"/>
                    <w:bottom w:val="none" w:sz="0" w:space="0" w:color="auto"/>
                    <w:right w:val="none" w:sz="0" w:space="0" w:color="auto"/>
                  </w:divBdr>
                  <w:divsChild>
                    <w:div w:id="100340145">
                      <w:marLeft w:val="0"/>
                      <w:marRight w:val="0"/>
                      <w:marTop w:val="0"/>
                      <w:marBottom w:val="0"/>
                      <w:divBdr>
                        <w:top w:val="none" w:sz="0" w:space="0" w:color="auto"/>
                        <w:left w:val="none" w:sz="0" w:space="0" w:color="auto"/>
                        <w:bottom w:val="none" w:sz="0" w:space="0" w:color="auto"/>
                        <w:right w:val="none" w:sz="0" w:space="0" w:color="auto"/>
                      </w:divBdr>
                    </w:div>
                    <w:div w:id="827130109">
                      <w:marLeft w:val="0"/>
                      <w:marRight w:val="0"/>
                      <w:marTop w:val="0"/>
                      <w:marBottom w:val="0"/>
                      <w:divBdr>
                        <w:top w:val="none" w:sz="0" w:space="0" w:color="auto"/>
                        <w:left w:val="none" w:sz="0" w:space="0" w:color="auto"/>
                        <w:bottom w:val="none" w:sz="0" w:space="0" w:color="auto"/>
                        <w:right w:val="none" w:sz="0" w:space="0" w:color="auto"/>
                      </w:divBdr>
                    </w:div>
                  </w:divsChild>
                </w:div>
                <w:div w:id="1933783727">
                  <w:marLeft w:val="0"/>
                  <w:marRight w:val="0"/>
                  <w:marTop w:val="0"/>
                  <w:marBottom w:val="0"/>
                  <w:divBdr>
                    <w:top w:val="none" w:sz="0" w:space="0" w:color="auto"/>
                    <w:left w:val="none" w:sz="0" w:space="0" w:color="auto"/>
                    <w:bottom w:val="none" w:sz="0" w:space="0" w:color="auto"/>
                    <w:right w:val="none" w:sz="0" w:space="0" w:color="auto"/>
                  </w:divBdr>
                  <w:divsChild>
                    <w:div w:id="1219706301">
                      <w:marLeft w:val="0"/>
                      <w:marRight w:val="0"/>
                      <w:marTop w:val="0"/>
                      <w:marBottom w:val="0"/>
                      <w:divBdr>
                        <w:top w:val="none" w:sz="0" w:space="0" w:color="auto"/>
                        <w:left w:val="none" w:sz="0" w:space="0" w:color="auto"/>
                        <w:bottom w:val="none" w:sz="0" w:space="0" w:color="auto"/>
                        <w:right w:val="none" w:sz="0" w:space="0" w:color="auto"/>
                      </w:divBdr>
                    </w:div>
                    <w:div w:id="359430722">
                      <w:marLeft w:val="0"/>
                      <w:marRight w:val="0"/>
                      <w:marTop w:val="0"/>
                      <w:marBottom w:val="0"/>
                      <w:divBdr>
                        <w:top w:val="none" w:sz="0" w:space="0" w:color="auto"/>
                        <w:left w:val="none" w:sz="0" w:space="0" w:color="auto"/>
                        <w:bottom w:val="none" w:sz="0" w:space="0" w:color="auto"/>
                        <w:right w:val="none" w:sz="0" w:space="0" w:color="auto"/>
                      </w:divBdr>
                    </w:div>
                  </w:divsChild>
                </w:div>
                <w:div w:id="1082139106">
                  <w:marLeft w:val="0"/>
                  <w:marRight w:val="0"/>
                  <w:marTop w:val="0"/>
                  <w:marBottom w:val="0"/>
                  <w:divBdr>
                    <w:top w:val="none" w:sz="0" w:space="0" w:color="auto"/>
                    <w:left w:val="none" w:sz="0" w:space="0" w:color="auto"/>
                    <w:bottom w:val="none" w:sz="0" w:space="0" w:color="auto"/>
                    <w:right w:val="none" w:sz="0" w:space="0" w:color="auto"/>
                  </w:divBdr>
                  <w:divsChild>
                    <w:div w:id="2094083844">
                      <w:marLeft w:val="0"/>
                      <w:marRight w:val="0"/>
                      <w:marTop w:val="0"/>
                      <w:marBottom w:val="0"/>
                      <w:divBdr>
                        <w:top w:val="none" w:sz="0" w:space="0" w:color="auto"/>
                        <w:left w:val="none" w:sz="0" w:space="0" w:color="auto"/>
                        <w:bottom w:val="none" w:sz="0" w:space="0" w:color="auto"/>
                        <w:right w:val="none" w:sz="0" w:space="0" w:color="auto"/>
                      </w:divBdr>
                    </w:div>
                  </w:divsChild>
                </w:div>
                <w:div w:id="214198236">
                  <w:marLeft w:val="0"/>
                  <w:marRight w:val="0"/>
                  <w:marTop w:val="0"/>
                  <w:marBottom w:val="0"/>
                  <w:divBdr>
                    <w:top w:val="none" w:sz="0" w:space="0" w:color="auto"/>
                    <w:left w:val="none" w:sz="0" w:space="0" w:color="auto"/>
                    <w:bottom w:val="none" w:sz="0" w:space="0" w:color="auto"/>
                    <w:right w:val="none" w:sz="0" w:space="0" w:color="auto"/>
                  </w:divBdr>
                  <w:divsChild>
                    <w:div w:id="2128772428">
                      <w:marLeft w:val="0"/>
                      <w:marRight w:val="0"/>
                      <w:marTop w:val="0"/>
                      <w:marBottom w:val="0"/>
                      <w:divBdr>
                        <w:top w:val="none" w:sz="0" w:space="0" w:color="auto"/>
                        <w:left w:val="none" w:sz="0" w:space="0" w:color="auto"/>
                        <w:bottom w:val="none" w:sz="0" w:space="0" w:color="auto"/>
                        <w:right w:val="none" w:sz="0" w:space="0" w:color="auto"/>
                      </w:divBdr>
                    </w:div>
                  </w:divsChild>
                </w:div>
                <w:div w:id="1516194308">
                  <w:marLeft w:val="0"/>
                  <w:marRight w:val="0"/>
                  <w:marTop w:val="0"/>
                  <w:marBottom w:val="0"/>
                  <w:divBdr>
                    <w:top w:val="none" w:sz="0" w:space="0" w:color="auto"/>
                    <w:left w:val="none" w:sz="0" w:space="0" w:color="auto"/>
                    <w:bottom w:val="none" w:sz="0" w:space="0" w:color="auto"/>
                    <w:right w:val="none" w:sz="0" w:space="0" w:color="auto"/>
                  </w:divBdr>
                  <w:divsChild>
                    <w:div w:id="24910902">
                      <w:marLeft w:val="0"/>
                      <w:marRight w:val="0"/>
                      <w:marTop w:val="0"/>
                      <w:marBottom w:val="0"/>
                      <w:divBdr>
                        <w:top w:val="none" w:sz="0" w:space="0" w:color="auto"/>
                        <w:left w:val="none" w:sz="0" w:space="0" w:color="auto"/>
                        <w:bottom w:val="none" w:sz="0" w:space="0" w:color="auto"/>
                        <w:right w:val="none" w:sz="0" w:space="0" w:color="auto"/>
                      </w:divBdr>
                    </w:div>
                  </w:divsChild>
                </w:div>
                <w:div w:id="1278947169">
                  <w:marLeft w:val="0"/>
                  <w:marRight w:val="0"/>
                  <w:marTop w:val="0"/>
                  <w:marBottom w:val="0"/>
                  <w:divBdr>
                    <w:top w:val="none" w:sz="0" w:space="0" w:color="auto"/>
                    <w:left w:val="none" w:sz="0" w:space="0" w:color="auto"/>
                    <w:bottom w:val="none" w:sz="0" w:space="0" w:color="auto"/>
                    <w:right w:val="none" w:sz="0" w:space="0" w:color="auto"/>
                  </w:divBdr>
                  <w:divsChild>
                    <w:div w:id="202375724">
                      <w:marLeft w:val="0"/>
                      <w:marRight w:val="0"/>
                      <w:marTop w:val="0"/>
                      <w:marBottom w:val="0"/>
                      <w:divBdr>
                        <w:top w:val="none" w:sz="0" w:space="0" w:color="auto"/>
                        <w:left w:val="none" w:sz="0" w:space="0" w:color="auto"/>
                        <w:bottom w:val="none" w:sz="0" w:space="0" w:color="auto"/>
                        <w:right w:val="none" w:sz="0" w:space="0" w:color="auto"/>
                      </w:divBdr>
                    </w:div>
                  </w:divsChild>
                </w:div>
                <w:div w:id="449277826">
                  <w:marLeft w:val="0"/>
                  <w:marRight w:val="0"/>
                  <w:marTop w:val="0"/>
                  <w:marBottom w:val="0"/>
                  <w:divBdr>
                    <w:top w:val="none" w:sz="0" w:space="0" w:color="auto"/>
                    <w:left w:val="none" w:sz="0" w:space="0" w:color="auto"/>
                    <w:bottom w:val="none" w:sz="0" w:space="0" w:color="auto"/>
                    <w:right w:val="none" w:sz="0" w:space="0" w:color="auto"/>
                  </w:divBdr>
                  <w:divsChild>
                    <w:div w:id="552156372">
                      <w:marLeft w:val="0"/>
                      <w:marRight w:val="0"/>
                      <w:marTop w:val="0"/>
                      <w:marBottom w:val="0"/>
                      <w:divBdr>
                        <w:top w:val="none" w:sz="0" w:space="0" w:color="auto"/>
                        <w:left w:val="none" w:sz="0" w:space="0" w:color="auto"/>
                        <w:bottom w:val="none" w:sz="0" w:space="0" w:color="auto"/>
                        <w:right w:val="none" w:sz="0" w:space="0" w:color="auto"/>
                      </w:divBdr>
                    </w:div>
                  </w:divsChild>
                </w:div>
                <w:div w:id="1301152463">
                  <w:marLeft w:val="0"/>
                  <w:marRight w:val="0"/>
                  <w:marTop w:val="0"/>
                  <w:marBottom w:val="0"/>
                  <w:divBdr>
                    <w:top w:val="none" w:sz="0" w:space="0" w:color="auto"/>
                    <w:left w:val="none" w:sz="0" w:space="0" w:color="auto"/>
                    <w:bottom w:val="none" w:sz="0" w:space="0" w:color="auto"/>
                    <w:right w:val="none" w:sz="0" w:space="0" w:color="auto"/>
                  </w:divBdr>
                  <w:divsChild>
                    <w:div w:id="31195583">
                      <w:marLeft w:val="0"/>
                      <w:marRight w:val="0"/>
                      <w:marTop w:val="0"/>
                      <w:marBottom w:val="0"/>
                      <w:divBdr>
                        <w:top w:val="none" w:sz="0" w:space="0" w:color="auto"/>
                        <w:left w:val="none" w:sz="0" w:space="0" w:color="auto"/>
                        <w:bottom w:val="none" w:sz="0" w:space="0" w:color="auto"/>
                        <w:right w:val="none" w:sz="0" w:space="0" w:color="auto"/>
                      </w:divBdr>
                    </w:div>
                    <w:div w:id="2138446215">
                      <w:marLeft w:val="0"/>
                      <w:marRight w:val="0"/>
                      <w:marTop w:val="0"/>
                      <w:marBottom w:val="0"/>
                      <w:divBdr>
                        <w:top w:val="none" w:sz="0" w:space="0" w:color="auto"/>
                        <w:left w:val="none" w:sz="0" w:space="0" w:color="auto"/>
                        <w:bottom w:val="none" w:sz="0" w:space="0" w:color="auto"/>
                        <w:right w:val="none" w:sz="0" w:space="0" w:color="auto"/>
                      </w:divBdr>
                    </w:div>
                  </w:divsChild>
                </w:div>
                <w:div w:id="1118135729">
                  <w:marLeft w:val="0"/>
                  <w:marRight w:val="0"/>
                  <w:marTop w:val="0"/>
                  <w:marBottom w:val="0"/>
                  <w:divBdr>
                    <w:top w:val="none" w:sz="0" w:space="0" w:color="auto"/>
                    <w:left w:val="none" w:sz="0" w:space="0" w:color="auto"/>
                    <w:bottom w:val="none" w:sz="0" w:space="0" w:color="auto"/>
                    <w:right w:val="none" w:sz="0" w:space="0" w:color="auto"/>
                  </w:divBdr>
                  <w:divsChild>
                    <w:div w:id="1241913945">
                      <w:marLeft w:val="0"/>
                      <w:marRight w:val="0"/>
                      <w:marTop w:val="0"/>
                      <w:marBottom w:val="0"/>
                      <w:divBdr>
                        <w:top w:val="none" w:sz="0" w:space="0" w:color="auto"/>
                        <w:left w:val="none" w:sz="0" w:space="0" w:color="auto"/>
                        <w:bottom w:val="none" w:sz="0" w:space="0" w:color="auto"/>
                        <w:right w:val="none" w:sz="0" w:space="0" w:color="auto"/>
                      </w:divBdr>
                    </w:div>
                    <w:div w:id="1292591589">
                      <w:marLeft w:val="0"/>
                      <w:marRight w:val="0"/>
                      <w:marTop w:val="0"/>
                      <w:marBottom w:val="0"/>
                      <w:divBdr>
                        <w:top w:val="none" w:sz="0" w:space="0" w:color="auto"/>
                        <w:left w:val="none" w:sz="0" w:space="0" w:color="auto"/>
                        <w:bottom w:val="none" w:sz="0" w:space="0" w:color="auto"/>
                        <w:right w:val="none" w:sz="0" w:space="0" w:color="auto"/>
                      </w:divBdr>
                    </w:div>
                  </w:divsChild>
                </w:div>
                <w:div w:id="1953584720">
                  <w:marLeft w:val="0"/>
                  <w:marRight w:val="0"/>
                  <w:marTop w:val="0"/>
                  <w:marBottom w:val="0"/>
                  <w:divBdr>
                    <w:top w:val="none" w:sz="0" w:space="0" w:color="auto"/>
                    <w:left w:val="none" w:sz="0" w:space="0" w:color="auto"/>
                    <w:bottom w:val="none" w:sz="0" w:space="0" w:color="auto"/>
                    <w:right w:val="none" w:sz="0" w:space="0" w:color="auto"/>
                  </w:divBdr>
                  <w:divsChild>
                    <w:div w:id="1426001575">
                      <w:marLeft w:val="0"/>
                      <w:marRight w:val="0"/>
                      <w:marTop w:val="0"/>
                      <w:marBottom w:val="0"/>
                      <w:divBdr>
                        <w:top w:val="none" w:sz="0" w:space="0" w:color="auto"/>
                        <w:left w:val="none" w:sz="0" w:space="0" w:color="auto"/>
                        <w:bottom w:val="none" w:sz="0" w:space="0" w:color="auto"/>
                        <w:right w:val="none" w:sz="0" w:space="0" w:color="auto"/>
                      </w:divBdr>
                    </w:div>
                    <w:div w:id="887227765">
                      <w:marLeft w:val="0"/>
                      <w:marRight w:val="0"/>
                      <w:marTop w:val="0"/>
                      <w:marBottom w:val="0"/>
                      <w:divBdr>
                        <w:top w:val="none" w:sz="0" w:space="0" w:color="auto"/>
                        <w:left w:val="none" w:sz="0" w:space="0" w:color="auto"/>
                        <w:bottom w:val="none" w:sz="0" w:space="0" w:color="auto"/>
                        <w:right w:val="none" w:sz="0" w:space="0" w:color="auto"/>
                      </w:divBdr>
                    </w:div>
                  </w:divsChild>
                </w:div>
                <w:div w:id="467937827">
                  <w:marLeft w:val="0"/>
                  <w:marRight w:val="0"/>
                  <w:marTop w:val="0"/>
                  <w:marBottom w:val="0"/>
                  <w:divBdr>
                    <w:top w:val="none" w:sz="0" w:space="0" w:color="auto"/>
                    <w:left w:val="none" w:sz="0" w:space="0" w:color="auto"/>
                    <w:bottom w:val="none" w:sz="0" w:space="0" w:color="auto"/>
                    <w:right w:val="none" w:sz="0" w:space="0" w:color="auto"/>
                  </w:divBdr>
                  <w:divsChild>
                    <w:div w:id="1272661414">
                      <w:marLeft w:val="0"/>
                      <w:marRight w:val="0"/>
                      <w:marTop w:val="0"/>
                      <w:marBottom w:val="0"/>
                      <w:divBdr>
                        <w:top w:val="none" w:sz="0" w:space="0" w:color="auto"/>
                        <w:left w:val="none" w:sz="0" w:space="0" w:color="auto"/>
                        <w:bottom w:val="none" w:sz="0" w:space="0" w:color="auto"/>
                        <w:right w:val="none" w:sz="0" w:space="0" w:color="auto"/>
                      </w:divBdr>
                    </w:div>
                  </w:divsChild>
                </w:div>
                <w:div w:id="476648721">
                  <w:marLeft w:val="0"/>
                  <w:marRight w:val="0"/>
                  <w:marTop w:val="0"/>
                  <w:marBottom w:val="0"/>
                  <w:divBdr>
                    <w:top w:val="none" w:sz="0" w:space="0" w:color="auto"/>
                    <w:left w:val="none" w:sz="0" w:space="0" w:color="auto"/>
                    <w:bottom w:val="none" w:sz="0" w:space="0" w:color="auto"/>
                    <w:right w:val="none" w:sz="0" w:space="0" w:color="auto"/>
                  </w:divBdr>
                  <w:divsChild>
                    <w:div w:id="223294765">
                      <w:marLeft w:val="0"/>
                      <w:marRight w:val="0"/>
                      <w:marTop w:val="0"/>
                      <w:marBottom w:val="0"/>
                      <w:divBdr>
                        <w:top w:val="none" w:sz="0" w:space="0" w:color="auto"/>
                        <w:left w:val="none" w:sz="0" w:space="0" w:color="auto"/>
                        <w:bottom w:val="none" w:sz="0" w:space="0" w:color="auto"/>
                        <w:right w:val="none" w:sz="0" w:space="0" w:color="auto"/>
                      </w:divBdr>
                    </w:div>
                  </w:divsChild>
                </w:div>
                <w:div w:id="654453420">
                  <w:marLeft w:val="0"/>
                  <w:marRight w:val="0"/>
                  <w:marTop w:val="0"/>
                  <w:marBottom w:val="0"/>
                  <w:divBdr>
                    <w:top w:val="none" w:sz="0" w:space="0" w:color="auto"/>
                    <w:left w:val="none" w:sz="0" w:space="0" w:color="auto"/>
                    <w:bottom w:val="none" w:sz="0" w:space="0" w:color="auto"/>
                    <w:right w:val="none" w:sz="0" w:space="0" w:color="auto"/>
                  </w:divBdr>
                  <w:divsChild>
                    <w:div w:id="1000160334">
                      <w:marLeft w:val="0"/>
                      <w:marRight w:val="0"/>
                      <w:marTop w:val="0"/>
                      <w:marBottom w:val="0"/>
                      <w:divBdr>
                        <w:top w:val="none" w:sz="0" w:space="0" w:color="auto"/>
                        <w:left w:val="none" w:sz="0" w:space="0" w:color="auto"/>
                        <w:bottom w:val="none" w:sz="0" w:space="0" w:color="auto"/>
                        <w:right w:val="none" w:sz="0" w:space="0" w:color="auto"/>
                      </w:divBdr>
                    </w:div>
                  </w:divsChild>
                </w:div>
                <w:div w:id="314184355">
                  <w:marLeft w:val="0"/>
                  <w:marRight w:val="0"/>
                  <w:marTop w:val="0"/>
                  <w:marBottom w:val="0"/>
                  <w:divBdr>
                    <w:top w:val="none" w:sz="0" w:space="0" w:color="auto"/>
                    <w:left w:val="none" w:sz="0" w:space="0" w:color="auto"/>
                    <w:bottom w:val="none" w:sz="0" w:space="0" w:color="auto"/>
                    <w:right w:val="none" w:sz="0" w:space="0" w:color="auto"/>
                  </w:divBdr>
                  <w:divsChild>
                    <w:div w:id="29537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118930">
          <w:marLeft w:val="0"/>
          <w:marRight w:val="0"/>
          <w:marTop w:val="0"/>
          <w:marBottom w:val="0"/>
          <w:divBdr>
            <w:top w:val="none" w:sz="0" w:space="0" w:color="auto"/>
            <w:left w:val="none" w:sz="0" w:space="0" w:color="auto"/>
            <w:bottom w:val="none" w:sz="0" w:space="0" w:color="auto"/>
            <w:right w:val="none" w:sz="0" w:space="0" w:color="auto"/>
          </w:divBdr>
        </w:div>
        <w:div w:id="1098022029">
          <w:marLeft w:val="0"/>
          <w:marRight w:val="0"/>
          <w:marTop w:val="0"/>
          <w:marBottom w:val="0"/>
          <w:divBdr>
            <w:top w:val="none" w:sz="0" w:space="0" w:color="auto"/>
            <w:left w:val="none" w:sz="0" w:space="0" w:color="auto"/>
            <w:bottom w:val="none" w:sz="0" w:space="0" w:color="auto"/>
            <w:right w:val="none" w:sz="0" w:space="0" w:color="auto"/>
          </w:divBdr>
        </w:div>
        <w:div w:id="1500923865">
          <w:marLeft w:val="0"/>
          <w:marRight w:val="0"/>
          <w:marTop w:val="0"/>
          <w:marBottom w:val="0"/>
          <w:divBdr>
            <w:top w:val="none" w:sz="0" w:space="0" w:color="auto"/>
            <w:left w:val="none" w:sz="0" w:space="0" w:color="auto"/>
            <w:bottom w:val="none" w:sz="0" w:space="0" w:color="auto"/>
            <w:right w:val="none" w:sz="0" w:space="0" w:color="auto"/>
          </w:divBdr>
        </w:div>
        <w:div w:id="1723862592">
          <w:marLeft w:val="0"/>
          <w:marRight w:val="0"/>
          <w:marTop w:val="0"/>
          <w:marBottom w:val="0"/>
          <w:divBdr>
            <w:top w:val="none" w:sz="0" w:space="0" w:color="auto"/>
            <w:left w:val="none" w:sz="0" w:space="0" w:color="auto"/>
            <w:bottom w:val="none" w:sz="0" w:space="0" w:color="auto"/>
            <w:right w:val="none" w:sz="0" w:space="0" w:color="auto"/>
          </w:divBdr>
        </w:div>
        <w:div w:id="1165323824">
          <w:marLeft w:val="0"/>
          <w:marRight w:val="0"/>
          <w:marTop w:val="0"/>
          <w:marBottom w:val="0"/>
          <w:divBdr>
            <w:top w:val="none" w:sz="0" w:space="0" w:color="auto"/>
            <w:left w:val="none" w:sz="0" w:space="0" w:color="auto"/>
            <w:bottom w:val="none" w:sz="0" w:space="0" w:color="auto"/>
            <w:right w:val="none" w:sz="0" w:space="0" w:color="auto"/>
          </w:divBdr>
        </w:div>
        <w:div w:id="1063676487">
          <w:marLeft w:val="0"/>
          <w:marRight w:val="0"/>
          <w:marTop w:val="0"/>
          <w:marBottom w:val="0"/>
          <w:divBdr>
            <w:top w:val="none" w:sz="0" w:space="0" w:color="auto"/>
            <w:left w:val="none" w:sz="0" w:space="0" w:color="auto"/>
            <w:bottom w:val="none" w:sz="0" w:space="0" w:color="auto"/>
            <w:right w:val="none" w:sz="0" w:space="0" w:color="auto"/>
          </w:divBdr>
        </w:div>
        <w:div w:id="1357076223">
          <w:marLeft w:val="0"/>
          <w:marRight w:val="0"/>
          <w:marTop w:val="0"/>
          <w:marBottom w:val="0"/>
          <w:divBdr>
            <w:top w:val="none" w:sz="0" w:space="0" w:color="auto"/>
            <w:left w:val="none" w:sz="0" w:space="0" w:color="auto"/>
            <w:bottom w:val="none" w:sz="0" w:space="0" w:color="auto"/>
            <w:right w:val="none" w:sz="0" w:space="0" w:color="auto"/>
          </w:divBdr>
        </w:div>
        <w:div w:id="133790053">
          <w:marLeft w:val="0"/>
          <w:marRight w:val="0"/>
          <w:marTop w:val="0"/>
          <w:marBottom w:val="0"/>
          <w:divBdr>
            <w:top w:val="none" w:sz="0" w:space="0" w:color="auto"/>
            <w:left w:val="none" w:sz="0" w:space="0" w:color="auto"/>
            <w:bottom w:val="none" w:sz="0" w:space="0" w:color="auto"/>
            <w:right w:val="none" w:sz="0" w:space="0" w:color="auto"/>
          </w:divBdr>
        </w:div>
        <w:div w:id="1300920258">
          <w:marLeft w:val="0"/>
          <w:marRight w:val="0"/>
          <w:marTop w:val="0"/>
          <w:marBottom w:val="0"/>
          <w:divBdr>
            <w:top w:val="none" w:sz="0" w:space="0" w:color="auto"/>
            <w:left w:val="none" w:sz="0" w:space="0" w:color="auto"/>
            <w:bottom w:val="none" w:sz="0" w:space="0" w:color="auto"/>
            <w:right w:val="none" w:sz="0" w:space="0" w:color="auto"/>
          </w:divBdr>
        </w:div>
        <w:div w:id="1753743700">
          <w:marLeft w:val="0"/>
          <w:marRight w:val="0"/>
          <w:marTop w:val="0"/>
          <w:marBottom w:val="0"/>
          <w:divBdr>
            <w:top w:val="none" w:sz="0" w:space="0" w:color="auto"/>
            <w:left w:val="none" w:sz="0" w:space="0" w:color="auto"/>
            <w:bottom w:val="none" w:sz="0" w:space="0" w:color="auto"/>
            <w:right w:val="none" w:sz="0" w:space="0" w:color="auto"/>
          </w:divBdr>
        </w:div>
        <w:div w:id="98837270">
          <w:marLeft w:val="0"/>
          <w:marRight w:val="0"/>
          <w:marTop w:val="0"/>
          <w:marBottom w:val="0"/>
          <w:divBdr>
            <w:top w:val="none" w:sz="0" w:space="0" w:color="auto"/>
            <w:left w:val="none" w:sz="0" w:space="0" w:color="auto"/>
            <w:bottom w:val="none" w:sz="0" w:space="0" w:color="auto"/>
            <w:right w:val="none" w:sz="0" w:space="0" w:color="auto"/>
          </w:divBdr>
        </w:div>
        <w:div w:id="262229511">
          <w:marLeft w:val="0"/>
          <w:marRight w:val="0"/>
          <w:marTop w:val="0"/>
          <w:marBottom w:val="0"/>
          <w:divBdr>
            <w:top w:val="none" w:sz="0" w:space="0" w:color="auto"/>
            <w:left w:val="none" w:sz="0" w:space="0" w:color="auto"/>
            <w:bottom w:val="none" w:sz="0" w:space="0" w:color="auto"/>
            <w:right w:val="none" w:sz="0" w:space="0" w:color="auto"/>
          </w:divBdr>
        </w:div>
        <w:div w:id="41104794">
          <w:marLeft w:val="0"/>
          <w:marRight w:val="0"/>
          <w:marTop w:val="0"/>
          <w:marBottom w:val="0"/>
          <w:divBdr>
            <w:top w:val="none" w:sz="0" w:space="0" w:color="auto"/>
            <w:left w:val="none" w:sz="0" w:space="0" w:color="auto"/>
            <w:bottom w:val="none" w:sz="0" w:space="0" w:color="auto"/>
            <w:right w:val="none" w:sz="0" w:space="0" w:color="auto"/>
          </w:divBdr>
        </w:div>
        <w:div w:id="1707484458">
          <w:marLeft w:val="0"/>
          <w:marRight w:val="0"/>
          <w:marTop w:val="0"/>
          <w:marBottom w:val="0"/>
          <w:divBdr>
            <w:top w:val="none" w:sz="0" w:space="0" w:color="auto"/>
            <w:left w:val="none" w:sz="0" w:space="0" w:color="auto"/>
            <w:bottom w:val="none" w:sz="0" w:space="0" w:color="auto"/>
            <w:right w:val="none" w:sz="0" w:space="0" w:color="auto"/>
          </w:divBdr>
        </w:div>
        <w:div w:id="1046222462">
          <w:marLeft w:val="0"/>
          <w:marRight w:val="0"/>
          <w:marTop w:val="0"/>
          <w:marBottom w:val="0"/>
          <w:divBdr>
            <w:top w:val="none" w:sz="0" w:space="0" w:color="auto"/>
            <w:left w:val="none" w:sz="0" w:space="0" w:color="auto"/>
            <w:bottom w:val="none" w:sz="0" w:space="0" w:color="auto"/>
            <w:right w:val="none" w:sz="0" w:space="0" w:color="auto"/>
          </w:divBdr>
        </w:div>
        <w:div w:id="1539009103">
          <w:marLeft w:val="0"/>
          <w:marRight w:val="0"/>
          <w:marTop w:val="0"/>
          <w:marBottom w:val="0"/>
          <w:divBdr>
            <w:top w:val="none" w:sz="0" w:space="0" w:color="auto"/>
            <w:left w:val="none" w:sz="0" w:space="0" w:color="auto"/>
            <w:bottom w:val="none" w:sz="0" w:space="0" w:color="auto"/>
            <w:right w:val="none" w:sz="0" w:space="0" w:color="auto"/>
          </w:divBdr>
        </w:div>
        <w:div w:id="2126270905">
          <w:marLeft w:val="0"/>
          <w:marRight w:val="0"/>
          <w:marTop w:val="0"/>
          <w:marBottom w:val="0"/>
          <w:divBdr>
            <w:top w:val="none" w:sz="0" w:space="0" w:color="auto"/>
            <w:left w:val="none" w:sz="0" w:space="0" w:color="auto"/>
            <w:bottom w:val="none" w:sz="0" w:space="0" w:color="auto"/>
            <w:right w:val="none" w:sz="0" w:space="0" w:color="auto"/>
          </w:divBdr>
        </w:div>
        <w:div w:id="1199583671">
          <w:marLeft w:val="0"/>
          <w:marRight w:val="0"/>
          <w:marTop w:val="0"/>
          <w:marBottom w:val="0"/>
          <w:divBdr>
            <w:top w:val="none" w:sz="0" w:space="0" w:color="auto"/>
            <w:left w:val="none" w:sz="0" w:space="0" w:color="auto"/>
            <w:bottom w:val="none" w:sz="0" w:space="0" w:color="auto"/>
            <w:right w:val="none" w:sz="0" w:space="0" w:color="auto"/>
          </w:divBdr>
        </w:div>
        <w:div w:id="1360426266">
          <w:marLeft w:val="0"/>
          <w:marRight w:val="0"/>
          <w:marTop w:val="0"/>
          <w:marBottom w:val="0"/>
          <w:divBdr>
            <w:top w:val="none" w:sz="0" w:space="0" w:color="auto"/>
            <w:left w:val="none" w:sz="0" w:space="0" w:color="auto"/>
            <w:bottom w:val="none" w:sz="0" w:space="0" w:color="auto"/>
            <w:right w:val="none" w:sz="0" w:space="0" w:color="auto"/>
          </w:divBdr>
        </w:div>
        <w:div w:id="2142533996">
          <w:marLeft w:val="0"/>
          <w:marRight w:val="0"/>
          <w:marTop w:val="0"/>
          <w:marBottom w:val="0"/>
          <w:divBdr>
            <w:top w:val="none" w:sz="0" w:space="0" w:color="auto"/>
            <w:left w:val="none" w:sz="0" w:space="0" w:color="auto"/>
            <w:bottom w:val="none" w:sz="0" w:space="0" w:color="auto"/>
            <w:right w:val="none" w:sz="0" w:space="0" w:color="auto"/>
          </w:divBdr>
        </w:div>
        <w:div w:id="1143085952">
          <w:marLeft w:val="0"/>
          <w:marRight w:val="0"/>
          <w:marTop w:val="0"/>
          <w:marBottom w:val="0"/>
          <w:divBdr>
            <w:top w:val="none" w:sz="0" w:space="0" w:color="auto"/>
            <w:left w:val="none" w:sz="0" w:space="0" w:color="auto"/>
            <w:bottom w:val="none" w:sz="0" w:space="0" w:color="auto"/>
            <w:right w:val="none" w:sz="0" w:space="0" w:color="auto"/>
          </w:divBdr>
        </w:div>
        <w:div w:id="128132961">
          <w:marLeft w:val="0"/>
          <w:marRight w:val="0"/>
          <w:marTop w:val="0"/>
          <w:marBottom w:val="0"/>
          <w:divBdr>
            <w:top w:val="none" w:sz="0" w:space="0" w:color="auto"/>
            <w:left w:val="none" w:sz="0" w:space="0" w:color="auto"/>
            <w:bottom w:val="none" w:sz="0" w:space="0" w:color="auto"/>
            <w:right w:val="none" w:sz="0" w:space="0" w:color="auto"/>
          </w:divBdr>
        </w:div>
        <w:div w:id="1100292714">
          <w:marLeft w:val="0"/>
          <w:marRight w:val="0"/>
          <w:marTop w:val="0"/>
          <w:marBottom w:val="0"/>
          <w:divBdr>
            <w:top w:val="none" w:sz="0" w:space="0" w:color="auto"/>
            <w:left w:val="none" w:sz="0" w:space="0" w:color="auto"/>
            <w:bottom w:val="none" w:sz="0" w:space="0" w:color="auto"/>
            <w:right w:val="none" w:sz="0" w:space="0" w:color="auto"/>
          </w:divBdr>
        </w:div>
        <w:div w:id="1633094200">
          <w:marLeft w:val="0"/>
          <w:marRight w:val="0"/>
          <w:marTop w:val="0"/>
          <w:marBottom w:val="0"/>
          <w:divBdr>
            <w:top w:val="none" w:sz="0" w:space="0" w:color="auto"/>
            <w:left w:val="none" w:sz="0" w:space="0" w:color="auto"/>
            <w:bottom w:val="none" w:sz="0" w:space="0" w:color="auto"/>
            <w:right w:val="none" w:sz="0" w:space="0" w:color="auto"/>
          </w:divBdr>
        </w:div>
        <w:div w:id="412699422">
          <w:marLeft w:val="0"/>
          <w:marRight w:val="0"/>
          <w:marTop w:val="0"/>
          <w:marBottom w:val="0"/>
          <w:divBdr>
            <w:top w:val="none" w:sz="0" w:space="0" w:color="auto"/>
            <w:left w:val="none" w:sz="0" w:space="0" w:color="auto"/>
            <w:bottom w:val="none" w:sz="0" w:space="0" w:color="auto"/>
            <w:right w:val="none" w:sz="0" w:space="0" w:color="auto"/>
          </w:divBdr>
        </w:div>
        <w:div w:id="1304120244">
          <w:marLeft w:val="0"/>
          <w:marRight w:val="0"/>
          <w:marTop w:val="0"/>
          <w:marBottom w:val="0"/>
          <w:divBdr>
            <w:top w:val="none" w:sz="0" w:space="0" w:color="auto"/>
            <w:left w:val="none" w:sz="0" w:space="0" w:color="auto"/>
            <w:bottom w:val="none" w:sz="0" w:space="0" w:color="auto"/>
            <w:right w:val="none" w:sz="0" w:space="0" w:color="auto"/>
          </w:divBdr>
        </w:div>
        <w:div w:id="1277326524">
          <w:marLeft w:val="0"/>
          <w:marRight w:val="0"/>
          <w:marTop w:val="0"/>
          <w:marBottom w:val="0"/>
          <w:divBdr>
            <w:top w:val="none" w:sz="0" w:space="0" w:color="auto"/>
            <w:left w:val="none" w:sz="0" w:space="0" w:color="auto"/>
            <w:bottom w:val="none" w:sz="0" w:space="0" w:color="auto"/>
            <w:right w:val="none" w:sz="0" w:space="0" w:color="auto"/>
          </w:divBdr>
        </w:div>
        <w:div w:id="2055427417">
          <w:marLeft w:val="0"/>
          <w:marRight w:val="0"/>
          <w:marTop w:val="0"/>
          <w:marBottom w:val="0"/>
          <w:divBdr>
            <w:top w:val="none" w:sz="0" w:space="0" w:color="auto"/>
            <w:left w:val="none" w:sz="0" w:space="0" w:color="auto"/>
            <w:bottom w:val="none" w:sz="0" w:space="0" w:color="auto"/>
            <w:right w:val="none" w:sz="0" w:space="0" w:color="auto"/>
          </w:divBdr>
        </w:div>
        <w:div w:id="1377510902">
          <w:marLeft w:val="0"/>
          <w:marRight w:val="0"/>
          <w:marTop w:val="0"/>
          <w:marBottom w:val="0"/>
          <w:divBdr>
            <w:top w:val="none" w:sz="0" w:space="0" w:color="auto"/>
            <w:left w:val="none" w:sz="0" w:space="0" w:color="auto"/>
            <w:bottom w:val="none" w:sz="0" w:space="0" w:color="auto"/>
            <w:right w:val="none" w:sz="0" w:space="0" w:color="auto"/>
          </w:divBdr>
        </w:div>
        <w:div w:id="1941983671">
          <w:marLeft w:val="0"/>
          <w:marRight w:val="0"/>
          <w:marTop w:val="0"/>
          <w:marBottom w:val="0"/>
          <w:divBdr>
            <w:top w:val="none" w:sz="0" w:space="0" w:color="auto"/>
            <w:left w:val="none" w:sz="0" w:space="0" w:color="auto"/>
            <w:bottom w:val="none" w:sz="0" w:space="0" w:color="auto"/>
            <w:right w:val="none" w:sz="0" w:space="0" w:color="auto"/>
          </w:divBdr>
        </w:div>
        <w:div w:id="1774546329">
          <w:marLeft w:val="0"/>
          <w:marRight w:val="0"/>
          <w:marTop w:val="0"/>
          <w:marBottom w:val="0"/>
          <w:divBdr>
            <w:top w:val="none" w:sz="0" w:space="0" w:color="auto"/>
            <w:left w:val="none" w:sz="0" w:space="0" w:color="auto"/>
            <w:bottom w:val="none" w:sz="0" w:space="0" w:color="auto"/>
            <w:right w:val="none" w:sz="0" w:space="0" w:color="auto"/>
          </w:divBdr>
        </w:div>
        <w:div w:id="519974862">
          <w:marLeft w:val="0"/>
          <w:marRight w:val="0"/>
          <w:marTop w:val="0"/>
          <w:marBottom w:val="0"/>
          <w:divBdr>
            <w:top w:val="none" w:sz="0" w:space="0" w:color="auto"/>
            <w:left w:val="none" w:sz="0" w:space="0" w:color="auto"/>
            <w:bottom w:val="none" w:sz="0" w:space="0" w:color="auto"/>
            <w:right w:val="none" w:sz="0" w:space="0" w:color="auto"/>
          </w:divBdr>
        </w:div>
        <w:div w:id="64763530">
          <w:marLeft w:val="0"/>
          <w:marRight w:val="0"/>
          <w:marTop w:val="0"/>
          <w:marBottom w:val="0"/>
          <w:divBdr>
            <w:top w:val="none" w:sz="0" w:space="0" w:color="auto"/>
            <w:left w:val="none" w:sz="0" w:space="0" w:color="auto"/>
            <w:bottom w:val="none" w:sz="0" w:space="0" w:color="auto"/>
            <w:right w:val="none" w:sz="0" w:space="0" w:color="auto"/>
          </w:divBdr>
        </w:div>
        <w:div w:id="1536506843">
          <w:marLeft w:val="0"/>
          <w:marRight w:val="0"/>
          <w:marTop w:val="0"/>
          <w:marBottom w:val="0"/>
          <w:divBdr>
            <w:top w:val="none" w:sz="0" w:space="0" w:color="auto"/>
            <w:left w:val="none" w:sz="0" w:space="0" w:color="auto"/>
            <w:bottom w:val="none" w:sz="0" w:space="0" w:color="auto"/>
            <w:right w:val="none" w:sz="0" w:space="0" w:color="auto"/>
          </w:divBdr>
        </w:div>
        <w:div w:id="1323970524">
          <w:marLeft w:val="0"/>
          <w:marRight w:val="0"/>
          <w:marTop w:val="0"/>
          <w:marBottom w:val="0"/>
          <w:divBdr>
            <w:top w:val="none" w:sz="0" w:space="0" w:color="auto"/>
            <w:left w:val="none" w:sz="0" w:space="0" w:color="auto"/>
            <w:bottom w:val="none" w:sz="0" w:space="0" w:color="auto"/>
            <w:right w:val="none" w:sz="0" w:space="0" w:color="auto"/>
          </w:divBdr>
        </w:div>
        <w:div w:id="258684635">
          <w:marLeft w:val="0"/>
          <w:marRight w:val="0"/>
          <w:marTop w:val="0"/>
          <w:marBottom w:val="0"/>
          <w:divBdr>
            <w:top w:val="none" w:sz="0" w:space="0" w:color="auto"/>
            <w:left w:val="none" w:sz="0" w:space="0" w:color="auto"/>
            <w:bottom w:val="none" w:sz="0" w:space="0" w:color="auto"/>
            <w:right w:val="none" w:sz="0" w:space="0" w:color="auto"/>
          </w:divBdr>
        </w:div>
        <w:div w:id="305474008">
          <w:marLeft w:val="0"/>
          <w:marRight w:val="0"/>
          <w:marTop w:val="0"/>
          <w:marBottom w:val="0"/>
          <w:divBdr>
            <w:top w:val="none" w:sz="0" w:space="0" w:color="auto"/>
            <w:left w:val="none" w:sz="0" w:space="0" w:color="auto"/>
            <w:bottom w:val="none" w:sz="0" w:space="0" w:color="auto"/>
            <w:right w:val="none" w:sz="0" w:space="0" w:color="auto"/>
          </w:divBdr>
        </w:div>
        <w:div w:id="1294825318">
          <w:marLeft w:val="0"/>
          <w:marRight w:val="0"/>
          <w:marTop w:val="0"/>
          <w:marBottom w:val="0"/>
          <w:divBdr>
            <w:top w:val="none" w:sz="0" w:space="0" w:color="auto"/>
            <w:left w:val="none" w:sz="0" w:space="0" w:color="auto"/>
            <w:bottom w:val="none" w:sz="0" w:space="0" w:color="auto"/>
            <w:right w:val="none" w:sz="0" w:space="0" w:color="auto"/>
          </w:divBdr>
        </w:div>
        <w:div w:id="1967003351">
          <w:marLeft w:val="0"/>
          <w:marRight w:val="0"/>
          <w:marTop w:val="0"/>
          <w:marBottom w:val="0"/>
          <w:divBdr>
            <w:top w:val="none" w:sz="0" w:space="0" w:color="auto"/>
            <w:left w:val="none" w:sz="0" w:space="0" w:color="auto"/>
            <w:bottom w:val="none" w:sz="0" w:space="0" w:color="auto"/>
            <w:right w:val="none" w:sz="0" w:space="0" w:color="auto"/>
          </w:divBdr>
          <w:divsChild>
            <w:div w:id="2118677408">
              <w:marLeft w:val="-75"/>
              <w:marRight w:val="0"/>
              <w:marTop w:val="30"/>
              <w:marBottom w:val="30"/>
              <w:divBdr>
                <w:top w:val="none" w:sz="0" w:space="0" w:color="auto"/>
                <w:left w:val="none" w:sz="0" w:space="0" w:color="auto"/>
                <w:bottom w:val="none" w:sz="0" w:space="0" w:color="auto"/>
                <w:right w:val="none" w:sz="0" w:space="0" w:color="auto"/>
              </w:divBdr>
              <w:divsChild>
                <w:div w:id="1650549211">
                  <w:marLeft w:val="0"/>
                  <w:marRight w:val="0"/>
                  <w:marTop w:val="0"/>
                  <w:marBottom w:val="0"/>
                  <w:divBdr>
                    <w:top w:val="none" w:sz="0" w:space="0" w:color="auto"/>
                    <w:left w:val="none" w:sz="0" w:space="0" w:color="auto"/>
                    <w:bottom w:val="none" w:sz="0" w:space="0" w:color="auto"/>
                    <w:right w:val="none" w:sz="0" w:space="0" w:color="auto"/>
                  </w:divBdr>
                  <w:divsChild>
                    <w:div w:id="516966738">
                      <w:marLeft w:val="0"/>
                      <w:marRight w:val="0"/>
                      <w:marTop w:val="0"/>
                      <w:marBottom w:val="0"/>
                      <w:divBdr>
                        <w:top w:val="none" w:sz="0" w:space="0" w:color="auto"/>
                        <w:left w:val="none" w:sz="0" w:space="0" w:color="auto"/>
                        <w:bottom w:val="none" w:sz="0" w:space="0" w:color="auto"/>
                        <w:right w:val="none" w:sz="0" w:space="0" w:color="auto"/>
                      </w:divBdr>
                    </w:div>
                    <w:div w:id="1869564605">
                      <w:marLeft w:val="0"/>
                      <w:marRight w:val="0"/>
                      <w:marTop w:val="0"/>
                      <w:marBottom w:val="0"/>
                      <w:divBdr>
                        <w:top w:val="none" w:sz="0" w:space="0" w:color="auto"/>
                        <w:left w:val="none" w:sz="0" w:space="0" w:color="auto"/>
                        <w:bottom w:val="none" w:sz="0" w:space="0" w:color="auto"/>
                        <w:right w:val="none" w:sz="0" w:space="0" w:color="auto"/>
                      </w:divBdr>
                    </w:div>
                  </w:divsChild>
                </w:div>
                <w:div w:id="119882446">
                  <w:marLeft w:val="0"/>
                  <w:marRight w:val="0"/>
                  <w:marTop w:val="0"/>
                  <w:marBottom w:val="0"/>
                  <w:divBdr>
                    <w:top w:val="none" w:sz="0" w:space="0" w:color="auto"/>
                    <w:left w:val="none" w:sz="0" w:space="0" w:color="auto"/>
                    <w:bottom w:val="none" w:sz="0" w:space="0" w:color="auto"/>
                    <w:right w:val="none" w:sz="0" w:space="0" w:color="auto"/>
                  </w:divBdr>
                  <w:divsChild>
                    <w:div w:id="846820971">
                      <w:marLeft w:val="0"/>
                      <w:marRight w:val="0"/>
                      <w:marTop w:val="0"/>
                      <w:marBottom w:val="0"/>
                      <w:divBdr>
                        <w:top w:val="none" w:sz="0" w:space="0" w:color="auto"/>
                        <w:left w:val="none" w:sz="0" w:space="0" w:color="auto"/>
                        <w:bottom w:val="none" w:sz="0" w:space="0" w:color="auto"/>
                        <w:right w:val="none" w:sz="0" w:space="0" w:color="auto"/>
                      </w:divBdr>
                    </w:div>
                  </w:divsChild>
                </w:div>
                <w:div w:id="1566211521">
                  <w:marLeft w:val="0"/>
                  <w:marRight w:val="0"/>
                  <w:marTop w:val="0"/>
                  <w:marBottom w:val="0"/>
                  <w:divBdr>
                    <w:top w:val="none" w:sz="0" w:space="0" w:color="auto"/>
                    <w:left w:val="none" w:sz="0" w:space="0" w:color="auto"/>
                    <w:bottom w:val="none" w:sz="0" w:space="0" w:color="auto"/>
                    <w:right w:val="none" w:sz="0" w:space="0" w:color="auto"/>
                  </w:divBdr>
                  <w:divsChild>
                    <w:div w:id="72515498">
                      <w:marLeft w:val="0"/>
                      <w:marRight w:val="0"/>
                      <w:marTop w:val="0"/>
                      <w:marBottom w:val="0"/>
                      <w:divBdr>
                        <w:top w:val="none" w:sz="0" w:space="0" w:color="auto"/>
                        <w:left w:val="none" w:sz="0" w:space="0" w:color="auto"/>
                        <w:bottom w:val="none" w:sz="0" w:space="0" w:color="auto"/>
                        <w:right w:val="none" w:sz="0" w:space="0" w:color="auto"/>
                      </w:divBdr>
                    </w:div>
                  </w:divsChild>
                </w:div>
                <w:div w:id="443813524">
                  <w:marLeft w:val="0"/>
                  <w:marRight w:val="0"/>
                  <w:marTop w:val="0"/>
                  <w:marBottom w:val="0"/>
                  <w:divBdr>
                    <w:top w:val="none" w:sz="0" w:space="0" w:color="auto"/>
                    <w:left w:val="none" w:sz="0" w:space="0" w:color="auto"/>
                    <w:bottom w:val="none" w:sz="0" w:space="0" w:color="auto"/>
                    <w:right w:val="none" w:sz="0" w:space="0" w:color="auto"/>
                  </w:divBdr>
                  <w:divsChild>
                    <w:div w:id="308560201">
                      <w:marLeft w:val="0"/>
                      <w:marRight w:val="0"/>
                      <w:marTop w:val="0"/>
                      <w:marBottom w:val="0"/>
                      <w:divBdr>
                        <w:top w:val="none" w:sz="0" w:space="0" w:color="auto"/>
                        <w:left w:val="none" w:sz="0" w:space="0" w:color="auto"/>
                        <w:bottom w:val="none" w:sz="0" w:space="0" w:color="auto"/>
                        <w:right w:val="none" w:sz="0" w:space="0" w:color="auto"/>
                      </w:divBdr>
                    </w:div>
                  </w:divsChild>
                </w:div>
                <w:div w:id="320934252">
                  <w:marLeft w:val="0"/>
                  <w:marRight w:val="0"/>
                  <w:marTop w:val="0"/>
                  <w:marBottom w:val="0"/>
                  <w:divBdr>
                    <w:top w:val="none" w:sz="0" w:space="0" w:color="auto"/>
                    <w:left w:val="none" w:sz="0" w:space="0" w:color="auto"/>
                    <w:bottom w:val="none" w:sz="0" w:space="0" w:color="auto"/>
                    <w:right w:val="none" w:sz="0" w:space="0" w:color="auto"/>
                  </w:divBdr>
                  <w:divsChild>
                    <w:div w:id="1637566136">
                      <w:marLeft w:val="0"/>
                      <w:marRight w:val="0"/>
                      <w:marTop w:val="0"/>
                      <w:marBottom w:val="0"/>
                      <w:divBdr>
                        <w:top w:val="none" w:sz="0" w:space="0" w:color="auto"/>
                        <w:left w:val="none" w:sz="0" w:space="0" w:color="auto"/>
                        <w:bottom w:val="none" w:sz="0" w:space="0" w:color="auto"/>
                        <w:right w:val="none" w:sz="0" w:space="0" w:color="auto"/>
                      </w:divBdr>
                    </w:div>
                  </w:divsChild>
                </w:div>
                <w:div w:id="160239310">
                  <w:marLeft w:val="0"/>
                  <w:marRight w:val="0"/>
                  <w:marTop w:val="0"/>
                  <w:marBottom w:val="0"/>
                  <w:divBdr>
                    <w:top w:val="none" w:sz="0" w:space="0" w:color="auto"/>
                    <w:left w:val="none" w:sz="0" w:space="0" w:color="auto"/>
                    <w:bottom w:val="none" w:sz="0" w:space="0" w:color="auto"/>
                    <w:right w:val="none" w:sz="0" w:space="0" w:color="auto"/>
                  </w:divBdr>
                  <w:divsChild>
                    <w:div w:id="2032992727">
                      <w:marLeft w:val="0"/>
                      <w:marRight w:val="0"/>
                      <w:marTop w:val="0"/>
                      <w:marBottom w:val="0"/>
                      <w:divBdr>
                        <w:top w:val="none" w:sz="0" w:space="0" w:color="auto"/>
                        <w:left w:val="none" w:sz="0" w:space="0" w:color="auto"/>
                        <w:bottom w:val="none" w:sz="0" w:space="0" w:color="auto"/>
                        <w:right w:val="none" w:sz="0" w:space="0" w:color="auto"/>
                      </w:divBdr>
                    </w:div>
                    <w:div w:id="352150510">
                      <w:marLeft w:val="0"/>
                      <w:marRight w:val="0"/>
                      <w:marTop w:val="0"/>
                      <w:marBottom w:val="0"/>
                      <w:divBdr>
                        <w:top w:val="none" w:sz="0" w:space="0" w:color="auto"/>
                        <w:left w:val="none" w:sz="0" w:space="0" w:color="auto"/>
                        <w:bottom w:val="none" w:sz="0" w:space="0" w:color="auto"/>
                        <w:right w:val="none" w:sz="0" w:space="0" w:color="auto"/>
                      </w:divBdr>
                    </w:div>
                    <w:div w:id="1463689552">
                      <w:marLeft w:val="0"/>
                      <w:marRight w:val="0"/>
                      <w:marTop w:val="0"/>
                      <w:marBottom w:val="0"/>
                      <w:divBdr>
                        <w:top w:val="none" w:sz="0" w:space="0" w:color="auto"/>
                        <w:left w:val="none" w:sz="0" w:space="0" w:color="auto"/>
                        <w:bottom w:val="none" w:sz="0" w:space="0" w:color="auto"/>
                        <w:right w:val="none" w:sz="0" w:space="0" w:color="auto"/>
                      </w:divBdr>
                    </w:div>
                    <w:div w:id="51121198">
                      <w:marLeft w:val="0"/>
                      <w:marRight w:val="0"/>
                      <w:marTop w:val="0"/>
                      <w:marBottom w:val="0"/>
                      <w:divBdr>
                        <w:top w:val="none" w:sz="0" w:space="0" w:color="auto"/>
                        <w:left w:val="none" w:sz="0" w:space="0" w:color="auto"/>
                        <w:bottom w:val="none" w:sz="0" w:space="0" w:color="auto"/>
                        <w:right w:val="none" w:sz="0" w:space="0" w:color="auto"/>
                      </w:divBdr>
                    </w:div>
                    <w:div w:id="1440831979">
                      <w:marLeft w:val="0"/>
                      <w:marRight w:val="0"/>
                      <w:marTop w:val="0"/>
                      <w:marBottom w:val="0"/>
                      <w:divBdr>
                        <w:top w:val="none" w:sz="0" w:space="0" w:color="auto"/>
                        <w:left w:val="none" w:sz="0" w:space="0" w:color="auto"/>
                        <w:bottom w:val="none" w:sz="0" w:space="0" w:color="auto"/>
                        <w:right w:val="none" w:sz="0" w:space="0" w:color="auto"/>
                      </w:divBdr>
                    </w:div>
                    <w:div w:id="797263246">
                      <w:marLeft w:val="0"/>
                      <w:marRight w:val="0"/>
                      <w:marTop w:val="0"/>
                      <w:marBottom w:val="0"/>
                      <w:divBdr>
                        <w:top w:val="none" w:sz="0" w:space="0" w:color="auto"/>
                        <w:left w:val="none" w:sz="0" w:space="0" w:color="auto"/>
                        <w:bottom w:val="none" w:sz="0" w:space="0" w:color="auto"/>
                        <w:right w:val="none" w:sz="0" w:space="0" w:color="auto"/>
                      </w:divBdr>
                    </w:div>
                    <w:div w:id="1953825601">
                      <w:marLeft w:val="0"/>
                      <w:marRight w:val="0"/>
                      <w:marTop w:val="0"/>
                      <w:marBottom w:val="0"/>
                      <w:divBdr>
                        <w:top w:val="none" w:sz="0" w:space="0" w:color="auto"/>
                        <w:left w:val="none" w:sz="0" w:space="0" w:color="auto"/>
                        <w:bottom w:val="none" w:sz="0" w:space="0" w:color="auto"/>
                        <w:right w:val="none" w:sz="0" w:space="0" w:color="auto"/>
                      </w:divBdr>
                    </w:div>
                    <w:div w:id="1530987831">
                      <w:marLeft w:val="0"/>
                      <w:marRight w:val="0"/>
                      <w:marTop w:val="0"/>
                      <w:marBottom w:val="0"/>
                      <w:divBdr>
                        <w:top w:val="none" w:sz="0" w:space="0" w:color="auto"/>
                        <w:left w:val="none" w:sz="0" w:space="0" w:color="auto"/>
                        <w:bottom w:val="none" w:sz="0" w:space="0" w:color="auto"/>
                        <w:right w:val="none" w:sz="0" w:space="0" w:color="auto"/>
                      </w:divBdr>
                    </w:div>
                    <w:div w:id="131750230">
                      <w:marLeft w:val="0"/>
                      <w:marRight w:val="0"/>
                      <w:marTop w:val="0"/>
                      <w:marBottom w:val="0"/>
                      <w:divBdr>
                        <w:top w:val="none" w:sz="0" w:space="0" w:color="auto"/>
                        <w:left w:val="none" w:sz="0" w:space="0" w:color="auto"/>
                        <w:bottom w:val="none" w:sz="0" w:space="0" w:color="auto"/>
                        <w:right w:val="none" w:sz="0" w:space="0" w:color="auto"/>
                      </w:divBdr>
                    </w:div>
                    <w:div w:id="1772505453">
                      <w:marLeft w:val="0"/>
                      <w:marRight w:val="0"/>
                      <w:marTop w:val="0"/>
                      <w:marBottom w:val="0"/>
                      <w:divBdr>
                        <w:top w:val="none" w:sz="0" w:space="0" w:color="auto"/>
                        <w:left w:val="none" w:sz="0" w:space="0" w:color="auto"/>
                        <w:bottom w:val="none" w:sz="0" w:space="0" w:color="auto"/>
                        <w:right w:val="none" w:sz="0" w:space="0" w:color="auto"/>
                      </w:divBdr>
                    </w:div>
                  </w:divsChild>
                </w:div>
                <w:div w:id="1641183088">
                  <w:marLeft w:val="0"/>
                  <w:marRight w:val="0"/>
                  <w:marTop w:val="0"/>
                  <w:marBottom w:val="0"/>
                  <w:divBdr>
                    <w:top w:val="none" w:sz="0" w:space="0" w:color="auto"/>
                    <w:left w:val="none" w:sz="0" w:space="0" w:color="auto"/>
                    <w:bottom w:val="none" w:sz="0" w:space="0" w:color="auto"/>
                    <w:right w:val="none" w:sz="0" w:space="0" w:color="auto"/>
                  </w:divBdr>
                  <w:divsChild>
                    <w:div w:id="2049062173">
                      <w:marLeft w:val="0"/>
                      <w:marRight w:val="0"/>
                      <w:marTop w:val="0"/>
                      <w:marBottom w:val="0"/>
                      <w:divBdr>
                        <w:top w:val="none" w:sz="0" w:space="0" w:color="auto"/>
                        <w:left w:val="none" w:sz="0" w:space="0" w:color="auto"/>
                        <w:bottom w:val="none" w:sz="0" w:space="0" w:color="auto"/>
                        <w:right w:val="none" w:sz="0" w:space="0" w:color="auto"/>
                      </w:divBdr>
                    </w:div>
                    <w:div w:id="662901644">
                      <w:marLeft w:val="0"/>
                      <w:marRight w:val="0"/>
                      <w:marTop w:val="0"/>
                      <w:marBottom w:val="0"/>
                      <w:divBdr>
                        <w:top w:val="none" w:sz="0" w:space="0" w:color="auto"/>
                        <w:left w:val="none" w:sz="0" w:space="0" w:color="auto"/>
                        <w:bottom w:val="none" w:sz="0" w:space="0" w:color="auto"/>
                        <w:right w:val="none" w:sz="0" w:space="0" w:color="auto"/>
                      </w:divBdr>
                    </w:div>
                  </w:divsChild>
                </w:div>
                <w:div w:id="2071465730">
                  <w:marLeft w:val="0"/>
                  <w:marRight w:val="0"/>
                  <w:marTop w:val="0"/>
                  <w:marBottom w:val="0"/>
                  <w:divBdr>
                    <w:top w:val="none" w:sz="0" w:space="0" w:color="auto"/>
                    <w:left w:val="none" w:sz="0" w:space="0" w:color="auto"/>
                    <w:bottom w:val="none" w:sz="0" w:space="0" w:color="auto"/>
                    <w:right w:val="none" w:sz="0" w:space="0" w:color="auto"/>
                  </w:divBdr>
                  <w:divsChild>
                    <w:div w:id="600188228">
                      <w:marLeft w:val="0"/>
                      <w:marRight w:val="0"/>
                      <w:marTop w:val="0"/>
                      <w:marBottom w:val="0"/>
                      <w:divBdr>
                        <w:top w:val="none" w:sz="0" w:space="0" w:color="auto"/>
                        <w:left w:val="none" w:sz="0" w:space="0" w:color="auto"/>
                        <w:bottom w:val="none" w:sz="0" w:space="0" w:color="auto"/>
                        <w:right w:val="none" w:sz="0" w:space="0" w:color="auto"/>
                      </w:divBdr>
                    </w:div>
                    <w:div w:id="1204371410">
                      <w:marLeft w:val="0"/>
                      <w:marRight w:val="0"/>
                      <w:marTop w:val="0"/>
                      <w:marBottom w:val="0"/>
                      <w:divBdr>
                        <w:top w:val="none" w:sz="0" w:space="0" w:color="auto"/>
                        <w:left w:val="none" w:sz="0" w:space="0" w:color="auto"/>
                        <w:bottom w:val="none" w:sz="0" w:space="0" w:color="auto"/>
                        <w:right w:val="none" w:sz="0" w:space="0" w:color="auto"/>
                      </w:divBdr>
                    </w:div>
                  </w:divsChild>
                </w:div>
                <w:div w:id="1209414531">
                  <w:marLeft w:val="0"/>
                  <w:marRight w:val="0"/>
                  <w:marTop w:val="0"/>
                  <w:marBottom w:val="0"/>
                  <w:divBdr>
                    <w:top w:val="none" w:sz="0" w:space="0" w:color="auto"/>
                    <w:left w:val="none" w:sz="0" w:space="0" w:color="auto"/>
                    <w:bottom w:val="none" w:sz="0" w:space="0" w:color="auto"/>
                    <w:right w:val="none" w:sz="0" w:space="0" w:color="auto"/>
                  </w:divBdr>
                  <w:divsChild>
                    <w:div w:id="1011570381">
                      <w:marLeft w:val="0"/>
                      <w:marRight w:val="0"/>
                      <w:marTop w:val="0"/>
                      <w:marBottom w:val="0"/>
                      <w:divBdr>
                        <w:top w:val="none" w:sz="0" w:space="0" w:color="auto"/>
                        <w:left w:val="none" w:sz="0" w:space="0" w:color="auto"/>
                        <w:bottom w:val="none" w:sz="0" w:space="0" w:color="auto"/>
                        <w:right w:val="none" w:sz="0" w:space="0" w:color="auto"/>
                      </w:divBdr>
                    </w:div>
                    <w:div w:id="138310756">
                      <w:marLeft w:val="0"/>
                      <w:marRight w:val="0"/>
                      <w:marTop w:val="0"/>
                      <w:marBottom w:val="0"/>
                      <w:divBdr>
                        <w:top w:val="none" w:sz="0" w:space="0" w:color="auto"/>
                        <w:left w:val="none" w:sz="0" w:space="0" w:color="auto"/>
                        <w:bottom w:val="none" w:sz="0" w:space="0" w:color="auto"/>
                        <w:right w:val="none" w:sz="0" w:space="0" w:color="auto"/>
                      </w:divBdr>
                    </w:div>
                  </w:divsChild>
                </w:div>
                <w:div w:id="422608474">
                  <w:marLeft w:val="0"/>
                  <w:marRight w:val="0"/>
                  <w:marTop w:val="0"/>
                  <w:marBottom w:val="0"/>
                  <w:divBdr>
                    <w:top w:val="none" w:sz="0" w:space="0" w:color="auto"/>
                    <w:left w:val="none" w:sz="0" w:space="0" w:color="auto"/>
                    <w:bottom w:val="none" w:sz="0" w:space="0" w:color="auto"/>
                    <w:right w:val="none" w:sz="0" w:space="0" w:color="auto"/>
                  </w:divBdr>
                  <w:divsChild>
                    <w:div w:id="851383205">
                      <w:marLeft w:val="0"/>
                      <w:marRight w:val="0"/>
                      <w:marTop w:val="0"/>
                      <w:marBottom w:val="0"/>
                      <w:divBdr>
                        <w:top w:val="none" w:sz="0" w:space="0" w:color="auto"/>
                        <w:left w:val="none" w:sz="0" w:space="0" w:color="auto"/>
                        <w:bottom w:val="none" w:sz="0" w:space="0" w:color="auto"/>
                        <w:right w:val="none" w:sz="0" w:space="0" w:color="auto"/>
                      </w:divBdr>
                    </w:div>
                    <w:div w:id="873733529">
                      <w:marLeft w:val="0"/>
                      <w:marRight w:val="0"/>
                      <w:marTop w:val="0"/>
                      <w:marBottom w:val="0"/>
                      <w:divBdr>
                        <w:top w:val="none" w:sz="0" w:space="0" w:color="auto"/>
                        <w:left w:val="none" w:sz="0" w:space="0" w:color="auto"/>
                        <w:bottom w:val="none" w:sz="0" w:space="0" w:color="auto"/>
                        <w:right w:val="none" w:sz="0" w:space="0" w:color="auto"/>
                      </w:divBdr>
                    </w:div>
                  </w:divsChild>
                </w:div>
                <w:div w:id="2105765378">
                  <w:marLeft w:val="0"/>
                  <w:marRight w:val="0"/>
                  <w:marTop w:val="0"/>
                  <w:marBottom w:val="0"/>
                  <w:divBdr>
                    <w:top w:val="none" w:sz="0" w:space="0" w:color="auto"/>
                    <w:left w:val="none" w:sz="0" w:space="0" w:color="auto"/>
                    <w:bottom w:val="none" w:sz="0" w:space="0" w:color="auto"/>
                    <w:right w:val="none" w:sz="0" w:space="0" w:color="auto"/>
                  </w:divBdr>
                  <w:divsChild>
                    <w:div w:id="1646350026">
                      <w:marLeft w:val="0"/>
                      <w:marRight w:val="0"/>
                      <w:marTop w:val="0"/>
                      <w:marBottom w:val="0"/>
                      <w:divBdr>
                        <w:top w:val="none" w:sz="0" w:space="0" w:color="auto"/>
                        <w:left w:val="none" w:sz="0" w:space="0" w:color="auto"/>
                        <w:bottom w:val="none" w:sz="0" w:space="0" w:color="auto"/>
                        <w:right w:val="none" w:sz="0" w:space="0" w:color="auto"/>
                      </w:divBdr>
                    </w:div>
                    <w:div w:id="838153608">
                      <w:marLeft w:val="0"/>
                      <w:marRight w:val="0"/>
                      <w:marTop w:val="0"/>
                      <w:marBottom w:val="0"/>
                      <w:divBdr>
                        <w:top w:val="none" w:sz="0" w:space="0" w:color="auto"/>
                        <w:left w:val="none" w:sz="0" w:space="0" w:color="auto"/>
                        <w:bottom w:val="none" w:sz="0" w:space="0" w:color="auto"/>
                        <w:right w:val="none" w:sz="0" w:space="0" w:color="auto"/>
                      </w:divBdr>
                    </w:div>
                    <w:div w:id="849103636">
                      <w:marLeft w:val="0"/>
                      <w:marRight w:val="0"/>
                      <w:marTop w:val="0"/>
                      <w:marBottom w:val="0"/>
                      <w:divBdr>
                        <w:top w:val="none" w:sz="0" w:space="0" w:color="auto"/>
                        <w:left w:val="none" w:sz="0" w:space="0" w:color="auto"/>
                        <w:bottom w:val="none" w:sz="0" w:space="0" w:color="auto"/>
                        <w:right w:val="none" w:sz="0" w:space="0" w:color="auto"/>
                      </w:divBdr>
                    </w:div>
                    <w:div w:id="1431659285">
                      <w:marLeft w:val="0"/>
                      <w:marRight w:val="0"/>
                      <w:marTop w:val="0"/>
                      <w:marBottom w:val="0"/>
                      <w:divBdr>
                        <w:top w:val="none" w:sz="0" w:space="0" w:color="auto"/>
                        <w:left w:val="none" w:sz="0" w:space="0" w:color="auto"/>
                        <w:bottom w:val="none" w:sz="0" w:space="0" w:color="auto"/>
                        <w:right w:val="none" w:sz="0" w:space="0" w:color="auto"/>
                      </w:divBdr>
                    </w:div>
                    <w:div w:id="841890025">
                      <w:marLeft w:val="0"/>
                      <w:marRight w:val="0"/>
                      <w:marTop w:val="0"/>
                      <w:marBottom w:val="0"/>
                      <w:divBdr>
                        <w:top w:val="none" w:sz="0" w:space="0" w:color="auto"/>
                        <w:left w:val="none" w:sz="0" w:space="0" w:color="auto"/>
                        <w:bottom w:val="none" w:sz="0" w:space="0" w:color="auto"/>
                        <w:right w:val="none" w:sz="0" w:space="0" w:color="auto"/>
                      </w:divBdr>
                    </w:div>
                    <w:div w:id="1255095759">
                      <w:marLeft w:val="0"/>
                      <w:marRight w:val="0"/>
                      <w:marTop w:val="0"/>
                      <w:marBottom w:val="0"/>
                      <w:divBdr>
                        <w:top w:val="none" w:sz="0" w:space="0" w:color="auto"/>
                        <w:left w:val="none" w:sz="0" w:space="0" w:color="auto"/>
                        <w:bottom w:val="none" w:sz="0" w:space="0" w:color="auto"/>
                        <w:right w:val="none" w:sz="0" w:space="0" w:color="auto"/>
                      </w:divBdr>
                    </w:div>
                    <w:div w:id="1386951363">
                      <w:marLeft w:val="0"/>
                      <w:marRight w:val="0"/>
                      <w:marTop w:val="0"/>
                      <w:marBottom w:val="0"/>
                      <w:divBdr>
                        <w:top w:val="none" w:sz="0" w:space="0" w:color="auto"/>
                        <w:left w:val="none" w:sz="0" w:space="0" w:color="auto"/>
                        <w:bottom w:val="none" w:sz="0" w:space="0" w:color="auto"/>
                        <w:right w:val="none" w:sz="0" w:space="0" w:color="auto"/>
                      </w:divBdr>
                    </w:div>
                    <w:div w:id="4522501">
                      <w:marLeft w:val="0"/>
                      <w:marRight w:val="0"/>
                      <w:marTop w:val="0"/>
                      <w:marBottom w:val="0"/>
                      <w:divBdr>
                        <w:top w:val="none" w:sz="0" w:space="0" w:color="auto"/>
                        <w:left w:val="none" w:sz="0" w:space="0" w:color="auto"/>
                        <w:bottom w:val="none" w:sz="0" w:space="0" w:color="auto"/>
                        <w:right w:val="none" w:sz="0" w:space="0" w:color="auto"/>
                      </w:divBdr>
                    </w:div>
                  </w:divsChild>
                </w:div>
                <w:div w:id="731389162">
                  <w:marLeft w:val="0"/>
                  <w:marRight w:val="0"/>
                  <w:marTop w:val="0"/>
                  <w:marBottom w:val="0"/>
                  <w:divBdr>
                    <w:top w:val="none" w:sz="0" w:space="0" w:color="auto"/>
                    <w:left w:val="none" w:sz="0" w:space="0" w:color="auto"/>
                    <w:bottom w:val="none" w:sz="0" w:space="0" w:color="auto"/>
                    <w:right w:val="none" w:sz="0" w:space="0" w:color="auto"/>
                  </w:divBdr>
                  <w:divsChild>
                    <w:div w:id="1904170515">
                      <w:marLeft w:val="0"/>
                      <w:marRight w:val="0"/>
                      <w:marTop w:val="0"/>
                      <w:marBottom w:val="0"/>
                      <w:divBdr>
                        <w:top w:val="none" w:sz="0" w:space="0" w:color="auto"/>
                        <w:left w:val="none" w:sz="0" w:space="0" w:color="auto"/>
                        <w:bottom w:val="none" w:sz="0" w:space="0" w:color="auto"/>
                        <w:right w:val="none" w:sz="0" w:space="0" w:color="auto"/>
                      </w:divBdr>
                    </w:div>
                  </w:divsChild>
                </w:div>
                <w:div w:id="209196148">
                  <w:marLeft w:val="0"/>
                  <w:marRight w:val="0"/>
                  <w:marTop w:val="0"/>
                  <w:marBottom w:val="0"/>
                  <w:divBdr>
                    <w:top w:val="none" w:sz="0" w:space="0" w:color="auto"/>
                    <w:left w:val="none" w:sz="0" w:space="0" w:color="auto"/>
                    <w:bottom w:val="none" w:sz="0" w:space="0" w:color="auto"/>
                    <w:right w:val="none" w:sz="0" w:space="0" w:color="auto"/>
                  </w:divBdr>
                  <w:divsChild>
                    <w:div w:id="1502771559">
                      <w:marLeft w:val="0"/>
                      <w:marRight w:val="0"/>
                      <w:marTop w:val="0"/>
                      <w:marBottom w:val="0"/>
                      <w:divBdr>
                        <w:top w:val="none" w:sz="0" w:space="0" w:color="auto"/>
                        <w:left w:val="none" w:sz="0" w:space="0" w:color="auto"/>
                        <w:bottom w:val="none" w:sz="0" w:space="0" w:color="auto"/>
                        <w:right w:val="none" w:sz="0" w:space="0" w:color="auto"/>
                      </w:divBdr>
                    </w:div>
                  </w:divsChild>
                </w:div>
                <w:div w:id="170607473">
                  <w:marLeft w:val="0"/>
                  <w:marRight w:val="0"/>
                  <w:marTop w:val="0"/>
                  <w:marBottom w:val="0"/>
                  <w:divBdr>
                    <w:top w:val="none" w:sz="0" w:space="0" w:color="auto"/>
                    <w:left w:val="none" w:sz="0" w:space="0" w:color="auto"/>
                    <w:bottom w:val="none" w:sz="0" w:space="0" w:color="auto"/>
                    <w:right w:val="none" w:sz="0" w:space="0" w:color="auto"/>
                  </w:divBdr>
                  <w:divsChild>
                    <w:div w:id="597955525">
                      <w:marLeft w:val="0"/>
                      <w:marRight w:val="0"/>
                      <w:marTop w:val="0"/>
                      <w:marBottom w:val="0"/>
                      <w:divBdr>
                        <w:top w:val="none" w:sz="0" w:space="0" w:color="auto"/>
                        <w:left w:val="none" w:sz="0" w:space="0" w:color="auto"/>
                        <w:bottom w:val="none" w:sz="0" w:space="0" w:color="auto"/>
                        <w:right w:val="none" w:sz="0" w:space="0" w:color="auto"/>
                      </w:divBdr>
                    </w:div>
                  </w:divsChild>
                </w:div>
                <w:div w:id="1092971422">
                  <w:marLeft w:val="0"/>
                  <w:marRight w:val="0"/>
                  <w:marTop w:val="0"/>
                  <w:marBottom w:val="0"/>
                  <w:divBdr>
                    <w:top w:val="none" w:sz="0" w:space="0" w:color="auto"/>
                    <w:left w:val="none" w:sz="0" w:space="0" w:color="auto"/>
                    <w:bottom w:val="none" w:sz="0" w:space="0" w:color="auto"/>
                    <w:right w:val="none" w:sz="0" w:space="0" w:color="auto"/>
                  </w:divBdr>
                  <w:divsChild>
                    <w:div w:id="1454326070">
                      <w:marLeft w:val="0"/>
                      <w:marRight w:val="0"/>
                      <w:marTop w:val="0"/>
                      <w:marBottom w:val="0"/>
                      <w:divBdr>
                        <w:top w:val="none" w:sz="0" w:space="0" w:color="auto"/>
                        <w:left w:val="none" w:sz="0" w:space="0" w:color="auto"/>
                        <w:bottom w:val="none" w:sz="0" w:space="0" w:color="auto"/>
                        <w:right w:val="none" w:sz="0" w:space="0" w:color="auto"/>
                      </w:divBdr>
                    </w:div>
                  </w:divsChild>
                </w:div>
                <w:div w:id="469902357">
                  <w:marLeft w:val="0"/>
                  <w:marRight w:val="0"/>
                  <w:marTop w:val="0"/>
                  <w:marBottom w:val="0"/>
                  <w:divBdr>
                    <w:top w:val="none" w:sz="0" w:space="0" w:color="auto"/>
                    <w:left w:val="none" w:sz="0" w:space="0" w:color="auto"/>
                    <w:bottom w:val="none" w:sz="0" w:space="0" w:color="auto"/>
                    <w:right w:val="none" w:sz="0" w:space="0" w:color="auto"/>
                  </w:divBdr>
                  <w:divsChild>
                    <w:div w:id="1101487071">
                      <w:marLeft w:val="0"/>
                      <w:marRight w:val="0"/>
                      <w:marTop w:val="0"/>
                      <w:marBottom w:val="0"/>
                      <w:divBdr>
                        <w:top w:val="none" w:sz="0" w:space="0" w:color="auto"/>
                        <w:left w:val="none" w:sz="0" w:space="0" w:color="auto"/>
                        <w:bottom w:val="none" w:sz="0" w:space="0" w:color="auto"/>
                        <w:right w:val="none" w:sz="0" w:space="0" w:color="auto"/>
                      </w:divBdr>
                    </w:div>
                    <w:div w:id="803619939">
                      <w:marLeft w:val="0"/>
                      <w:marRight w:val="0"/>
                      <w:marTop w:val="0"/>
                      <w:marBottom w:val="0"/>
                      <w:divBdr>
                        <w:top w:val="none" w:sz="0" w:space="0" w:color="auto"/>
                        <w:left w:val="none" w:sz="0" w:space="0" w:color="auto"/>
                        <w:bottom w:val="none" w:sz="0" w:space="0" w:color="auto"/>
                        <w:right w:val="none" w:sz="0" w:space="0" w:color="auto"/>
                      </w:divBdr>
                    </w:div>
                  </w:divsChild>
                </w:div>
                <w:div w:id="924266336">
                  <w:marLeft w:val="0"/>
                  <w:marRight w:val="0"/>
                  <w:marTop w:val="0"/>
                  <w:marBottom w:val="0"/>
                  <w:divBdr>
                    <w:top w:val="none" w:sz="0" w:space="0" w:color="auto"/>
                    <w:left w:val="none" w:sz="0" w:space="0" w:color="auto"/>
                    <w:bottom w:val="none" w:sz="0" w:space="0" w:color="auto"/>
                    <w:right w:val="none" w:sz="0" w:space="0" w:color="auto"/>
                  </w:divBdr>
                  <w:divsChild>
                    <w:div w:id="1355963440">
                      <w:marLeft w:val="0"/>
                      <w:marRight w:val="0"/>
                      <w:marTop w:val="0"/>
                      <w:marBottom w:val="0"/>
                      <w:divBdr>
                        <w:top w:val="none" w:sz="0" w:space="0" w:color="auto"/>
                        <w:left w:val="none" w:sz="0" w:space="0" w:color="auto"/>
                        <w:bottom w:val="none" w:sz="0" w:space="0" w:color="auto"/>
                        <w:right w:val="none" w:sz="0" w:space="0" w:color="auto"/>
                      </w:divBdr>
                    </w:div>
                  </w:divsChild>
                </w:div>
                <w:div w:id="115804964">
                  <w:marLeft w:val="0"/>
                  <w:marRight w:val="0"/>
                  <w:marTop w:val="0"/>
                  <w:marBottom w:val="0"/>
                  <w:divBdr>
                    <w:top w:val="none" w:sz="0" w:space="0" w:color="auto"/>
                    <w:left w:val="none" w:sz="0" w:space="0" w:color="auto"/>
                    <w:bottom w:val="none" w:sz="0" w:space="0" w:color="auto"/>
                    <w:right w:val="none" w:sz="0" w:space="0" w:color="auto"/>
                  </w:divBdr>
                  <w:divsChild>
                    <w:div w:id="374694652">
                      <w:marLeft w:val="0"/>
                      <w:marRight w:val="0"/>
                      <w:marTop w:val="0"/>
                      <w:marBottom w:val="0"/>
                      <w:divBdr>
                        <w:top w:val="none" w:sz="0" w:space="0" w:color="auto"/>
                        <w:left w:val="none" w:sz="0" w:space="0" w:color="auto"/>
                        <w:bottom w:val="none" w:sz="0" w:space="0" w:color="auto"/>
                        <w:right w:val="none" w:sz="0" w:space="0" w:color="auto"/>
                      </w:divBdr>
                    </w:div>
                  </w:divsChild>
                </w:div>
                <w:div w:id="1568417848">
                  <w:marLeft w:val="0"/>
                  <w:marRight w:val="0"/>
                  <w:marTop w:val="0"/>
                  <w:marBottom w:val="0"/>
                  <w:divBdr>
                    <w:top w:val="none" w:sz="0" w:space="0" w:color="auto"/>
                    <w:left w:val="none" w:sz="0" w:space="0" w:color="auto"/>
                    <w:bottom w:val="none" w:sz="0" w:space="0" w:color="auto"/>
                    <w:right w:val="none" w:sz="0" w:space="0" w:color="auto"/>
                  </w:divBdr>
                  <w:divsChild>
                    <w:div w:id="1660229809">
                      <w:marLeft w:val="0"/>
                      <w:marRight w:val="0"/>
                      <w:marTop w:val="0"/>
                      <w:marBottom w:val="0"/>
                      <w:divBdr>
                        <w:top w:val="none" w:sz="0" w:space="0" w:color="auto"/>
                        <w:left w:val="none" w:sz="0" w:space="0" w:color="auto"/>
                        <w:bottom w:val="none" w:sz="0" w:space="0" w:color="auto"/>
                        <w:right w:val="none" w:sz="0" w:space="0" w:color="auto"/>
                      </w:divBdr>
                    </w:div>
                  </w:divsChild>
                </w:div>
                <w:div w:id="1684087808">
                  <w:marLeft w:val="0"/>
                  <w:marRight w:val="0"/>
                  <w:marTop w:val="0"/>
                  <w:marBottom w:val="0"/>
                  <w:divBdr>
                    <w:top w:val="none" w:sz="0" w:space="0" w:color="auto"/>
                    <w:left w:val="none" w:sz="0" w:space="0" w:color="auto"/>
                    <w:bottom w:val="none" w:sz="0" w:space="0" w:color="auto"/>
                    <w:right w:val="none" w:sz="0" w:space="0" w:color="auto"/>
                  </w:divBdr>
                  <w:divsChild>
                    <w:div w:id="2120105390">
                      <w:marLeft w:val="0"/>
                      <w:marRight w:val="0"/>
                      <w:marTop w:val="0"/>
                      <w:marBottom w:val="0"/>
                      <w:divBdr>
                        <w:top w:val="none" w:sz="0" w:space="0" w:color="auto"/>
                        <w:left w:val="none" w:sz="0" w:space="0" w:color="auto"/>
                        <w:bottom w:val="none" w:sz="0" w:space="0" w:color="auto"/>
                        <w:right w:val="none" w:sz="0" w:space="0" w:color="auto"/>
                      </w:divBdr>
                    </w:div>
                  </w:divsChild>
                </w:div>
                <w:div w:id="282462146">
                  <w:marLeft w:val="0"/>
                  <w:marRight w:val="0"/>
                  <w:marTop w:val="0"/>
                  <w:marBottom w:val="0"/>
                  <w:divBdr>
                    <w:top w:val="none" w:sz="0" w:space="0" w:color="auto"/>
                    <w:left w:val="none" w:sz="0" w:space="0" w:color="auto"/>
                    <w:bottom w:val="none" w:sz="0" w:space="0" w:color="auto"/>
                    <w:right w:val="none" w:sz="0" w:space="0" w:color="auto"/>
                  </w:divBdr>
                  <w:divsChild>
                    <w:div w:id="470176234">
                      <w:marLeft w:val="0"/>
                      <w:marRight w:val="0"/>
                      <w:marTop w:val="0"/>
                      <w:marBottom w:val="0"/>
                      <w:divBdr>
                        <w:top w:val="none" w:sz="0" w:space="0" w:color="auto"/>
                        <w:left w:val="none" w:sz="0" w:space="0" w:color="auto"/>
                        <w:bottom w:val="none" w:sz="0" w:space="0" w:color="auto"/>
                        <w:right w:val="none" w:sz="0" w:space="0" w:color="auto"/>
                      </w:divBdr>
                    </w:div>
                  </w:divsChild>
                </w:div>
                <w:div w:id="1601138249">
                  <w:marLeft w:val="0"/>
                  <w:marRight w:val="0"/>
                  <w:marTop w:val="0"/>
                  <w:marBottom w:val="0"/>
                  <w:divBdr>
                    <w:top w:val="none" w:sz="0" w:space="0" w:color="auto"/>
                    <w:left w:val="none" w:sz="0" w:space="0" w:color="auto"/>
                    <w:bottom w:val="none" w:sz="0" w:space="0" w:color="auto"/>
                    <w:right w:val="none" w:sz="0" w:space="0" w:color="auto"/>
                  </w:divBdr>
                  <w:divsChild>
                    <w:div w:id="684356859">
                      <w:marLeft w:val="0"/>
                      <w:marRight w:val="0"/>
                      <w:marTop w:val="0"/>
                      <w:marBottom w:val="0"/>
                      <w:divBdr>
                        <w:top w:val="none" w:sz="0" w:space="0" w:color="auto"/>
                        <w:left w:val="none" w:sz="0" w:space="0" w:color="auto"/>
                        <w:bottom w:val="none" w:sz="0" w:space="0" w:color="auto"/>
                        <w:right w:val="none" w:sz="0" w:space="0" w:color="auto"/>
                      </w:divBdr>
                    </w:div>
                  </w:divsChild>
                </w:div>
                <w:div w:id="209658405">
                  <w:marLeft w:val="0"/>
                  <w:marRight w:val="0"/>
                  <w:marTop w:val="0"/>
                  <w:marBottom w:val="0"/>
                  <w:divBdr>
                    <w:top w:val="none" w:sz="0" w:space="0" w:color="auto"/>
                    <w:left w:val="none" w:sz="0" w:space="0" w:color="auto"/>
                    <w:bottom w:val="none" w:sz="0" w:space="0" w:color="auto"/>
                    <w:right w:val="none" w:sz="0" w:space="0" w:color="auto"/>
                  </w:divBdr>
                  <w:divsChild>
                    <w:div w:id="481585033">
                      <w:marLeft w:val="0"/>
                      <w:marRight w:val="0"/>
                      <w:marTop w:val="0"/>
                      <w:marBottom w:val="0"/>
                      <w:divBdr>
                        <w:top w:val="none" w:sz="0" w:space="0" w:color="auto"/>
                        <w:left w:val="none" w:sz="0" w:space="0" w:color="auto"/>
                        <w:bottom w:val="none" w:sz="0" w:space="0" w:color="auto"/>
                        <w:right w:val="none" w:sz="0" w:space="0" w:color="auto"/>
                      </w:divBdr>
                    </w:div>
                  </w:divsChild>
                </w:div>
                <w:div w:id="1764958996">
                  <w:marLeft w:val="0"/>
                  <w:marRight w:val="0"/>
                  <w:marTop w:val="0"/>
                  <w:marBottom w:val="0"/>
                  <w:divBdr>
                    <w:top w:val="none" w:sz="0" w:space="0" w:color="auto"/>
                    <w:left w:val="none" w:sz="0" w:space="0" w:color="auto"/>
                    <w:bottom w:val="none" w:sz="0" w:space="0" w:color="auto"/>
                    <w:right w:val="none" w:sz="0" w:space="0" w:color="auto"/>
                  </w:divBdr>
                  <w:divsChild>
                    <w:div w:id="2012490831">
                      <w:marLeft w:val="0"/>
                      <w:marRight w:val="0"/>
                      <w:marTop w:val="0"/>
                      <w:marBottom w:val="0"/>
                      <w:divBdr>
                        <w:top w:val="none" w:sz="0" w:space="0" w:color="auto"/>
                        <w:left w:val="none" w:sz="0" w:space="0" w:color="auto"/>
                        <w:bottom w:val="none" w:sz="0" w:space="0" w:color="auto"/>
                        <w:right w:val="none" w:sz="0" w:space="0" w:color="auto"/>
                      </w:divBdr>
                    </w:div>
                  </w:divsChild>
                </w:div>
                <w:div w:id="427385317">
                  <w:marLeft w:val="0"/>
                  <w:marRight w:val="0"/>
                  <w:marTop w:val="0"/>
                  <w:marBottom w:val="0"/>
                  <w:divBdr>
                    <w:top w:val="none" w:sz="0" w:space="0" w:color="auto"/>
                    <w:left w:val="none" w:sz="0" w:space="0" w:color="auto"/>
                    <w:bottom w:val="none" w:sz="0" w:space="0" w:color="auto"/>
                    <w:right w:val="none" w:sz="0" w:space="0" w:color="auto"/>
                  </w:divBdr>
                  <w:divsChild>
                    <w:div w:id="1097482752">
                      <w:marLeft w:val="0"/>
                      <w:marRight w:val="0"/>
                      <w:marTop w:val="0"/>
                      <w:marBottom w:val="0"/>
                      <w:divBdr>
                        <w:top w:val="none" w:sz="0" w:space="0" w:color="auto"/>
                        <w:left w:val="none" w:sz="0" w:space="0" w:color="auto"/>
                        <w:bottom w:val="none" w:sz="0" w:space="0" w:color="auto"/>
                        <w:right w:val="none" w:sz="0" w:space="0" w:color="auto"/>
                      </w:divBdr>
                    </w:div>
                  </w:divsChild>
                </w:div>
                <w:div w:id="1302151188">
                  <w:marLeft w:val="0"/>
                  <w:marRight w:val="0"/>
                  <w:marTop w:val="0"/>
                  <w:marBottom w:val="0"/>
                  <w:divBdr>
                    <w:top w:val="none" w:sz="0" w:space="0" w:color="auto"/>
                    <w:left w:val="none" w:sz="0" w:space="0" w:color="auto"/>
                    <w:bottom w:val="none" w:sz="0" w:space="0" w:color="auto"/>
                    <w:right w:val="none" w:sz="0" w:space="0" w:color="auto"/>
                  </w:divBdr>
                  <w:divsChild>
                    <w:div w:id="1059596259">
                      <w:marLeft w:val="0"/>
                      <w:marRight w:val="0"/>
                      <w:marTop w:val="0"/>
                      <w:marBottom w:val="0"/>
                      <w:divBdr>
                        <w:top w:val="none" w:sz="0" w:space="0" w:color="auto"/>
                        <w:left w:val="none" w:sz="0" w:space="0" w:color="auto"/>
                        <w:bottom w:val="none" w:sz="0" w:space="0" w:color="auto"/>
                        <w:right w:val="none" w:sz="0" w:space="0" w:color="auto"/>
                      </w:divBdr>
                    </w:div>
                  </w:divsChild>
                </w:div>
                <w:div w:id="1999727184">
                  <w:marLeft w:val="0"/>
                  <w:marRight w:val="0"/>
                  <w:marTop w:val="0"/>
                  <w:marBottom w:val="0"/>
                  <w:divBdr>
                    <w:top w:val="none" w:sz="0" w:space="0" w:color="auto"/>
                    <w:left w:val="none" w:sz="0" w:space="0" w:color="auto"/>
                    <w:bottom w:val="none" w:sz="0" w:space="0" w:color="auto"/>
                    <w:right w:val="none" w:sz="0" w:space="0" w:color="auto"/>
                  </w:divBdr>
                  <w:divsChild>
                    <w:div w:id="166593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67675">
          <w:marLeft w:val="0"/>
          <w:marRight w:val="0"/>
          <w:marTop w:val="0"/>
          <w:marBottom w:val="0"/>
          <w:divBdr>
            <w:top w:val="none" w:sz="0" w:space="0" w:color="auto"/>
            <w:left w:val="none" w:sz="0" w:space="0" w:color="auto"/>
            <w:bottom w:val="none" w:sz="0" w:space="0" w:color="auto"/>
            <w:right w:val="none" w:sz="0" w:space="0" w:color="auto"/>
          </w:divBdr>
        </w:div>
        <w:div w:id="555095078">
          <w:marLeft w:val="0"/>
          <w:marRight w:val="0"/>
          <w:marTop w:val="0"/>
          <w:marBottom w:val="0"/>
          <w:divBdr>
            <w:top w:val="none" w:sz="0" w:space="0" w:color="auto"/>
            <w:left w:val="none" w:sz="0" w:space="0" w:color="auto"/>
            <w:bottom w:val="none" w:sz="0" w:space="0" w:color="auto"/>
            <w:right w:val="none" w:sz="0" w:space="0" w:color="auto"/>
          </w:divBdr>
        </w:div>
        <w:div w:id="2005694219">
          <w:marLeft w:val="0"/>
          <w:marRight w:val="0"/>
          <w:marTop w:val="0"/>
          <w:marBottom w:val="0"/>
          <w:divBdr>
            <w:top w:val="none" w:sz="0" w:space="0" w:color="auto"/>
            <w:left w:val="none" w:sz="0" w:space="0" w:color="auto"/>
            <w:bottom w:val="none" w:sz="0" w:space="0" w:color="auto"/>
            <w:right w:val="none" w:sz="0" w:space="0" w:color="auto"/>
          </w:divBdr>
        </w:div>
        <w:div w:id="333193309">
          <w:marLeft w:val="0"/>
          <w:marRight w:val="0"/>
          <w:marTop w:val="0"/>
          <w:marBottom w:val="0"/>
          <w:divBdr>
            <w:top w:val="none" w:sz="0" w:space="0" w:color="auto"/>
            <w:left w:val="none" w:sz="0" w:space="0" w:color="auto"/>
            <w:bottom w:val="none" w:sz="0" w:space="0" w:color="auto"/>
            <w:right w:val="none" w:sz="0" w:space="0" w:color="auto"/>
          </w:divBdr>
        </w:div>
        <w:div w:id="537475923">
          <w:marLeft w:val="0"/>
          <w:marRight w:val="0"/>
          <w:marTop w:val="0"/>
          <w:marBottom w:val="0"/>
          <w:divBdr>
            <w:top w:val="none" w:sz="0" w:space="0" w:color="auto"/>
            <w:left w:val="none" w:sz="0" w:space="0" w:color="auto"/>
            <w:bottom w:val="none" w:sz="0" w:space="0" w:color="auto"/>
            <w:right w:val="none" w:sz="0" w:space="0" w:color="auto"/>
          </w:divBdr>
        </w:div>
        <w:div w:id="1960142220">
          <w:marLeft w:val="0"/>
          <w:marRight w:val="0"/>
          <w:marTop w:val="0"/>
          <w:marBottom w:val="0"/>
          <w:divBdr>
            <w:top w:val="none" w:sz="0" w:space="0" w:color="auto"/>
            <w:left w:val="none" w:sz="0" w:space="0" w:color="auto"/>
            <w:bottom w:val="none" w:sz="0" w:space="0" w:color="auto"/>
            <w:right w:val="none" w:sz="0" w:space="0" w:color="auto"/>
          </w:divBdr>
        </w:div>
        <w:div w:id="1557543894">
          <w:marLeft w:val="0"/>
          <w:marRight w:val="0"/>
          <w:marTop w:val="0"/>
          <w:marBottom w:val="0"/>
          <w:divBdr>
            <w:top w:val="none" w:sz="0" w:space="0" w:color="auto"/>
            <w:left w:val="none" w:sz="0" w:space="0" w:color="auto"/>
            <w:bottom w:val="none" w:sz="0" w:space="0" w:color="auto"/>
            <w:right w:val="none" w:sz="0" w:space="0" w:color="auto"/>
          </w:divBdr>
        </w:div>
        <w:div w:id="482115207">
          <w:marLeft w:val="0"/>
          <w:marRight w:val="0"/>
          <w:marTop w:val="0"/>
          <w:marBottom w:val="0"/>
          <w:divBdr>
            <w:top w:val="none" w:sz="0" w:space="0" w:color="auto"/>
            <w:left w:val="none" w:sz="0" w:space="0" w:color="auto"/>
            <w:bottom w:val="none" w:sz="0" w:space="0" w:color="auto"/>
            <w:right w:val="none" w:sz="0" w:space="0" w:color="auto"/>
          </w:divBdr>
        </w:div>
        <w:div w:id="1047292165">
          <w:marLeft w:val="0"/>
          <w:marRight w:val="0"/>
          <w:marTop w:val="0"/>
          <w:marBottom w:val="0"/>
          <w:divBdr>
            <w:top w:val="none" w:sz="0" w:space="0" w:color="auto"/>
            <w:left w:val="none" w:sz="0" w:space="0" w:color="auto"/>
            <w:bottom w:val="none" w:sz="0" w:space="0" w:color="auto"/>
            <w:right w:val="none" w:sz="0" w:space="0" w:color="auto"/>
          </w:divBdr>
        </w:div>
        <w:div w:id="2115248430">
          <w:marLeft w:val="0"/>
          <w:marRight w:val="0"/>
          <w:marTop w:val="0"/>
          <w:marBottom w:val="0"/>
          <w:divBdr>
            <w:top w:val="none" w:sz="0" w:space="0" w:color="auto"/>
            <w:left w:val="none" w:sz="0" w:space="0" w:color="auto"/>
            <w:bottom w:val="none" w:sz="0" w:space="0" w:color="auto"/>
            <w:right w:val="none" w:sz="0" w:space="0" w:color="auto"/>
          </w:divBdr>
        </w:div>
        <w:div w:id="1980766432">
          <w:marLeft w:val="0"/>
          <w:marRight w:val="0"/>
          <w:marTop w:val="0"/>
          <w:marBottom w:val="0"/>
          <w:divBdr>
            <w:top w:val="none" w:sz="0" w:space="0" w:color="auto"/>
            <w:left w:val="none" w:sz="0" w:space="0" w:color="auto"/>
            <w:bottom w:val="none" w:sz="0" w:space="0" w:color="auto"/>
            <w:right w:val="none" w:sz="0" w:space="0" w:color="auto"/>
          </w:divBdr>
        </w:div>
        <w:div w:id="1256786286">
          <w:marLeft w:val="0"/>
          <w:marRight w:val="0"/>
          <w:marTop w:val="0"/>
          <w:marBottom w:val="0"/>
          <w:divBdr>
            <w:top w:val="none" w:sz="0" w:space="0" w:color="auto"/>
            <w:left w:val="none" w:sz="0" w:space="0" w:color="auto"/>
            <w:bottom w:val="none" w:sz="0" w:space="0" w:color="auto"/>
            <w:right w:val="none" w:sz="0" w:space="0" w:color="auto"/>
          </w:divBdr>
        </w:div>
        <w:div w:id="1091002779">
          <w:marLeft w:val="0"/>
          <w:marRight w:val="0"/>
          <w:marTop w:val="0"/>
          <w:marBottom w:val="0"/>
          <w:divBdr>
            <w:top w:val="none" w:sz="0" w:space="0" w:color="auto"/>
            <w:left w:val="none" w:sz="0" w:space="0" w:color="auto"/>
            <w:bottom w:val="none" w:sz="0" w:space="0" w:color="auto"/>
            <w:right w:val="none" w:sz="0" w:space="0" w:color="auto"/>
          </w:divBdr>
        </w:div>
        <w:div w:id="458109466">
          <w:marLeft w:val="0"/>
          <w:marRight w:val="0"/>
          <w:marTop w:val="0"/>
          <w:marBottom w:val="0"/>
          <w:divBdr>
            <w:top w:val="none" w:sz="0" w:space="0" w:color="auto"/>
            <w:left w:val="none" w:sz="0" w:space="0" w:color="auto"/>
            <w:bottom w:val="none" w:sz="0" w:space="0" w:color="auto"/>
            <w:right w:val="none" w:sz="0" w:space="0" w:color="auto"/>
          </w:divBdr>
        </w:div>
        <w:div w:id="401878820">
          <w:marLeft w:val="0"/>
          <w:marRight w:val="0"/>
          <w:marTop w:val="0"/>
          <w:marBottom w:val="0"/>
          <w:divBdr>
            <w:top w:val="none" w:sz="0" w:space="0" w:color="auto"/>
            <w:left w:val="none" w:sz="0" w:space="0" w:color="auto"/>
            <w:bottom w:val="none" w:sz="0" w:space="0" w:color="auto"/>
            <w:right w:val="none" w:sz="0" w:space="0" w:color="auto"/>
          </w:divBdr>
        </w:div>
        <w:div w:id="541484821">
          <w:marLeft w:val="0"/>
          <w:marRight w:val="0"/>
          <w:marTop w:val="0"/>
          <w:marBottom w:val="0"/>
          <w:divBdr>
            <w:top w:val="none" w:sz="0" w:space="0" w:color="auto"/>
            <w:left w:val="none" w:sz="0" w:space="0" w:color="auto"/>
            <w:bottom w:val="none" w:sz="0" w:space="0" w:color="auto"/>
            <w:right w:val="none" w:sz="0" w:space="0" w:color="auto"/>
          </w:divBdr>
        </w:div>
        <w:div w:id="1746683759">
          <w:marLeft w:val="0"/>
          <w:marRight w:val="0"/>
          <w:marTop w:val="0"/>
          <w:marBottom w:val="0"/>
          <w:divBdr>
            <w:top w:val="none" w:sz="0" w:space="0" w:color="auto"/>
            <w:left w:val="none" w:sz="0" w:space="0" w:color="auto"/>
            <w:bottom w:val="none" w:sz="0" w:space="0" w:color="auto"/>
            <w:right w:val="none" w:sz="0" w:space="0" w:color="auto"/>
          </w:divBdr>
          <w:divsChild>
            <w:div w:id="2010257556">
              <w:marLeft w:val="-75"/>
              <w:marRight w:val="0"/>
              <w:marTop w:val="30"/>
              <w:marBottom w:val="30"/>
              <w:divBdr>
                <w:top w:val="none" w:sz="0" w:space="0" w:color="auto"/>
                <w:left w:val="none" w:sz="0" w:space="0" w:color="auto"/>
                <w:bottom w:val="none" w:sz="0" w:space="0" w:color="auto"/>
                <w:right w:val="none" w:sz="0" w:space="0" w:color="auto"/>
              </w:divBdr>
              <w:divsChild>
                <w:div w:id="1659921004">
                  <w:marLeft w:val="0"/>
                  <w:marRight w:val="0"/>
                  <w:marTop w:val="0"/>
                  <w:marBottom w:val="0"/>
                  <w:divBdr>
                    <w:top w:val="none" w:sz="0" w:space="0" w:color="auto"/>
                    <w:left w:val="none" w:sz="0" w:space="0" w:color="auto"/>
                    <w:bottom w:val="none" w:sz="0" w:space="0" w:color="auto"/>
                    <w:right w:val="none" w:sz="0" w:space="0" w:color="auto"/>
                  </w:divBdr>
                  <w:divsChild>
                    <w:div w:id="1081564541">
                      <w:marLeft w:val="0"/>
                      <w:marRight w:val="0"/>
                      <w:marTop w:val="0"/>
                      <w:marBottom w:val="0"/>
                      <w:divBdr>
                        <w:top w:val="none" w:sz="0" w:space="0" w:color="auto"/>
                        <w:left w:val="none" w:sz="0" w:space="0" w:color="auto"/>
                        <w:bottom w:val="none" w:sz="0" w:space="0" w:color="auto"/>
                        <w:right w:val="none" w:sz="0" w:space="0" w:color="auto"/>
                      </w:divBdr>
                    </w:div>
                    <w:div w:id="725951690">
                      <w:marLeft w:val="0"/>
                      <w:marRight w:val="0"/>
                      <w:marTop w:val="0"/>
                      <w:marBottom w:val="0"/>
                      <w:divBdr>
                        <w:top w:val="none" w:sz="0" w:space="0" w:color="auto"/>
                        <w:left w:val="none" w:sz="0" w:space="0" w:color="auto"/>
                        <w:bottom w:val="none" w:sz="0" w:space="0" w:color="auto"/>
                        <w:right w:val="none" w:sz="0" w:space="0" w:color="auto"/>
                      </w:divBdr>
                    </w:div>
                  </w:divsChild>
                </w:div>
                <w:div w:id="394165480">
                  <w:marLeft w:val="0"/>
                  <w:marRight w:val="0"/>
                  <w:marTop w:val="0"/>
                  <w:marBottom w:val="0"/>
                  <w:divBdr>
                    <w:top w:val="none" w:sz="0" w:space="0" w:color="auto"/>
                    <w:left w:val="none" w:sz="0" w:space="0" w:color="auto"/>
                    <w:bottom w:val="none" w:sz="0" w:space="0" w:color="auto"/>
                    <w:right w:val="none" w:sz="0" w:space="0" w:color="auto"/>
                  </w:divBdr>
                  <w:divsChild>
                    <w:div w:id="1784223543">
                      <w:marLeft w:val="0"/>
                      <w:marRight w:val="0"/>
                      <w:marTop w:val="0"/>
                      <w:marBottom w:val="0"/>
                      <w:divBdr>
                        <w:top w:val="none" w:sz="0" w:space="0" w:color="auto"/>
                        <w:left w:val="none" w:sz="0" w:space="0" w:color="auto"/>
                        <w:bottom w:val="none" w:sz="0" w:space="0" w:color="auto"/>
                        <w:right w:val="none" w:sz="0" w:space="0" w:color="auto"/>
                      </w:divBdr>
                    </w:div>
                  </w:divsChild>
                </w:div>
                <w:div w:id="1320620778">
                  <w:marLeft w:val="0"/>
                  <w:marRight w:val="0"/>
                  <w:marTop w:val="0"/>
                  <w:marBottom w:val="0"/>
                  <w:divBdr>
                    <w:top w:val="none" w:sz="0" w:space="0" w:color="auto"/>
                    <w:left w:val="none" w:sz="0" w:space="0" w:color="auto"/>
                    <w:bottom w:val="none" w:sz="0" w:space="0" w:color="auto"/>
                    <w:right w:val="none" w:sz="0" w:space="0" w:color="auto"/>
                  </w:divBdr>
                  <w:divsChild>
                    <w:div w:id="178547635">
                      <w:marLeft w:val="0"/>
                      <w:marRight w:val="0"/>
                      <w:marTop w:val="0"/>
                      <w:marBottom w:val="0"/>
                      <w:divBdr>
                        <w:top w:val="none" w:sz="0" w:space="0" w:color="auto"/>
                        <w:left w:val="none" w:sz="0" w:space="0" w:color="auto"/>
                        <w:bottom w:val="none" w:sz="0" w:space="0" w:color="auto"/>
                        <w:right w:val="none" w:sz="0" w:space="0" w:color="auto"/>
                      </w:divBdr>
                    </w:div>
                  </w:divsChild>
                </w:div>
                <w:div w:id="516773513">
                  <w:marLeft w:val="0"/>
                  <w:marRight w:val="0"/>
                  <w:marTop w:val="0"/>
                  <w:marBottom w:val="0"/>
                  <w:divBdr>
                    <w:top w:val="none" w:sz="0" w:space="0" w:color="auto"/>
                    <w:left w:val="none" w:sz="0" w:space="0" w:color="auto"/>
                    <w:bottom w:val="none" w:sz="0" w:space="0" w:color="auto"/>
                    <w:right w:val="none" w:sz="0" w:space="0" w:color="auto"/>
                  </w:divBdr>
                  <w:divsChild>
                    <w:div w:id="678242694">
                      <w:marLeft w:val="0"/>
                      <w:marRight w:val="0"/>
                      <w:marTop w:val="0"/>
                      <w:marBottom w:val="0"/>
                      <w:divBdr>
                        <w:top w:val="none" w:sz="0" w:space="0" w:color="auto"/>
                        <w:left w:val="none" w:sz="0" w:space="0" w:color="auto"/>
                        <w:bottom w:val="none" w:sz="0" w:space="0" w:color="auto"/>
                        <w:right w:val="none" w:sz="0" w:space="0" w:color="auto"/>
                      </w:divBdr>
                    </w:div>
                  </w:divsChild>
                </w:div>
                <w:div w:id="2099406099">
                  <w:marLeft w:val="0"/>
                  <w:marRight w:val="0"/>
                  <w:marTop w:val="0"/>
                  <w:marBottom w:val="0"/>
                  <w:divBdr>
                    <w:top w:val="none" w:sz="0" w:space="0" w:color="auto"/>
                    <w:left w:val="none" w:sz="0" w:space="0" w:color="auto"/>
                    <w:bottom w:val="none" w:sz="0" w:space="0" w:color="auto"/>
                    <w:right w:val="none" w:sz="0" w:space="0" w:color="auto"/>
                  </w:divBdr>
                  <w:divsChild>
                    <w:div w:id="1988975168">
                      <w:marLeft w:val="0"/>
                      <w:marRight w:val="0"/>
                      <w:marTop w:val="0"/>
                      <w:marBottom w:val="0"/>
                      <w:divBdr>
                        <w:top w:val="none" w:sz="0" w:space="0" w:color="auto"/>
                        <w:left w:val="none" w:sz="0" w:space="0" w:color="auto"/>
                        <w:bottom w:val="none" w:sz="0" w:space="0" w:color="auto"/>
                        <w:right w:val="none" w:sz="0" w:space="0" w:color="auto"/>
                      </w:divBdr>
                    </w:div>
                  </w:divsChild>
                </w:div>
                <w:div w:id="760218489">
                  <w:marLeft w:val="0"/>
                  <w:marRight w:val="0"/>
                  <w:marTop w:val="0"/>
                  <w:marBottom w:val="0"/>
                  <w:divBdr>
                    <w:top w:val="none" w:sz="0" w:space="0" w:color="auto"/>
                    <w:left w:val="none" w:sz="0" w:space="0" w:color="auto"/>
                    <w:bottom w:val="none" w:sz="0" w:space="0" w:color="auto"/>
                    <w:right w:val="none" w:sz="0" w:space="0" w:color="auto"/>
                  </w:divBdr>
                  <w:divsChild>
                    <w:div w:id="903762675">
                      <w:marLeft w:val="0"/>
                      <w:marRight w:val="0"/>
                      <w:marTop w:val="0"/>
                      <w:marBottom w:val="0"/>
                      <w:divBdr>
                        <w:top w:val="none" w:sz="0" w:space="0" w:color="auto"/>
                        <w:left w:val="none" w:sz="0" w:space="0" w:color="auto"/>
                        <w:bottom w:val="none" w:sz="0" w:space="0" w:color="auto"/>
                        <w:right w:val="none" w:sz="0" w:space="0" w:color="auto"/>
                      </w:divBdr>
                    </w:div>
                    <w:div w:id="1197237476">
                      <w:marLeft w:val="0"/>
                      <w:marRight w:val="0"/>
                      <w:marTop w:val="0"/>
                      <w:marBottom w:val="0"/>
                      <w:divBdr>
                        <w:top w:val="none" w:sz="0" w:space="0" w:color="auto"/>
                        <w:left w:val="none" w:sz="0" w:space="0" w:color="auto"/>
                        <w:bottom w:val="none" w:sz="0" w:space="0" w:color="auto"/>
                        <w:right w:val="none" w:sz="0" w:space="0" w:color="auto"/>
                      </w:divBdr>
                    </w:div>
                    <w:div w:id="427702508">
                      <w:marLeft w:val="0"/>
                      <w:marRight w:val="0"/>
                      <w:marTop w:val="0"/>
                      <w:marBottom w:val="0"/>
                      <w:divBdr>
                        <w:top w:val="none" w:sz="0" w:space="0" w:color="auto"/>
                        <w:left w:val="none" w:sz="0" w:space="0" w:color="auto"/>
                        <w:bottom w:val="none" w:sz="0" w:space="0" w:color="auto"/>
                        <w:right w:val="none" w:sz="0" w:space="0" w:color="auto"/>
                      </w:divBdr>
                    </w:div>
                    <w:div w:id="1501652440">
                      <w:marLeft w:val="0"/>
                      <w:marRight w:val="0"/>
                      <w:marTop w:val="0"/>
                      <w:marBottom w:val="0"/>
                      <w:divBdr>
                        <w:top w:val="none" w:sz="0" w:space="0" w:color="auto"/>
                        <w:left w:val="none" w:sz="0" w:space="0" w:color="auto"/>
                        <w:bottom w:val="none" w:sz="0" w:space="0" w:color="auto"/>
                        <w:right w:val="none" w:sz="0" w:space="0" w:color="auto"/>
                      </w:divBdr>
                    </w:div>
                    <w:div w:id="687483356">
                      <w:marLeft w:val="0"/>
                      <w:marRight w:val="0"/>
                      <w:marTop w:val="0"/>
                      <w:marBottom w:val="0"/>
                      <w:divBdr>
                        <w:top w:val="none" w:sz="0" w:space="0" w:color="auto"/>
                        <w:left w:val="none" w:sz="0" w:space="0" w:color="auto"/>
                        <w:bottom w:val="none" w:sz="0" w:space="0" w:color="auto"/>
                        <w:right w:val="none" w:sz="0" w:space="0" w:color="auto"/>
                      </w:divBdr>
                    </w:div>
                    <w:div w:id="1795055634">
                      <w:marLeft w:val="0"/>
                      <w:marRight w:val="0"/>
                      <w:marTop w:val="0"/>
                      <w:marBottom w:val="0"/>
                      <w:divBdr>
                        <w:top w:val="none" w:sz="0" w:space="0" w:color="auto"/>
                        <w:left w:val="none" w:sz="0" w:space="0" w:color="auto"/>
                        <w:bottom w:val="none" w:sz="0" w:space="0" w:color="auto"/>
                        <w:right w:val="none" w:sz="0" w:space="0" w:color="auto"/>
                      </w:divBdr>
                    </w:div>
                    <w:div w:id="1126654391">
                      <w:marLeft w:val="0"/>
                      <w:marRight w:val="0"/>
                      <w:marTop w:val="0"/>
                      <w:marBottom w:val="0"/>
                      <w:divBdr>
                        <w:top w:val="none" w:sz="0" w:space="0" w:color="auto"/>
                        <w:left w:val="none" w:sz="0" w:space="0" w:color="auto"/>
                        <w:bottom w:val="none" w:sz="0" w:space="0" w:color="auto"/>
                        <w:right w:val="none" w:sz="0" w:space="0" w:color="auto"/>
                      </w:divBdr>
                    </w:div>
                    <w:div w:id="1511137889">
                      <w:marLeft w:val="0"/>
                      <w:marRight w:val="0"/>
                      <w:marTop w:val="0"/>
                      <w:marBottom w:val="0"/>
                      <w:divBdr>
                        <w:top w:val="none" w:sz="0" w:space="0" w:color="auto"/>
                        <w:left w:val="none" w:sz="0" w:space="0" w:color="auto"/>
                        <w:bottom w:val="none" w:sz="0" w:space="0" w:color="auto"/>
                        <w:right w:val="none" w:sz="0" w:space="0" w:color="auto"/>
                      </w:divBdr>
                    </w:div>
                    <w:div w:id="73938931">
                      <w:marLeft w:val="0"/>
                      <w:marRight w:val="0"/>
                      <w:marTop w:val="0"/>
                      <w:marBottom w:val="0"/>
                      <w:divBdr>
                        <w:top w:val="none" w:sz="0" w:space="0" w:color="auto"/>
                        <w:left w:val="none" w:sz="0" w:space="0" w:color="auto"/>
                        <w:bottom w:val="none" w:sz="0" w:space="0" w:color="auto"/>
                        <w:right w:val="none" w:sz="0" w:space="0" w:color="auto"/>
                      </w:divBdr>
                    </w:div>
                    <w:div w:id="2052609541">
                      <w:marLeft w:val="0"/>
                      <w:marRight w:val="0"/>
                      <w:marTop w:val="0"/>
                      <w:marBottom w:val="0"/>
                      <w:divBdr>
                        <w:top w:val="none" w:sz="0" w:space="0" w:color="auto"/>
                        <w:left w:val="none" w:sz="0" w:space="0" w:color="auto"/>
                        <w:bottom w:val="none" w:sz="0" w:space="0" w:color="auto"/>
                        <w:right w:val="none" w:sz="0" w:space="0" w:color="auto"/>
                      </w:divBdr>
                    </w:div>
                    <w:div w:id="432163616">
                      <w:marLeft w:val="0"/>
                      <w:marRight w:val="0"/>
                      <w:marTop w:val="0"/>
                      <w:marBottom w:val="0"/>
                      <w:divBdr>
                        <w:top w:val="none" w:sz="0" w:space="0" w:color="auto"/>
                        <w:left w:val="none" w:sz="0" w:space="0" w:color="auto"/>
                        <w:bottom w:val="none" w:sz="0" w:space="0" w:color="auto"/>
                        <w:right w:val="none" w:sz="0" w:space="0" w:color="auto"/>
                      </w:divBdr>
                    </w:div>
                  </w:divsChild>
                </w:div>
                <w:div w:id="1811560133">
                  <w:marLeft w:val="0"/>
                  <w:marRight w:val="0"/>
                  <w:marTop w:val="0"/>
                  <w:marBottom w:val="0"/>
                  <w:divBdr>
                    <w:top w:val="none" w:sz="0" w:space="0" w:color="auto"/>
                    <w:left w:val="none" w:sz="0" w:space="0" w:color="auto"/>
                    <w:bottom w:val="none" w:sz="0" w:space="0" w:color="auto"/>
                    <w:right w:val="none" w:sz="0" w:space="0" w:color="auto"/>
                  </w:divBdr>
                  <w:divsChild>
                    <w:div w:id="1226643270">
                      <w:marLeft w:val="0"/>
                      <w:marRight w:val="0"/>
                      <w:marTop w:val="0"/>
                      <w:marBottom w:val="0"/>
                      <w:divBdr>
                        <w:top w:val="none" w:sz="0" w:space="0" w:color="auto"/>
                        <w:left w:val="none" w:sz="0" w:space="0" w:color="auto"/>
                        <w:bottom w:val="none" w:sz="0" w:space="0" w:color="auto"/>
                        <w:right w:val="none" w:sz="0" w:space="0" w:color="auto"/>
                      </w:divBdr>
                    </w:div>
                    <w:div w:id="1958683139">
                      <w:marLeft w:val="0"/>
                      <w:marRight w:val="0"/>
                      <w:marTop w:val="0"/>
                      <w:marBottom w:val="0"/>
                      <w:divBdr>
                        <w:top w:val="none" w:sz="0" w:space="0" w:color="auto"/>
                        <w:left w:val="none" w:sz="0" w:space="0" w:color="auto"/>
                        <w:bottom w:val="none" w:sz="0" w:space="0" w:color="auto"/>
                        <w:right w:val="none" w:sz="0" w:space="0" w:color="auto"/>
                      </w:divBdr>
                    </w:div>
                  </w:divsChild>
                </w:div>
                <w:div w:id="143813100">
                  <w:marLeft w:val="0"/>
                  <w:marRight w:val="0"/>
                  <w:marTop w:val="0"/>
                  <w:marBottom w:val="0"/>
                  <w:divBdr>
                    <w:top w:val="none" w:sz="0" w:space="0" w:color="auto"/>
                    <w:left w:val="none" w:sz="0" w:space="0" w:color="auto"/>
                    <w:bottom w:val="none" w:sz="0" w:space="0" w:color="auto"/>
                    <w:right w:val="none" w:sz="0" w:space="0" w:color="auto"/>
                  </w:divBdr>
                  <w:divsChild>
                    <w:div w:id="1076704400">
                      <w:marLeft w:val="0"/>
                      <w:marRight w:val="0"/>
                      <w:marTop w:val="0"/>
                      <w:marBottom w:val="0"/>
                      <w:divBdr>
                        <w:top w:val="none" w:sz="0" w:space="0" w:color="auto"/>
                        <w:left w:val="none" w:sz="0" w:space="0" w:color="auto"/>
                        <w:bottom w:val="none" w:sz="0" w:space="0" w:color="auto"/>
                        <w:right w:val="none" w:sz="0" w:space="0" w:color="auto"/>
                      </w:divBdr>
                    </w:div>
                  </w:divsChild>
                </w:div>
                <w:div w:id="185602516">
                  <w:marLeft w:val="0"/>
                  <w:marRight w:val="0"/>
                  <w:marTop w:val="0"/>
                  <w:marBottom w:val="0"/>
                  <w:divBdr>
                    <w:top w:val="none" w:sz="0" w:space="0" w:color="auto"/>
                    <w:left w:val="none" w:sz="0" w:space="0" w:color="auto"/>
                    <w:bottom w:val="none" w:sz="0" w:space="0" w:color="auto"/>
                    <w:right w:val="none" w:sz="0" w:space="0" w:color="auto"/>
                  </w:divBdr>
                  <w:divsChild>
                    <w:div w:id="516120963">
                      <w:marLeft w:val="0"/>
                      <w:marRight w:val="0"/>
                      <w:marTop w:val="0"/>
                      <w:marBottom w:val="0"/>
                      <w:divBdr>
                        <w:top w:val="none" w:sz="0" w:space="0" w:color="auto"/>
                        <w:left w:val="none" w:sz="0" w:space="0" w:color="auto"/>
                        <w:bottom w:val="none" w:sz="0" w:space="0" w:color="auto"/>
                        <w:right w:val="none" w:sz="0" w:space="0" w:color="auto"/>
                      </w:divBdr>
                    </w:div>
                    <w:div w:id="1932274254">
                      <w:marLeft w:val="0"/>
                      <w:marRight w:val="0"/>
                      <w:marTop w:val="0"/>
                      <w:marBottom w:val="0"/>
                      <w:divBdr>
                        <w:top w:val="none" w:sz="0" w:space="0" w:color="auto"/>
                        <w:left w:val="none" w:sz="0" w:space="0" w:color="auto"/>
                        <w:bottom w:val="none" w:sz="0" w:space="0" w:color="auto"/>
                        <w:right w:val="none" w:sz="0" w:space="0" w:color="auto"/>
                      </w:divBdr>
                    </w:div>
                  </w:divsChild>
                </w:div>
                <w:div w:id="1008599573">
                  <w:marLeft w:val="0"/>
                  <w:marRight w:val="0"/>
                  <w:marTop w:val="0"/>
                  <w:marBottom w:val="0"/>
                  <w:divBdr>
                    <w:top w:val="none" w:sz="0" w:space="0" w:color="auto"/>
                    <w:left w:val="none" w:sz="0" w:space="0" w:color="auto"/>
                    <w:bottom w:val="none" w:sz="0" w:space="0" w:color="auto"/>
                    <w:right w:val="none" w:sz="0" w:space="0" w:color="auto"/>
                  </w:divBdr>
                  <w:divsChild>
                    <w:div w:id="72362497">
                      <w:marLeft w:val="0"/>
                      <w:marRight w:val="0"/>
                      <w:marTop w:val="0"/>
                      <w:marBottom w:val="0"/>
                      <w:divBdr>
                        <w:top w:val="none" w:sz="0" w:space="0" w:color="auto"/>
                        <w:left w:val="none" w:sz="0" w:space="0" w:color="auto"/>
                        <w:bottom w:val="none" w:sz="0" w:space="0" w:color="auto"/>
                        <w:right w:val="none" w:sz="0" w:space="0" w:color="auto"/>
                      </w:divBdr>
                    </w:div>
                    <w:div w:id="40253856">
                      <w:marLeft w:val="0"/>
                      <w:marRight w:val="0"/>
                      <w:marTop w:val="0"/>
                      <w:marBottom w:val="0"/>
                      <w:divBdr>
                        <w:top w:val="none" w:sz="0" w:space="0" w:color="auto"/>
                        <w:left w:val="none" w:sz="0" w:space="0" w:color="auto"/>
                        <w:bottom w:val="none" w:sz="0" w:space="0" w:color="auto"/>
                        <w:right w:val="none" w:sz="0" w:space="0" w:color="auto"/>
                      </w:divBdr>
                    </w:div>
                  </w:divsChild>
                </w:div>
                <w:div w:id="590772809">
                  <w:marLeft w:val="0"/>
                  <w:marRight w:val="0"/>
                  <w:marTop w:val="0"/>
                  <w:marBottom w:val="0"/>
                  <w:divBdr>
                    <w:top w:val="none" w:sz="0" w:space="0" w:color="auto"/>
                    <w:left w:val="none" w:sz="0" w:space="0" w:color="auto"/>
                    <w:bottom w:val="none" w:sz="0" w:space="0" w:color="auto"/>
                    <w:right w:val="none" w:sz="0" w:space="0" w:color="auto"/>
                  </w:divBdr>
                  <w:divsChild>
                    <w:div w:id="1764837633">
                      <w:marLeft w:val="0"/>
                      <w:marRight w:val="0"/>
                      <w:marTop w:val="0"/>
                      <w:marBottom w:val="0"/>
                      <w:divBdr>
                        <w:top w:val="none" w:sz="0" w:space="0" w:color="auto"/>
                        <w:left w:val="none" w:sz="0" w:space="0" w:color="auto"/>
                        <w:bottom w:val="none" w:sz="0" w:space="0" w:color="auto"/>
                        <w:right w:val="none" w:sz="0" w:space="0" w:color="auto"/>
                      </w:divBdr>
                    </w:div>
                    <w:div w:id="1057436736">
                      <w:marLeft w:val="0"/>
                      <w:marRight w:val="0"/>
                      <w:marTop w:val="0"/>
                      <w:marBottom w:val="0"/>
                      <w:divBdr>
                        <w:top w:val="none" w:sz="0" w:space="0" w:color="auto"/>
                        <w:left w:val="none" w:sz="0" w:space="0" w:color="auto"/>
                        <w:bottom w:val="none" w:sz="0" w:space="0" w:color="auto"/>
                        <w:right w:val="none" w:sz="0" w:space="0" w:color="auto"/>
                      </w:divBdr>
                    </w:div>
                    <w:div w:id="435829835">
                      <w:marLeft w:val="0"/>
                      <w:marRight w:val="0"/>
                      <w:marTop w:val="0"/>
                      <w:marBottom w:val="0"/>
                      <w:divBdr>
                        <w:top w:val="none" w:sz="0" w:space="0" w:color="auto"/>
                        <w:left w:val="none" w:sz="0" w:space="0" w:color="auto"/>
                        <w:bottom w:val="none" w:sz="0" w:space="0" w:color="auto"/>
                        <w:right w:val="none" w:sz="0" w:space="0" w:color="auto"/>
                      </w:divBdr>
                    </w:div>
                    <w:div w:id="440030328">
                      <w:marLeft w:val="0"/>
                      <w:marRight w:val="0"/>
                      <w:marTop w:val="0"/>
                      <w:marBottom w:val="0"/>
                      <w:divBdr>
                        <w:top w:val="none" w:sz="0" w:space="0" w:color="auto"/>
                        <w:left w:val="none" w:sz="0" w:space="0" w:color="auto"/>
                        <w:bottom w:val="none" w:sz="0" w:space="0" w:color="auto"/>
                        <w:right w:val="none" w:sz="0" w:space="0" w:color="auto"/>
                      </w:divBdr>
                    </w:div>
                  </w:divsChild>
                </w:div>
                <w:div w:id="1624457905">
                  <w:marLeft w:val="0"/>
                  <w:marRight w:val="0"/>
                  <w:marTop w:val="0"/>
                  <w:marBottom w:val="0"/>
                  <w:divBdr>
                    <w:top w:val="none" w:sz="0" w:space="0" w:color="auto"/>
                    <w:left w:val="none" w:sz="0" w:space="0" w:color="auto"/>
                    <w:bottom w:val="none" w:sz="0" w:space="0" w:color="auto"/>
                    <w:right w:val="none" w:sz="0" w:space="0" w:color="auto"/>
                  </w:divBdr>
                  <w:divsChild>
                    <w:div w:id="1896357183">
                      <w:marLeft w:val="0"/>
                      <w:marRight w:val="0"/>
                      <w:marTop w:val="0"/>
                      <w:marBottom w:val="0"/>
                      <w:divBdr>
                        <w:top w:val="none" w:sz="0" w:space="0" w:color="auto"/>
                        <w:left w:val="none" w:sz="0" w:space="0" w:color="auto"/>
                        <w:bottom w:val="none" w:sz="0" w:space="0" w:color="auto"/>
                        <w:right w:val="none" w:sz="0" w:space="0" w:color="auto"/>
                      </w:divBdr>
                    </w:div>
                    <w:div w:id="494153724">
                      <w:marLeft w:val="0"/>
                      <w:marRight w:val="0"/>
                      <w:marTop w:val="0"/>
                      <w:marBottom w:val="0"/>
                      <w:divBdr>
                        <w:top w:val="none" w:sz="0" w:space="0" w:color="auto"/>
                        <w:left w:val="none" w:sz="0" w:space="0" w:color="auto"/>
                        <w:bottom w:val="none" w:sz="0" w:space="0" w:color="auto"/>
                        <w:right w:val="none" w:sz="0" w:space="0" w:color="auto"/>
                      </w:divBdr>
                    </w:div>
                  </w:divsChild>
                </w:div>
                <w:div w:id="1984847203">
                  <w:marLeft w:val="0"/>
                  <w:marRight w:val="0"/>
                  <w:marTop w:val="0"/>
                  <w:marBottom w:val="0"/>
                  <w:divBdr>
                    <w:top w:val="none" w:sz="0" w:space="0" w:color="auto"/>
                    <w:left w:val="none" w:sz="0" w:space="0" w:color="auto"/>
                    <w:bottom w:val="none" w:sz="0" w:space="0" w:color="auto"/>
                    <w:right w:val="none" w:sz="0" w:space="0" w:color="auto"/>
                  </w:divBdr>
                  <w:divsChild>
                    <w:div w:id="743722591">
                      <w:marLeft w:val="0"/>
                      <w:marRight w:val="0"/>
                      <w:marTop w:val="0"/>
                      <w:marBottom w:val="0"/>
                      <w:divBdr>
                        <w:top w:val="none" w:sz="0" w:space="0" w:color="auto"/>
                        <w:left w:val="none" w:sz="0" w:space="0" w:color="auto"/>
                        <w:bottom w:val="none" w:sz="0" w:space="0" w:color="auto"/>
                        <w:right w:val="none" w:sz="0" w:space="0" w:color="auto"/>
                      </w:divBdr>
                    </w:div>
                    <w:div w:id="739517826">
                      <w:marLeft w:val="0"/>
                      <w:marRight w:val="0"/>
                      <w:marTop w:val="0"/>
                      <w:marBottom w:val="0"/>
                      <w:divBdr>
                        <w:top w:val="none" w:sz="0" w:space="0" w:color="auto"/>
                        <w:left w:val="none" w:sz="0" w:space="0" w:color="auto"/>
                        <w:bottom w:val="none" w:sz="0" w:space="0" w:color="auto"/>
                        <w:right w:val="none" w:sz="0" w:space="0" w:color="auto"/>
                      </w:divBdr>
                    </w:div>
                  </w:divsChild>
                </w:div>
                <w:div w:id="1059282496">
                  <w:marLeft w:val="0"/>
                  <w:marRight w:val="0"/>
                  <w:marTop w:val="0"/>
                  <w:marBottom w:val="0"/>
                  <w:divBdr>
                    <w:top w:val="none" w:sz="0" w:space="0" w:color="auto"/>
                    <w:left w:val="none" w:sz="0" w:space="0" w:color="auto"/>
                    <w:bottom w:val="none" w:sz="0" w:space="0" w:color="auto"/>
                    <w:right w:val="none" w:sz="0" w:space="0" w:color="auto"/>
                  </w:divBdr>
                  <w:divsChild>
                    <w:div w:id="1116828263">
                      <w:marLeft w:val="0"/>
                      <w:marRight w:val="0"/>
                      <w:marTop w:val="0"/>
                      <w:marBottom w:val="0"/>
                      <w:divBdr>
                        <w:top w:val="none" w:sz="0" w:space="0" w:color="auto"/>
                        <w:left w:val="none" w:sz="0" w:space="0" w:color="auto"/>
                        <w:bottom w:val="none" w:sz="0" w:space="0" w:color="auto"/>
                        <w:right w:val="none" w:sz="0" w:space="0" w:color="auto"/>
                      </w:divBdr>
                    </w:div>
                    <w:div w:id="352852385">
                      <w:marLeft w:val="0"/>
                      <w:marRight w:val="0"/>
                      <w:marTop w:val="0"/>
                      <w:marBottom w:val="0"/>
                      <w:divBdr>
                        <w:top w:val="none" w:sz="0" w:space="0" w:color="auto"/>
                        <w:left w:val="none" w:sz="0" w:space="0" w:color="auto"/>
                        <w:bottom w:val="none" w:sz="0" w:space="0" w:color="auto"/>
                        <w:right w:val="none" w:sz="0" w:space="0" w:color="auto"/>
                      </w:divBdr>
                    </w:div>
                  </w:divsChild>
                </w:div>
                <w:div w:id="1399284734">
                  <w:marLeft w:val="0"/>
                  <w:marRight w:val="0"/>
                  <w:marTop w:val="0"/>
                  <w:marBottom w:val="0"/>
                  <w:divBdr>
                    <w:top w:val="none" w:sz="0" w:space="0" w:color="auto"/>
                    <w:left w:val="none" w:sz="0" w:space="0" w:color="auto"/>
                    <w:bottom w:val="none" w:sz="0" w:space="0" w:color="auto"/>
                    <w:right w:val="none" w:sz="0" w:space="0" w:color="auto"/>
                  </w:divBdr>
                  <w:divsChild>
                    <w:div w:id="1668358873">
                      <w:marLeft w:val="0"/>
                      <w:marRight w:val="0"/>
                      <w:marTop w:val="0"/>
                      <w:marBottom w:val="0"/>
                      <w:divBdr>
                        <w:top w:val="none" w:sz="0" w:space="0" w:color="auto"/>
                        <w:left w:val="none" w:sz="0" w:space="0" w:color="auto"/>
                        <w:bottom w:val="none" w:sz="0" w:space="0" w:color="auto"/>
                        <w:right w:val="none" w:sz="0" w:space="0" w:color="auto"/>
                      </w:divBdr>
                    </w:div>
                    <w:div w:id="13844607">
                      <w:marLeft w:val="0"/>
                      <w:marRight w:val="0"/>
                      <w:marTop w:val="0"/>
                      <w:marBottom w:val="0"/>
                      <w:divBdr>
                        <w:top w:val="none" w:sz="0" w:space="0" w:color="auto"/>
                        <w:left w:val="none" w:sz="0" w:space="0" w:color="auto"/>
                        <w:bottom w:val="none" w:sz="0" w:space="0" w:color="auto"/>
                        <w:right w:val="none" w:sz="0" w:space="0" w:color="auto"/>
                      </w:divBdr>
                    </w:div>
                  </w:divsChild>
                </w:div>
                <w:div w:id="347223917">
                  <w:marLeft w:val="0"/>
                  <w:marRight w:val="0"/>
                  <w:marTop w:val="0"/>
                  <w:marBottom w:val="0"/>
                  <w:divBdr>
                    <w:top w:val="none" w:sz="0" w:space="0" w:color="auto"/>
                    <w:left w:val="none" w:sz="0" w:space="0" w:color="auto"/>
                    <w:bottom w:val="none" w:sz="0" w:space="0" w:color="auto"/>
                    <w:right w:val="none" w:sz="0" w:space="0" w:color="auto"/>
                  </w:divBdr>
                  <w:divsChild>
                    <w:div w:id="740954903">
                      <w:marLeft w:val="0"/>
                      <w:marRight w:val="0"/>
                      <w:marTop w:val="0"/>
                      <w:marBottom w:val="0"/>
                      <w:divBdr>
                        <w:top w:val="none" w:sz="0" w:space="0" w:color="auto"/>
                        <w:left w:val="none" w:sz="0" w:space="0" w:color="auto"/>
                        <w:bottom w:val="none" w:sz="0" w:space="0" w:color="auto"/>
                        <w:right w:val="none" w:sz="0" w:space="0" w:color="auto"/>
                      </w:divBdr>
                    </w:div>
                    <w:div w:id="1879510891">
                      <w:marLeft w:val="0"/>
                      <w:marRight w:val="0"/>
                      <w:marTop w:val="0"/>
                      <w:marBottom w:val="0"/>
                      <w:divBdr>
                        <w:top w:val="none" w:sz="0" w:space="0" w:color="auto"/>
                        <w:left w:val="none" w:sz="0" w:space="0" w:color="auto"/>
                        <w:bottom w:val="none" w:sz="0" w:space="0" w:color="auto"/>
                        <w:right w:val="none" w:sz="0" w:space="0" w:color="auto"/>
                      </w:divBdr>
                    </w:div>
                  </w:divsChild>
                </w:div>
                <w:div w:id="1408918823">
                  <w:marLeft w:val="0"/>
                  <w:marRight w:val="0"/>
                  <w:marTop w:val="0"/>
                  <w:marBottom w:val="0"/>
                  <w:divBdr>
                    <w:top w:val="none" w:sz="0" w:space="0" w:color="auto"/>
                    <w:left w:val="none" w:sz="0" w:space="0" w:color="auto"/>
                    <w:bottom w:val="none" w:sz="0" w:space="0" w:color="auto"/>
                    <w:right w:val="none" w:sz="0" w:space="0" w:color="auto"/>
                  </w:divBdr>
                  <w:divsChild>
                    <w:div w:id="1782601556">
                      <w:marLeft w:val="0"/>
                      <w:marRight w:val="0"/>
                      <w:marTop w:val="0"/>
                      <w:marBottom w:val="0"/>
                      <w:divBdr>
                        <w:top w:val="none" w:sz="0" w:space="0" w:color="auto"/>
                        <w:left w:val="none" w:sz="0" w:space="0" w:color="auto"/>
                        <w:bottom w:val="none" w:sz="0" w:space="0" w:color="auto"/>
                        <w:right w:val="none" w:sz="0" w:space="0" w:color="auto"/>
                      </w:divBdr>
                    </w:div>
                  </w:divsChild>
                </w:div>
                <w:div w:id="1887569808">
                  <w:marLeft w:val="0"/>
                  <w:marRight w:val="0"/>
                  <w:marTop w:val="0"/>
                  <w:marBottom w:val="0"/>
                  <w:divBdr>
                    <w:top w:val="none" w:sz="0" w:space="0" w:color="auto"/>
                    <w:left w:val="none" w:sz="0" w:space="0" w:color="auto"/>
                    <w:bottom w:val="none" w:sz="0" w:space="0" w:color="auto"/>
                    <w:right w:val="none" w:sz="0" w:space="0" w:color="auto"/>
                  </w:divBdr>
                  <w:divsChild>
                    <w:div w:id="869875683">
                      <w:marLeft w:val="0"/>
                      <w:marRight w:val="0"/>
                      <w:marTop w:val="0"/>
                      <w:marBottom w:val="0"/>
                      <w:divBdr>
                        <w:top w:val="none" w:sz="0" w:space="0" w:color="auto"/>
                        <w:left w:val="none" w:sz="0" w:space="0" w:color="auto"/>
                        <w:bottom w:val="none" w:sz="0" w:space="0" w:color="auto"/>
                        <w:right w:val="none" w:sz="0" w:space="0" w:color="auto"/>
                      </w:divBdr>
                    </w:div>
                  </w:divsChild>
                </w:div>
                <w:div w:id="39211114">
                  <w:marLeft w:val="0"/>
                  <w:marRight w:val="0"/>
                  <w:marTop w:val="0"/>
                  <w:marBottom w:val="0"/>
                  <w:divBdr>
                    <w:top w:val="none" w:sz="0" w:space="0" w:color="auto"/>
                    <w:left w:val="none" w:sz="0" w:space="0" w:color="auto"/>
                    <w:bottom w:val="none" w:sz="0" w:space="0" w:color="auto"/>
                    <w:right w:val="none" w:sz="0" w:space="0" w:color="auto"/>
                  </w:divBdr>
                  <w:divsChild>
                    <w:div w:id="988172517">
                      <w:marLeft w:val="0"/>
                      <w:marRight w:val="0"/>
                      <w:marTop w:val="0"/>
                      <w:marBottom w:val="0"/>
                      <w:divBdr>
                        <w:top w:val="none" w:sz="0" w:space="0" w:color="auto"/>
                        <w:left w:val="none" w:sz="0" w:space="0" w:color="auto"/>
                        <w:bottom w:val="none" w:sz="0" w:space="0" w:color="auto"/>
                        <w:right w:val="none" w:sz="0" w:space="0" w:color="auto"/>
                      </w:divBdr>
                    </w:div>
                  </w:divsChild>
                </w:div>
                <w:div w:id="1639995832">
                  <w:marLeft w:val="0"/>
                  <w:marRight w:val="0"/>
                  <w:marTop w:val="0"/>
                  <w:marBottom w:val="0"/>
                  <w:divBdr>
                    <w:top w:val="none" w:sz="0" w:space="0" w:color="auto"/>
                    <w:left w:val="none" w:sz="0" w:space="0" w:color="auto"/>
                    <w:bottom w:val="none" w:sz="0" w:space="0" w:color="auto"/>
                    <w:right w:val="none" w:sz="0" w:space="0" w:color="auto"/>
                  </w:divBdr>
                  <w:divsChild>
                    <w:div w:id="50466743">
                      <w:marLeft w:val="0"/>
                      <w:marRight w:val="0"/>
                      <w:marTop w:val="0"/>
                      <w:marBottom w:val="0"/>
                      <w:divBdr>
                        <w:top w:val="none" w:sz="0" w:space="0" w:color="auto"/>
                        <w:left w:val="none" w:sz="0" w:space="0" w:color="auto"/>
                        <w:bottom w:val="none" w:sz="0" w:space="0" w:color="auto"/>
                        <w:right w:val="none" w:sz="0" w:space="0" w:color="auto"/>
                      </w:divBdr>
                    </w:div>
                  </w:divsChild>
                </w:div>
                <w:div w:id="696123403">
                  <w:marLeft w:val="0"/>
                  <w:marRight w:val="0"/>
                  <w:marTop w:val="0"/>
                  <w:marBottom w:val="0"/>
                  <w:divBdr>
                    <w:top w:val="none" w:sz="0" w:space="0" w:color="auto"/>
                    <w:left w:val="none" w:sz="0" w:space="0" w:color="auto"/>
                    <w:bottom w:val="none" w:sz="0" w:space="0" w:color="auto"/>
                    <w:right w:val="none" w:sz="0" w:space="0" w:color="auto"/>
                  </w:divBdr>
                  <w:divsChild>
                    <w:div w:id="110516188">
                      <w:marLeft w:val="0"/>
                      <w:marRight w:val="0"/>
                      <w:marTop w:val="0"/>
                      <w:marBottom w:val="0"/>
                      <w:divBdr>
                        <w:top w:val="none" w:sz="0" w:space="0" w:color="auto"/>
                        <w:left w:val="none" w:sz="0" w:space="0" w:color="auto"/>
                        <w:bottom w:val="none" w:sz="0" w:space="0" w:color="auto"/>
                        <w:right w:val="none" w:sz="0" w:space="0" w:color="auto"/>
                      </w:divBdr>
                    </w:div>
                  </w:divsChild>
                </w:div>
                <w:div w:id="1470705295">
                  <w:marLeft w:val="0"/>
                  <w:marRight w:val="0"/>
                  <w:marTop w:val="0"/>
                  <w:marBottom w:val="0"/>
                  <w:divBdr>
                    <w:top w:val="none" w:sz="0" w:space="0" w:color="auto"/>
                    <w:left w:val="none" w:sz="0" w:space="0" w:color="auto"/>
                    <w:bottom w:val="none" w:sz="0" w:space="0" w:color="auto"/>
                    <w:right w:val="none" w:sz="0" w:space="0" w:color="auto"/>
                  </w:divBdr>
                  <w:divsChild>
                    <w:div w:id="1071927003">
                      <w:marLeft w:val="0"/>
                      <w:marRight w:val="0"/>
                      <w:marTop w:val="0"/>
                      <w:marBottom w:val="0"/>
                      <w:divBdr>
                        <w:top w:val="none" w:sz="0" w:space="0" w:color="auto"/>
                        <w:left w:val="none" w:sz="0" w:space="0" w:color="auto"/>
                        <w:bottom w:val="none" w:sz="0" w:space="0" w:color="auto"/>
                        <w:right w:val="none" w:sz="0" w:space="0" w:color="auto"/>
                      </w:divBdr>
                    </w:div>
                  </w:divsChild>
                </w:div>
                <w:div w:id="425659014">
                  <w:marLeft w:val="0"/>
                  <w:marRight w:val="0"/>
                  <w:marTop w:val="0"/>
                  <w:marBottom w:val="0"/>
                  <w:divBdr>
                    <w:top w:val="none" w:sz="0" w:space="0" w:color="auto"/>
                    <w:left w:val="none" w:sz="0" w:space="0" w:color="auto"/>
                    <w:bottom w:val="none" w:sz="0" w:space="0" w:color="auto"/>
                    <w:right w:val="none" w:sz="0" w:space="0" w:color="auto"/>
                  </w:divBdr>
                  <w:divsChild>
                    <w:div w:id="1252811136">
                      <w:marLeft w:val="0"/>
                      <w:marRight w:val="0"/>
                      <w:marTop w:val="0"/>
                      <w:marBottom w:val="0"/>
                      <w:divBdr>
                        <w:top w:val="none" w:sz="0" w:space="0" w:color="auto"/>
                        <w:left w:val="none" w:sz="0" w:space="0" w:color="auto"/>
                        <w:bottom w:val="none" w:sz="0" w:space="0" w:color="auto"/>
                        <w:right w:val="none" w:sz="0" w:space="0" w:color="auto"/>
                      </w:divBdr>
                    </w:div>
                  </w:divsChild>
                </w:div>
                <w:div w:id="1634365223">
                  <w:marLeft w:val="0"/>
                  <w:marRight w:val="0"/>
                  <w:marTop w:val="0"/>
                  <w:marBottom w:val="0"/>
                  <w:divBdr>
                    <w:top w:val="none" w:sz="0" w:space="0" w:color="auto"/>
                    <w:left w:val="none" w:sz="0" w:space="0" w:color="auto"/>
                    <w:bottom w:val="none" w:sz="0" w:space="0" w:color="auto"/>
                    <w:right w:val="none" w:sz="0" w:space="0" w:color="auto"/>
                  </w:divBdr>
                  <w:divsChild>
                    <w:div w:id="1158494371">
                      <w:marLeft w:val="0"/>
                      <w:marRight w:val="0"/>
                      <w:marTop w:val="0"/>
                      <w:marBottom w:val="0"/>
                      <w:divBdr>
                        <w:top w:val="none" w:sz="0" w:space="0" w:color="auto"/>
                        <w:left w:val="none" w:sz="0" w:space="0" w:color="auto"/>
                        <w:bottom w:val="none" w:sz="0" w:space="0" w:color="auto"/>
                        <w:right w:val="none" w:sz="0" w:space="0" w:color="auto"/>
                      </w:divBdr>
                    </w:div>
                  </w:divsChild>
                </w:div>
                <w:div w:id="185675861">
                  <w:marLeft w:val="0"/>
                  <w:marRight w:val="0"/>
                  <w:marTop w:val="0"/>
                  <w:marBottom w:val="0"/>
                  <w:divBdr>
                    <w:top w:val="none" w:sz="0" w:space="0" w:color="auto"/>
                    <w:left w:val="none" w:sz="0" w:space="0" w:color="auto"/>
                    <w:bottom w:val="none" w:sz="0" w:space="0" w:color="auto"/>
                    <w:right w:val="none" w:sz="0" w:space="0" w:color="auto"/>
                  </w:divBdr>
                  <w:divsChild>
                    <w:div w:id="1534537344">
                      <w:marLeft w:val="0"/>
                      <w:marRight w:val="0"/>
                      <w:marTop w:val="0"/>
                      <w:marBottom w:val="0"/>
                      <w:divBdr>
                        <w:top w:val="none" w:sz="0" w:space="0" w:color="auto"/>
                        <w:left w:val="none" w:sz="0" w:space="0" w:color="auto"/>
                        <w:bottom w:val="none" w:sz="0" w:space="0" w:color="auto"/>
                        <w:right w:val="none" w:sz="0" w:space="0" w:color="auto"/>
                      </w:divBdr>
                    </w:div>
                  </w:divsChild>
                </w:div>
                <w:div w:id="1838955762">
                  <w:marLeft w:val="0"/>
                  <w:marRight w:val="0"/>
                  <w:marTop w:val="0"/>
                  <w:marBottom w:val="0"/>
                  <w:divBdr>
                    <w:top w:val="none" w:sz="0" w:space="0" w:color="auto"/>
                    <w:left w:val="none" w:sz="0" w:space="0" w:color="auto"/>
                    <w:bottom w:val="none" w:sz="0" w:space="0" w:color="auto"/>
                    <w:right w:val="none" w:sz="0" w:space="0" w:color="auto"/>
                  </w:divBdr>
                  <w:divsChild>
                    <w:div w:id="916553616">
                      <w:marLeft w:val="0"/>
                      <w:marRight w:val="0"/>
                      <w:marTop w:val="0"/>
                      <w:marBottom w:val="0"/>
                      <w:divBdr>
                        <w:top w:val="none" w:sz="0" w:space="0" w:color="auto"/>
                        <w:left w:val="none" w:sz="0" w:space="0" w:color="auto"/>
                        <w:bottom w:val="none" w:sz="0" w:space="0" w:color="auto"/>
                        <w:right w:val="none" w:sz="0" w:space="0" w:color="auto"/>
                      </w:divBdr>
                    </w:div>
                  </w:divsChild>
                </w:div>
                <w:div w:id="239095777">
                  <w:marLeft w:val="0"/>
                  <w:marRight w:val="0"/>
                  <w:marTop w:val="0"/>
                  <w:marBottom w:val="0"/>
                  <w:divBdr>
                    <w:top w:val="none" w:sz="0" w:space="0" w:color="auto"/>
                    <w:left w:val="none" w:sz="0" w:space="0" w:color="auto"/>
                    <w:bottom w:val="none" w:sz="0" w:space="0" w:color="auto"/>
                    <w:right w:val="none" w:sz="0" w:space="0" w:color="auto"/>
                  </w:divBdr>
                  <w:divsChild>
                    <w:div w:id="7925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960606">
          <w:marLeft w:val="0"/>
          <w:marRight w:val="0"/>
          <w:marTop w:val="0"/>
          <w:marBottom w:val="0"/>
          <w:divBdr>
            <w:top w:val="none" w:sz="0" w:space="0" w:color="auto"/>
            <w:left w:val="none" w:sz="0" w:space="0" w:color="auto"/>
            <w:bottom w:val="none" w:sz="0" w:space="0" w:color="auto"/>
            <w:right w:val="none" w:sz="0" w:space="0" w:color="auto"/>
          </w:divBdr>
        </w:div>
        <w:div w:id="435176564">
          <w:marLeft w:val="0"/>
          <w:marRight w:val="0"/>
          <w:marTop w:val="0"/>
          <w:marBottom w:val="0"/>
          <w:divBdr>
            <w:top w:val="none" w:sz="0" w:space="0" w:color="auto"/>
            <w:left w:val="none" w:sz="0" w:space="0" w:color="auto"/>
            <w:bottom w:val="none" w:sz="0" w:space="0" w:color="auto"/>
            <w:right w:val="none" w:sz="0" w:space="0" w:color="auto"/>
          </w:divBdr>
        </w:div>
        <w:div w:id="590311738">
          <w:marLeft w:val="0"/>
          <w:marRight w:val="0"/>
          <w:marTop w:val="0"/>
          <w:marBottom w:val="0"/>
          <w:divBdr>
            <w:top w:val="none" w:sz="0" w:space="0" w:color="auto"/>
            <w:left w:val="none" w:sz="0" w:space="0" w:color="auto"/>
            <w:bottom w:val="none" w:sz="0" w:space="0" w:color="auto"/>
            <w:right w:val="none" w:sz="0" w:space="0" w:color="auto"/>
          </w:divBdr>
        </w:div>
        <w:div w:id="1979527131">
          <w:marLeft w:val="0"/>
          <w:marRight w:val="0"/>
          <w:marTop w:val="0"/>
          <w:marBottom w:val="0"/>
          <w:divBdr>
            <w:top w:val="none" w:sz="0" w:space="0" w:color="auto"/>
            <w:left w:val="none" w:sz="0" w:space="0" w:color="auto"/>
            <w:bottom w:val="none" w:sz="0" w:space="0" w:color="auto"/>
            <w:right w:val="none" w:sz="0" w:space="0" w:color="auto"/>
          </w:divBdr>
        </w:div>
        <w:div w:id="2139301214">
          <w:marLeft w:val="0"/>
          <w:marRight w:val="0"/>
          <w:marTop w:val="0"/>
          <w:marBottom w:val="0"/>
          <w:divBdr>
            <w:top w:val="none" w:sz="0" w:space="0" w:color="auto"/>
            <w:left w:val="none" w:sz="0" w:space="0" w:color="auto"/>
            <w:bottom w:val="none" w:sz="0" w:space="0" w:color="auto"/>
            <w:right w:val="none" w:sz="0" w:space="0" w:color="auto"/>
          </w:divBdr>
        </w:div>
        <w:div w:id="332880756">
          <w:marLeft w:val="0"/>
          <w:marRight w:val="0"/>
          <w:marTop w:val="0"/>
          <w:marBottom w:val="0"/>
          <w:divBdr>
            <w:top w:val="none" w:sz="0" w:space="0" w:color="auto"/>
            <w:left w:val="none" w:sz="0" w:space="0" w:color="auto"/>
            <w:bottom w:val="none" w:sz="0" w:space="0" w:color="auto"/>
            <w:right w:val="none" w:sz="0" w:space="0" w:color="auto"/>
          </w:divBdr>
        </w:div>
        <w:div w:id="444929682">
          <w:marLeft w:val="0"/>
          <w:marRight w:val="0"/>
          <w:marTop w:val="0"/>
          <w:marBottom w:val="0"/>
          <w:divBdr>
            <w:top w:val="none" w:sz="0" w:space="0" w:color="auto"/>
            <w:left w:val="none" w:sz="0" w:space="0" w:color="auto"/>
            <w:bottom w:val="none" w:sz="0" w:space="0" w:color="auto"/>
            <w:right w:val="none" w:sz="0" w:space="0" w:color="auto"/>
          </w:divBdr>
        </w:div>
        <w:div w:id="1847593602">
          <w:marLeft w:val="0"/>
          <w:marRight w:val="0"/>
          <w:marTop w:val="0"/>
          <w:marBottom w:val="0"/>
          <w:divBdr>
            <w:top w:val="none" w:sz="0" w:space="0" w:color="auto"/>
            <w:left w:val="none" w:sz="0" w:space="0" w:color="auto"/>
            <w:bottom w:val="none" w:sz="0" w:space="0" w:color="auto"/>
            <w:right w:val="none" w:sz="0" w:space="0" w:color="auto"/>
          </w:divBdr>
        </w:div>
        <w:div w:id="477303217">
          <w:marLeft w:val="0"/>
          <w:marRight w:val="0"/>
          <w:marTop w:val="0"/>
          <w:marBottom w:val="0"/>
          <w:divBdr>
            <w:top w:val="none" w:sz="0" w:space="0" w:color="auto"/>
            <w:left w:val="none" w:sz="0" w:space="0" w:color="auto"/>
            <w:bottom w:val="none" w:sz="0" w:space="0" w:color="auto"/>
            <w:right w:val="none" w:sz="0" w:space="0" w:color="auto"/>
          </w:divBdr>
        </w:div>
        <w:div w:id="950748438">
          <w:marLeft w:val="0"/>
          <w:marRight w:val="0"/>
          <w:marTop w:val="0"/>
          <w:marBottom w:val="0"/>
          <w:divBdr>
            <w:top w:val="none" w:sz="0" w:space="0" w:color="auto"/>
            <w:left w:val="none" w:sz="0" w:space="0" w:color="auto"/>
            <w:bottom w:val="none" w:sz="0" w:space="0" w:color="auto"/>
            <w:right w:val="none" w:sz="0" w:space="0" w:color="auto"/>
          </w:divBdr>
        </w:div>
        <w:div w:id="1767577616">
          <w:marLeft w:val="0"/>
          <w:marRight w:val="0"/>
          <w:marTop w:val="0"/>
          <w:marBottom w:val="0"/>
          <w:divBdr>
            <w:top w:val="none" w:sz="0" w:space="0" w:color="auto"/>
            <w:left w:val="none" w:sz="0" w:space="0" w:color="auto"/>
            <w:bottom w:val="none" w:sz="0" w:space="0" w:color="auto"/>
            <w:right w:val="none" w:sz="0" w:space="0" w:color="auto"/>
          </w:divBdr>
        </w:div>
        <w:div w:id="936519909">
          <w:marLeft w:val="0"/>
          <w:marRight w:val="0"/>
          <w:marTop w:val="0"/>
          <w:marBottom w:val="0"/>
          <w:divBdr>
            <w:top w:val="none" w:sz="0" w:space="0" w:color="auto"/>
            <w:left w:val="none" w:sz="0" w:space="0" w:color="auto"/>
            <w:bottom w:val="none" w:sz="0" w:space="0" w:color="auto"/>
            <w:right w:val="none" w:sz="0" w:space="0" w:color="auto"/>
          </w:divBdr>
        </w:div>
        <w:div w:id="1955867740">
          <w:marLeft w:val="0"/>
          <w:marRight w:val="0"/>
          <w:marTop w:val="0"/>
          <w:marBottom w:val="0"/>
          <w:divBdr>
            <w:top w:val="none" w:sz="0" w:space="0" w:color="auto"/>
            <w:left w:val="none" w:sz="0" w:space="0" w:color="auto"/>
            <w:bottom w:val="none" w:sz="0" w:space="0" w:color="auto"/>
            <w:right w:val="none" w:sz="0" w:space="0" w:color="auto"/>
          </w:divBdr>
        </w:div>
        <w:div w:id="1501656639">
          <w:marLeft w:val="0"/>
          <w:marRight w:val="0"/>
          <w:marTop w:val="0"/>
          <w:marBottom w:val="0"/>
          <w:divBdr>
            <w:top w:val="none" w:sz="0" w:space="0" w:color="auto"/>
            <w:left w:val="none" w:sz="0" w:space="0" w:color="auto"/>
            <w:bottom w:val="none" w:sz="0" w:space="0" w:color="auto"/>
            <w:right w:val="none" w:sz="0" w:space="0" w:color="auto"/>
          </w:divBdr>
        </w:div>
        <w:div w:id="2143424576">
          <w:marLeft w:val="0"/>
          <w:marRight w:val="0"/>
          <w:marTop w:val="0"/>
          <w:marBottom w:val="0"/>
          <w:divBdr>
            <w:top w:val="none" w:sz="0" w:space="0" w:color="auto"/>
            <w:left w:val="none" w:sz="0" w:space="0" w:color="auto"/>
            <w:bottom w:val="none" w:sz="0" w:space="0" w:color="auto"/>
            <w:right w:val="none" w:sz="0" w:space="0" w:color="auto"/>
          </w:divBdr>
        </w:div>
        <w:div w:id="94177352">
          <w:marLeft w:val="0"/>
          <w:marRight w:val="0"/>
          <w:marTop w:val="0"/>
          <w:marBottom w:val="0"/>
          <w:divBdr>
            <w:top w:val="none" w:sz="0" w:space="0" w:color="auto"/>
            <w:left w:val="none" w:sz="0" w:space="0" w:color="auto"/>
            <w:bottom w:val="none" w:sz="0" w:space="0" w:color="auto"/>
            <w:right w:val="none" w:sz="0" w:space="0" w:color="auto"/>
          </w:divBdr>
        </w:div>
        <w:div w:id="1144201064">
          <w:marLeft w:val="0"/>
          <w:marRight w:val="0"/>
          <w:marTop w:val="0"/>
          <w:marBottom w:val="0"/>
          <w:divBdr>
            <w:top w:val="none" w:sz="0" w:space="0" w:color="auto"/>
            <w:left w:val="none" w:sz="0" w:space="0" w:color="auto"/>
            <w:bottom w:val="none" w:sz="0" w:space="0" w:color="auto"/>
            <w:right w:val="none" w:sz="0" w:space="0" w:color="auto"/>
          </w:divBdr>
        </w:div>
        <w:div w:id="531697770">
          <w:marLeft w:val="0"/>
          <w:marRight w:val="0"/>
          <w:marTop w:val="0"/>
          <w:marBottom w:val="0"/>
          <w:divBdr>
            <w:top w:val="none" w:sz="0" w:space="0" w:color="auto"/>
            <w:left w:val="none" w:sz="0" w:space="0" w:color="auto"/>
            <w:bottom w:val="none" w:sz="0" w:space="0" w:color="auto"/>
            <w:right w:val="none" w:sz="0" w:space="0" w:color="auto"/>
          </w:divBdr>
          <w:divsChild>
            <w:div w:id="1840777978">
              <w:marLeft w:val="-75"/>
              <w:marRight w:val="0"/>
              <w:marTop w:val="30"/>
              <w:marBottom w:val="30"/>
              <w:divBdr>
                <w:top w:val="none" w:sz="0" w:space="0" w:color="auto"/>
                <w:left w:val="none" w:sz="0" w:space="0" w:color="auto"/>
                <w:bottom w:val="none" w:sz="0" w:space="0" w:color="auto"/>
                <w:right w:val="none" w:sz="0" w:space="0" w:color="auto"/>
              </w:divBdr>
              <w:divsChild>
                <w:div w:id="872811472">
                  <w:marLeft w:val="0"/>
                  <w:marRight w:val="0"/>
                  <w:marTop w:val="0"/>
                  <w:marBottom w:val="0"/>
                  <w:divBdr>
                    <w:top w:val="none" w:sz="0" w:space="0" w:color="auto"/>
                    <w:left w:val="none" w:sz="0" w:space="0" w:color="auto"/>
                    <w:bottom w:val="none" w:sz="0" w:space="0" w:color="auto"/>
                    <w:right w:val="none" w:sz="0" w:space="0" w:color="auto"/>
                  </w:divBdr>
                  <w:divsChild>
                    <w:div w:id="1483931849">
                      <w:marLeft w:val="0"/>
                      <w:marRight w:val="0"/>
                      <w:marTop w:val="0"/>
                      <w:marBottom w:val="0"/>
                      <w:divBdr>
                        <w:top w:val="none" w:sz="0" w:space="0" w:color="auto"/>
                        <w:left w:val="none" w:sz="0" w:space="0" w:color="auto"/>
                        <w:bottom w:val="none" w:sz="0" w:space="0" w:color="auto"/>
                        <w:right w:val="none" w:sz="0" w:space="0" w:color="auto"/>
                      </w:divBdr>
                    </w:div>
                  </w:divsChild>
                </w:div>
                <w:div w:id="106778295">
                  <w:marLeft w:val="0"/>
                  <w:marRight w:val="0"/>
                  <w:marTop w:val="0"/>
                  <w:marBottom w:val="0"/>
                  <w:divBdr>
                    <w:top w:val="none" w:sz="0" w:space="0" w:color="auto"/>
                    <w:left w:val="none" w:sz="0" w:space="0" w:color="auto"/>
                    <w:bottom w:val="none" w:sz="0" w:space="0" w:color="auto"/>
                    <w:right w:val="none" w:sz="0" w:space="0" w:color="auto"/>
                  </w:divBdr>
                  <w:divsChild>
                    <w:div w:id="986281679">
                      <w:marLeft w:val="0"/>
                      <w:marRight w:val="0"/>
                      <w:marTop w:val="0"/>
                      <w:marBottom w:val="0"/>
                      <w:divBdr>
                        <w:top w:val="none" w:sz="0" w:space="0" w:color="auto"/>
                        <w:left w:val="none" w:sz="0" w:space="0" w:color="auto"/>
                        <w:bottom w:val="none" w:sz="0" w:space="0" w:color="auto"/>
                        <w:right w:val="none" w:sz="0" w:space="0" w:color="auto"/>
                      </w:divBdr>
                    </w:div>
                  </w:divsChild>
                </w:div>
                <w:div w:id="1058548185">
                  <w:marLeft w:val="0"/>
                  <w:marRight w:val="0"/>
                  <w:marTop w:val="0"/>
                  <w:marBottom w:val="0"/>
                  <w:divBdr>
                    <w:top w:val="none" w:sz="0" w:space="0" w:color="auto"/>
                    <w:left w:val="none" w:sz="0" w:space="0" w:color="auto"/>
                    <w:bottom w:val="none" w:sz="0" w:space="0" w:color="auto"/>
                    <w:right w:val="none" w:sz="0" w:space="0" w:color="auto"/>
                  </w:divBdr>
                  <w:divsChild>
                    <w:div w:id="1962491847">
                      <w:marLeft w:val="0"/>
                      <w:marRight w:val="0"/>
                      <w:marTop w:val="0"/>
                      <w:marBottom w:val="0"/>
                      <w:divBdr>
                        <w:top w:val="none" w:sz="0" w:space="0" w:color="auto"/>
                        <w:left w:val="none" w:sz="0" w:space="0" w:color="auto"/>
                        <w:bottom w:val="none" w:sz="0" w:space="0" w:color="auto"/>
                        <w:right w:val="none" w:sz="0" w:space="0" w:color="auto"/>
                      </w:divBdr>
                    </w:div>
                    <w:div w:id="1584878539">
                      <w:marLeft w:val="0"/>
                      <w:marRight w:val="0"/>
                      <w:marTop w:val="0"/>
                      <w:marBottom w:val="0"/>
                      <w:divBdr>
                        <w:top w:val="none" w:sz="0" w:space="0" w:color="auto"/>
                        <w:left w:val="none" w:sz="0" w:space="0" w:color="auto"/>
                        <w:bottom w:val="none" w:sz="0" w:space="0" w:color="auto"/>
                        <w:right w:val="none" w:sz="0" w:space="0" w:color="auto"/>
                      </w:divBdr>
                    </w:div>
                    <w:div w:id="1168790151">
                      <w:marLeft w:val="0"/>
                      <w:marRight w:val="0"/>
                      <w:marTop w:val="0"/>
                      <w:marBottom w:val="0"/>
                      <w:divBdr>
                        <w:top w:val="none" w:sz="0" w:space="0" w:color="auto"/>
                        <w:left w:val="none" w:sz="0" w:space="0" w:color="auto"/>
                        <w:bottom w:val="none" w:sz="0" w:space="0" w:color="auto"/>
                        <w:right w:val="none" w:sz="0" w:space="0" w:color="auto"/>
                      </w:divBdr>
                    </w:div>
                    <w:div w:id="390153366">
                      <w:marLeft w:val="0"/>
                      <w:marRight w:val="0"/>
                      <w:marTop w:val="0"/>
                      <w:marBottom w:val="0"/>
                      <w:divBdr>
                        <w:top w:val="none" w:sz="0" w:space="0" w:color="auto"/>
                        <w:left w:val="none" w:sz="0" w:space="0" w:color="auto"/>
                        <w:bottom w:val="none" w:sz="0" w:space="0" w:color="auto"/>
                        <w:right w:val="none" w:sz="0" w:space="0" w:color="auto"/>
                      </w:divBdr>
                    </w:div>
                    <w:div w:id="1574195676">
                      <w:marLeft w:val="0"/>
                      <w:marRight w:val="0"/>
                      <w:marTop w:val="0"/>
                      <w:marBottom w:val="0"/>
                      <w:divBdr>
                        <w:top w:val="none" w:sz="0" w:space="0" w:color="auto"/>
                        <w:left w:val="none" w:sz="0" w:space="0" w:color="auto"/>
                        <w:bottom w:val="none" w:sz="0" w:space="0" w:color="auto"/>
                        <w:right w:val="none" w:sz="0" w:space="0" w:color="auto"/>
                      </w:divBdr>
                    </w:div>
                    <w:div w:id="117845221">
                      <w:marLeft w:val="0"/>
                      <w:marRight w:val="0"/>
                      <w:marTop w:val="0"/>
                      <w:marBottom w:val="0"/>
                      <w:divBdr>
                        <w:top w:val="none" w:sz="0" w:space="0" w:color="auto"/>
                        <w:left w:val="none" w:sz="0" w:space="0" w:color="auto"/>
                        <w:bottom w:val="none" w:sz="0" w:space="0" w:color="auto"/>
                        <w:right w:val="none" w:sz="0" w:space="0" w:color="auto"/>
                      </w:divBdr>
                    </w:div>
                    <w:div w:id="1730617826">
                      <w:marLeft w:val="0"/>
                      <w:marRight w:val="0"/>
                      <w:marTop w:val="0"/>
                      <w:marBottom w:val="0"/>
                      <w:divBdr>
                        <w:top w:val="none" w:sz="0" w:space="0" w:color="auto"/>
                        <w:left w:val="none" w:sz="0" w:space="0" w:color="auto"/>
                        <w:bottom w:val="none" w:sz="0" w:space="0" w:color="auto"/>
                        <w:right w:val="none" w:sz="0" w:space="0" w:color="auto"/>
                      </w:divBdr>
                    </w:div>
                    <w:div w:id="2060277975">
                      <w:marLeft w:val="0"/>
                      <w:marRight w:val="0"/>
                      <w:marTop w:val="0"/>
                      <w:marBottom w:val="0"/>
                      <w:divBdr>
                        <w:top w:val="none" w:sz="0" w:space="0" w:color="auto"/>
                        <w:left w:val="none" w:sz="0" w:space="0" w:color="auto"/>
                        <w:bottom w:val="none" w:sz="0" w:space="0" w:color="auto"/>
                        <w:right w:val="none" w:sz="0" w:space="0" w:color="auto"/>
                      </w:divBdr>
                    </w:div>
                    <w:div w:id="1337883660">
                      <w:marLeft w:val="0"/>
                      <w:marRight w:val="0"/>
                      <w:marTop w:val="0"/>
                      <w:marBottom w:val="0"/>
                      <w:divBdr>
                        <w:top w:val="none" w:sz="0" w:space="0" w:color="auto"/>
                        <w:left w:val="none" w:sz="0" w:space="0" w:color="auto"/>
                        <w:bottom w:val="none" w:sz="0" w:space="0" w:color="auto"/>
                        <w:right w:val="none" w:sz="0" w:space="0" w:color="auto"/>
                      </w:divBdr>
                    </w:div>
                    <w:div w:id="53284690">
                      <w:marLeft w:val="0"/>
                      <w:marRight w:val="0"/>
                      <w:marTop w:val="0"/>
                      <w:marBottom w:val="0"/>
                      <w:divBdr>
                        <w:top w:val="none" w:sz="0" w:space="0" w:color="auto"/>
                        <w:left w:val="none" w:sz="0" w:space="0" w:color="auto"/>
                        <w:bottom w:val="none" w:sz="0" w:space="0" w:color="auto"/>
                        <w:right w:val="none" w:sz="0" w:space="0" w:color="auto"/>
                      </w:divBdr>
                    </w:div>
                  </w:divsChild>
                </w:div>
                <w:div w:id="1960719192">
                  <w:marLeft w:val="0"/>
                  <w:marRight w:val="0"/>
                  <w:marTop w:val="0"/>
                  <w:marBottom w:val="0"/>
                  <w:divBdr>
                    <w:top w:val="none" w:sz="0" w:space="0" w:color="auto"/>
                    <w:left w:val="none" w:sz="0" w:space="0" w:color="auto"/>
                    <w:bottom w:val="none" w:sz="0" w:space="0" w:color="auto"/>
                    <w:right w:val="none" w:sz="0" w:space="0" w:color="auto"/>
                  </w:divBdr>
                  <w:divsChild>
                    <w:div w:id="1843080309">
                      <w:marLeft w:val="0"/>
                      <w:marRight w:val="0"/>
                      <w:marTop w:val="0"/>
                      <w:marBottom w:val="0"/>
                      <w:divBdr>
                        <w:top w:val="none" w:sz="0" w:space="0" w:color="auto"/>
                        <w:left w:val="none" w:sz="0" w:space="0" w:color="auto"/>
                        <w:bottom w:val="none" w:sz="0" w:space="0" w:color="auto"/>
                        <w:right w:val="none" w:sz="0" w:space="0" w:color="auto"/>
                      </w:divBdr>
                    </w:div>
                    <w:div w:id="437679179">
                      <w:marLeft w:val="0"/>
                      <w:marRight w:val="0"/>
                      <w:marTop w:val="0"/>
                      <w:marBottom w:val="0"/>
                      <w:divBdr>
                        <w:top w:val="none" w:sz="0" w:space="0" w:color="auto"/>
                        <w:left w:val="none" w:sz="0" w:space="0" w:color="auto"/>
                        <w:bottom w:val="none" w:sz="0" w:space="0" w:color="auto"/>
                        <w:right w:val="none" w:sz="0" w:space="0" w:color="auto"/>
                      </w:divBdr>
                    </w:div>
                    <w:div w:id="440028024">
                      <w:marLeft w:val="0"/>
                      <w:marRight w:val="0"/>
                      <w:marTop w:val="0"/>
                      <w:marBottom w:val="0"/>
                      <w:divBdr>
                        <w:top w:val="none" w:sz="0" w:space="0" w:color="auto"/>
                        <w:left w:val="none" w:sz="0" w:space="0" w:color="auto"/>
                        <w:bottom w:val="none" w:sz="0" w:space="0" w:color="auto"/>
                        <w:right w:val="none" w:sz="0" w:space="0" w:color="auto"/>
                      </w:divBdr>
                    </w:div>
                    <w:div w:id="1556887661">
                      <w:marLeft w:val="0"/>
                      <w:marRight w:val="0"/>
                      <w:marTop w:val="0"/>
                      <w:marBottom w:val="0"/>
                      <w:divBdr>
                        <w:top w:val="none" w:sz="0" w:space="0" w:color="auto"/>
                        <w:left w:val="none" w:sz="0" w:space="0" w:color="auto"/>
                        <w:bottom w:val="none" w:sz="0" w:space="0" w:color="auto"/>
                        <w:right w:val="none" w:sz="0" w:space="0" w:color="auto"/>
                      </w:divBdr>
                    </w:div>
                    <w:div w:id="1079640754">
                      <w:marLeft w:val="0"/>
                      <w:marRight w:val="0"/>
                      <w:marTop w:val="0"/>
                      <w:marBottom w:val="0"/>
                      <w:divBdr>
                        <w:top w:val="none" w:sz="0" w:space="0" w:color="auto"/>
                        <w:left w:val="none" w:sz="0" w:space="0" w:color="auto"/>
                        <w:bottom w:val="none" w:sz="0" w:space="0" w:color="auto"/>
                        <w:right w:val="none" w:sz="0" w:space="0" w:color="auto"/>
                      </w:divBdr>
                    </w:div>
                    <w:div w:id="1738357717">
                      <w:marLeft w:val="0"/>
                      <w:marRight w:val="0"/>
                      <w:marTop w:val="0"/>
                      <w:marBottom w:val="0"/>
                      <w:divBdr>
                        <w:top w:val="none" w:sz="0" w:space="0" w:color="auto"/>
                        <w:left w:val="none" w:sz="0" w:space="0" w:color="auto"/>
                        <w:bottom w:val="none" w:sz="0" w:space="0" w:color="auto"/>
                        <w:right w:val="none" w:sz="0" w:space="0" w:color="auto"/>
                      </w:divBdr>
                    </w:div>
                  </w:divsChild>
                </w:div>
                <w:div w:id="1003045554">
                  <w:marLeft w:val="0"/>
                  <w:marRight w:val="0"/>
                  <w:marTop w:val="0"/>
                  <w:marBottom w:val="0"/>
                  <w:divBdr>
                    <w:top w:val="none" w:sz="0" w:space="0" w:color="auto"/>
                    <w:left w:val="none" w:sz="0" w:space="0" w:color="auto"/>
                    <w:bottom w:val="none" w:sz="0" w:space="0" w:color="auto"/>
                    <w:right w:val="none" w:sz="0" w:space="0" w:color="auto"/>
                  </w:divBdr>
                  <w:divsChild>
                    <w:div w:id="1223255207">
                      <w:marLeft w:val="0"/>
                      <w:marRight w:val="0"/>
                      <w:marTop w:val="0"/>
                      <w:marBottom w:val="0"/>
                      <w:divBdr>
                        <w:top w:val="none" w:sz="0" w:space="0" w:color="auto"/>
                        <w:left w:val="none" w:sz="0" w:space="0" w:color="auto"/>
                        <w:bottom w:val="none" w:sz="0" w:space="0" w:color="auto"/>
                        <w:right w:val="none" w:sz="0" w:space="0" w:color="auto"/>
                      </w:divBdr>
                    </w:div>
                    <w:div w:id="253128665">
                      <w:marLeft w:val="0"/>
                      <w:marRight w:val="0"/>
                      <w:marTop w:val="0"/>
                      <w:marBottom w:val="0"/>
                      <w:divBdr>
                        <w:top w:val="none" w:sz="0" w:space="0" w:color="auto"/>
                        <w:left w:val="none" w:sz="0" w:space="0" w:color="auto"/>
                        <w:bottom w:val="none" w:sz="0" w:space="0" w:color="auto"/>
                        <w:right w:val="none" w:sz="0" w:space="0" w:color="auto"/>
                      </w:divBdr>
                    </w:div>
                    <w:div w:id="2099982323">
                      <w:marLeft w:val="0"/>
                      <w:marRight w:val="0"/>
                      <w:marTop w:val="0"/>
                      <w:marBottom w:val="0"/>
                      <w:divBdr>
                        <w:top w:val="none" w:sz="0" w:space="0" w:color="auto"/>
                        <w:left w:val="none" w:sz="0" w:space="0" w:color="auto"/>
                        <w:bottom w:val="none" w:sz="0" w:space="0" w:color="auto"/>
                        <w:right w:val="none" w:sz="0" w:space="0" w:color="auto"/>
                      </w:divBdr>
                    </w:div>
                    <w:div w:id="51320265">
                      <w:marLeft w:val="0"/>
                      <w:marRight w:val="0"/>
                      <w:marTop w:val="0"/>
                      <w:marBottom w:val="0"/>
                      <w:divBdr>
                        <w:top w:val="none" w:sz="0" w:space="0" w:color="auto"/>
                        <w:left w:val="none" w:sz="0" w:space="0" w:color="auto"/>
                        <w:bottom w:val="none" w:sz="0" w:space="0" w:color="auto"/>
                        <w:right w:val="none" w:sz="0" w:space="0" w:color="auto"/>
                      </w:divBdr>
                    </w:div>
                    <w:div w:id="1543863683">
                      <w:marLeft w:val="0"/>
                      <w:marRight w:val="0"/>
                      <w:marTop w:val="0"/>
                      <w:marBottom w:val="0"/>
                      <w:divBdr>
                        <w:top w:val="none" w:sz="0" w:space="0" w:color="auto"/>
                        <w:left w:val="none" w:sz="0" w:space="0" w:color="auto"/>
                        <w:bottom w:val="none" w:sz="0" w:space="0" w:color="auto"/>
                        <w:right w:val="none" w:sz="0" w:space="0" w:color="auto"/>
                      </w:divBdr>
                    </w:div>
                  </w:divsChild>
                </w:div>
                <w:div w:id="1617633793">
                  <w:marLeft w:val="0"/>
                  <w:marRight w:val="0"/>
                  <w:marTop w:val="0"/>
                  <w:marBottom w:val="0"/>
                  <w:divBdr>
                    <w:top w:val="none" w:sz="0" w:space="0" w:color="auto"/>
                    <w:left w:val="none" w:sz="0" w:space="0" w:color="auto"/>
                    <w:bottom w:val="none" w:sz="0" w:space="0" w:color="auto"/>
                    <w:right w:val="none" w:sz="0" w:space="0" w:color="auto"/>
                  </w:divBdr>
                  <w:divsChild>
                    <w:div w:id="1371565791">
                      <w:marLeft w:val="0"/>
                      <w:marRight w:val="0"/>
                      <w:marTop w:val="0"/>
                      <w:marBottom w:val="0"/>
                      <w:divBdr>
                        <w:top w:val="none" w:sz="0" w:space="0" w:color="auto"/>
                        <w:left w:val="none" w:sz="0" w:space="0" w:color="auto"/>
                        <w:bottom w:val="none" w:sz="0" w:space="0" w:color="auto"/>
                        <w:right w:val="none" w:sz="0" w:space="0" w:color="auto"/>
                      </w:divBdr>
                    </w:div>
                    <w:div w:id="2106610337">
                      <w:marLeft w:val="0"/>
                      <w:marRight w:val="0"/>
                      <w:marTop w:val="0"/>
                      <w:marBottom w:val="0"/>
                      <w:divBdr>
                        <w:top w:val="none" w:sz="0" w:space="0" w:color="auto"/>
                        <w:left w:val="none" w:sz="0" w:space="0" w:color="auto"/>
                        <w:bottom w:val="none" w:sz="0" w:space="0" w:color="auto"/>
                        <w:right w:val="none" w:sz="0" w:space="0" w:color="auto"/>
                      </w:divBdr>
                    </w:div>
                    <w:div w:id="147135649">
                      <w:marLeft w:val="0"/>
                      <w:marRight w:val="0"/>
                      <w:marTop w:val="0"/>
                      <w:marBottom w:val="0"/>
                      <w:divBdr>
                        <w:top w:val="none" w:sz="0" w:space="0" w:color="auto"/>
                        <w:left w:val="none" w:sz="0" w:space="0" w:color="auto"/>
                        <w:bottom w:val="none" w:sz="0" w:space="0" w:color="auto"/>
                        <w:right w:val="none" w:sz="0" w:space="0" w:color="auto"/>
                      </w:divBdr>
                    </w:div>
                  </w:divsChild>
                </w:div>
                <w:div w:id="984971526">
                  <w:marLeft w:val="0"/>
                  <w:marRight w:val="0"/>
                  <w:marTop w:val="0"/>
                  <w:marBottom w:val="0"/>
                  <w:divBdr>
                    <w:top w:val="none" w:sz="0" w:space="0" w:color="auto"/>
                    <w:left w:val="none" w:sz="0" w:space="0" w:color="auto"/>
                    <w:bottom w:val="none" w:sz="0" w:space="0" w:color="auto"/>
                    <w:right w:val="none" w:sz="0" w:space="0" w:color="auto"/>
                  </w:divBdr>
                  <w:divsChild>
                    <w:div w:id="459226515">
                      <w:marLeft w:val="0"/>
                      <w:marRight w:val="0"/>
                      <w:marTop w:val="0"/>
                      <w:marBottom w:val="0"/>
                      <w:divBdr>
                        <w:top w:val="none" w:sz="0" w:space="0" w:color="auto"/>
                        <w:left w:val="none" w:sz="0" w:space="0" w:color="auto"/>
                        <w:bottom w:val="none" w:sz="0" w:space="0" w:color="auto"/>
                        <w:right w:val="none" w:sz="0" w:space="0" w:color="auto"/>
                      </w:divBdr>
                    </w:div>
                  </w:divsChild>
                </w:div>
                <w:div w:id="1407990789">
                  <w:marLeft w:val="0"/>
                  <w:marRight w:val="0"/>
                  <w:marTop w:val="0"/>
                  <w:marBottom w:val="0"/>
                  <w:divBdr>
                    <w:top w:val="none" w:sz="0" w:space="0" w:color="auto"/>
                    <w:left w:val="none" w:sz="0" w:space="0" w:color="auto"/>
                    <w:bottom w:val="none" w:sz="0" w:space="0" w:color="auto"/>
                    <w:right w:val="none" w:sz="0" w:space="0" w:color="auto"/>
                  </w:divBdr>
                  <w:divsChild>
                    <w:div w:id="296450772">
                      <w:marLeft w:val="0"/>
                      <w:marRight w:val="0"/>
                      <w:marTop w:val="0"/>
                      <w:marBottom w:val="0"/>
                      <w:divBdr>
                        <w:top w:val="none" w:sz="0" w:space="0" w:color="auto"/>
                        <w:left w:val="none" w:sz="0" w:space="0" w:color="auto"/>
                        <w:bottom w:val="none" w:sz="0" w:space="0" w:color="auto"/>
                        <w:right w:val="none" w:sz="0" w:space="0" w:color="auto"/>
                      </w:divBdr>
                    </w:div>
                  </w:divsChild>
                </w:div>
                <w:div w:id="1266234352">
                  <w:marLeft w:val="0"/>
                  <w:marRight w:val="0"/>
                  <w:marTop w:val="0"/>
                  <w:marBottom w:val="0"/>
                  <w:divBdr>
                    <w:top w:val="none" w:sz="0" w:space="0" w:color="auto"/>
                    <w:left w:val="none" w:sz="0" w:space="0" w:color="auto"/>
                    <w:bottom w:val="none" w:sz="0" w:space="0" w:color="auto"/>
                    <w:right w:val="none" w:sz="0" w:space="0" w:color="auto"/>
                  </w:divBdr>
                  <w:divsChild>
                    <w:div w:id="501940890">
                      <w:marLeft w:val="0"/>
                      <w:marRight w:val="0"/>
                      <w:marTop w:val="0"/>
                      <w:marBottom w:val="0"/>
                      <w:divBdr>
                        <w:top w:val="none" w:sz="0" w:space="0" w:color="auto"/>
                        <w:left w:val="none" w:sz="0" w:space="0" w:color="auto"/>
                        <w:bottom w:val="none" w:sz="0" w:space="0" w:color="auto"/>
                        <w:right w:val="none" w:sz="0" w:space="0" w:color="auto"/>
                      </w:divBdr>
                    </w:div>
                  </w:divsChild>
                </w:div>
                <w:div w:id="1145316662">
                  <w:marLeft w:val="0"/>
                  <w:marRight w:val="0"/>
                  <w:marTop w:val="0"/>
                  <w:marBottom w:val="0"/>
                  <w:divBdr>
                    <w:top w:val="none" w:sz="0" w:space="0" w:color="auto"/>
                    <w:left w:val="none" w:sz="0" w:space="0" w:color="auto"/>
                    <w:bottom w:val="none" w:sz="0" w:space="0" w:color="auto"/>
                    <w:right w:val="none" w:sz="0" w:space="0" w:color="auto"/>
                  </w:divBdr>
                  <w:divsChild>
                    <w:div w:id="45182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092755">
          <w:marLeft w:val="0"/>
          <w:marRight w:val="0"/>
          <w:marTop w:val="0"/>
          <w:marBottom w:val="0"/>
          <w:divBdr>
            <w:top w:val="none" w:sz="0" w:space="0" w:color="auto"/>
            <w:left w:val="none" w:sz="0" w:space="0" w:color="auto"/>
            <w:bottom w:val="none" w:sz="0" w:space="0" w:color="auto"/>
            <w:right w:val="none" w:sz="0" w:space="0" w:color="auto"/>
          </w:divBdr>
        </w:div>
        <w:div w:id="1663775976">
          <w:marLeft w:val="0"/>
          <w:marRight w:val="0"/>
          <w:marTop w:val="0"/>
          <w:marBottom w:val="0"/>
          <w:divBdr>
            <w:top w:val="none" w:sz="0" w:space="0" w:color="auto"/>
            <w:left w:val="none" w:sz="0" w:space="0" w:color="auto"/>
            <w:bottom w:val="none" w:sz="0" w:space="0" w:color="auto"/>
            <w:right w:val="none" w:sz="0" w:space="0" w:color="auto"/>
          </w:divBdr>
        </w:div>
      </w:divsChild>
    </w:div>
    <w:div w:id="886065480">
      <w:bodyDiv w:val="1"/>
      <w:marLeft w:val="0"/>
      <w:marRight w:val="0"/>
      <w:marTop w:val="0"/>
      <w:marBottom w:val="0"/>
      <w:divBdr>
        <w:top w:val="none" w:sz="0" w:space="0" w:color="auto"/>
        <w:left w:val="none" w:sz="0" w:space="0" w:color="auto"/>
        <w:bottom w:val="none" w:sz="0" w:space="0" w:color="auto"/>
        <w:right w:val="none" w:sz="0" w:space="0" w:color="auto"/>
      </w:divBdr>
    </w:div>
    <w:div w:id="922419385">
      <w:bodyDiv w:val="1"/>
      <w:marLeft w:val="0"/>
      <w:marRight w:val="0"/>
      <w:marTop w:val="0"/>
      <w:marBottom w:val="0"/>
      <w:divBdr>
        <w:top w:val="none" w:sz="0" w:space="0" w:color="auto"/>
        <w:left w:val="none" w:sz="0" w:space="0" w:color="auto"/>
        <w:bottom w:val="none" w:sz="0" w:space="0" w:color="auto"/>
        <w:right w:val="none" w:sz="0" w:space="0" w:color="auto"/>
      </w:divBdr>
    </w:div>
    <w:div w:id="1040516514">
      <w:bodyDiv w:val="1"/>
      <w:marLeft w:val="0"/>
      <w:marRight w:val="0"/>
      <w:marTop w:val="0"/>
      <w:marBottom w:val="0"/>
      <w:divBdr>
        <w:top w:val="none" w:sz="0" w:space="0" w:color="auto"/>
        <w:left w:val="none" w:sz="0" w:space="0" w:color="auto"/>
        <w:bottom w:val="none" w:sz="0" w:space="0" w:color="auto"/>
        <w:right w:val="none" w:sz="0" w:space="0" w:color="auto"/>
      </w:divBdr>
    </w:div>
    <w:div w:id="1061515225">
      <w:bodyDiv w:val="1"/>
      <w:marLeft w:val="0"/>
      <w:marRight w:val="0"/>
      <w:marTop w:val="0"/>
      <w:marBottom w:val="0"/>
      <w:divBdr>
        <w:top w:val="none" w:sz="0" w:space="0" w:color="auto"/>
        <w:left w:val="none" w:sz="0" w:space="0" w:color="auto"/>
        <w:bottom w:val="none" w:sz="0" w:space="0" w:color="auto"/>
        <w:right w:val="none" w:sz="0" w:space="0" w:color="auto"/>
      </w:divBdr>
    </w:div>
    <w:div w:id="1074006598">
      <w:bodyDiv w:val="1"/>
      <w:marLeft w:val="0"/>
      <w:marRight w:val="0"/>
      <w:marTop w:val="0"/>
      <w:marBottom w:val="0"/>
      <w:divBdr>
        <w:top w:val="none" w:sz="0" w:space="0" w:color="auto"/>
        <w:left w:val="none" w:sz="0" w:space="0" w:color="auto"/>
        <w:bottom w:val="none" w:sz="0" w:space="0" w:color="auto"/>
        <w:right w:val="none" w:sz="0" w:space="0" w:color="auto"/>
      </w:divBdr>
    </w:div>
    <w:div w:id="1136801499">
      <w:bodyDiv w:val="1"/>
      <w:marLeft w:val="0"/>
      <w:marRight w:val="0"/>
      <w:marTop w:val="0"/>
      <w:marBottom w:val="0"/>
      <w:divBdr>
        <w:top w:val="none" w:sz="0" w:space="0" w:color="auto"/>
        <w:left w:val="none" w:sz="0" w:space="0" w:color="auto"/>
        <w:bottom w:val="none" w:sz="0" w:space="0" w:color="auto"/>
        <w:right w:val="none" w:sz="0" w:space="0" w:color="auto"/>
      </w:divBdr>
    </w:div>
    <w:div w:id="1256672526">
      <w:bodyDiv w:val="1"/>
      <w:marLeft w:val="0"/>
      <w:marRight w:val="0"/>
      <w:marTop w:val="0"/>
      <w:marBottom w:val="0"/>
      <w:divBdr>
        <w:top w:val="none" w:sz="0" w:space="0" w:color="auto"/>
        <w:left w:val="none" w:sz="0" w:space="0" w:color="auto"/>
        <w:bottom w:val="none" w:sz="0" w:space="0" w:color="auto"/>
        <w:right w:val="none" w:sz="0" w:space="0" w:color="auto"/>
      </w:divBdr>
    </w:div>
    <w:div w:id="1345017428">
      <w:bodyDiv w:val="1"/>
      <w:marLeft w:val="0"/>
      <w:marRight w:val="0"/>
      <w:marTop w:val="0"/>
      <w:marBottom w:val="0"/>
      <w:divBdr>
        <w:top w:val="none" w:sz="0" w:space="0" w:color="auto"/>
        <w:left w:val="none" w:sz="0" w:space="0" w:color="auto"/>
        <w:bottom w:val="none" w:sz="0" w:space="0" w:color="auto"/>
        <w:right w:val="none" w:sz="0" w:space="0" w:color="auto"/>
      </w:divBdr>
    </w:div>
    <w:div w:id="1399203321">
      <w:bodyDiv w:val="1"/>
      <w:marLeft w:val="0"/>
      <w:marRight w:val="0"/>
      <w:marTop w:val="0"/>
      <w:marBottom w:val="0"/>
      <w:divBdr>
        <w:top w:val="none" w:sz="0" w:space="0" w:color="auto"/>
        <w:left w:val="none" w:sz="0" w:space="0" w:color="auto"/>
        <w:bottom w:val="none" w:sz="0" w:space="0" w:color="auto"/>
        <w:right w:val="none" w:sz="0" w:space="0" w:color="auto"/>
      </w:divBdr>
    </w:div>
    <w:div w:id="1401059284">
      <w:bodyDiv w:val="1"/>
      <w:marLeft w:val="0"/>
      <w:marRight w:val="0"/>
      <w:marTop w:val="0"/>
      <w:marBottom w:val="0"/>
      <w:divBdr>
        <w:top w:val="none" w:sz="0" w:space="0" w:color="auto"/>
        <w:left w:val="none" w:sz="0" w:space="0" w:color="auto"/>
        <w:bottom w:val="none" w:sz="0" w:space="0" w:color="auto"/>
        <w:right w:val="none" w:sz="0" w:space="0" w:color="auto"/>
      </w:divBdr>
    </w:div>
    <w:div w:id="1458179034">
      <w:bodyDiv w:val="1"/>
      <w:marLeft w:val="0"/>
      <w:marRight w:val="0"/>
      <w:marTop w:val="0"/>
      <w:marBottom w:val="0"/>
      <w:divBdr>
        <w:top w:val="none" w:sz="0" w:space="0" w:color="auto"/>
        <w:left w:val="none" w:sz="0" w:space="0" w:color="auto"/>
        <w:bottom w:val="none" w:sz="0" w:space="0" w:color="auto"/>
        <w:right w:val="none" w:sz="0" w:space="0" w:color="auto"/>
      </w:divBdr>
    </w:div>
    <w:div w:id="1471286294">
      <w:bodyDiv w:val="1"/>
      <w:marLeft w:val="0"/>
      <w:marRight w:val="0"/>
      <w:marTop w:val="0"/>
      <w:marBottom w:val="0"/>
      <w:divBdr>
        <w:top w:val="none" w:sz="0" w:space="0" w:color="auto"/>
        <w:left w:val="none" w:sz="0" w:space="0" w:color="auto"/>
        <w:bottom w:val="none" w:sz="0" w:space="0" w:color="auto"/>
        <w:right w:val="none" w:sz="0" w:space="0" w:color="auto"/>
      </w:divBdr>
    </w:div>
    <w:div w:id="1536039836">
      <w:bodyDiv w:val="1"/>
      <w:marLeft w:val="0"/>
      <w:marRight w:val="0"/>
      <w:marTop w:val="0"/>
      <w:marBottom w:val="0"/>
      <w:divBdr>
        <w:top w:val="none" w:sz="0" w:space="0" w:color="auto"/>
        <w:left w:val="none" w:sz="0" w:space="0" w:color="auto"/>
        <w:bottom w:val="none" w:sz="0" w:space="0" w:color="auto"/>
        <w:right w:val="none" w:sz="0" w:space="0" w:color="auto"/>
      </w:divBdr>
    </w:div>
    <w:div w:id="1633249964">
      <w:bodyDiv w:val="1"/>
      <w:marLeft w:val="0"/>
      <w:marRight w:val="0"/>
      <w:marTop w:val="0"/>
      <w:marBottom w:val="0"/>
      <w:divBdr>
        <w:top w:val="none" w:sz="0" w:space="0" w:color="auto"/>
        <w:left w:val="none" w:sz="0" w:space="0" w:color="auto"/>
        <w:bottom w:val="none" w:sz="0" w:space="0" w:color="auto"/>
        <w:right w:val="none" w:sz="0" w:space="0" w:color="auto"/>
      </w:divBdr>
    </w:div>
    <w:div w:id="1664045800">
      <w:bodyDiv w:val="1"/>
      <w:marLeft w:val="0"/>
      <w:marRight w:val="0"/>
      <w:marTop w:val="0"/>
      <w:marBottom w:val="0"/>
      <w:divBdr>
        <w:top w:val="none" w:sz="0" w:space="0" w:color="auto"/>
        <w:left w:val="none" w:sz="0" w:space="0" w:color="auto"/>
        <w:bottom w:val="none" w:sz="0" w:space="0" w:color="auto"/>
        <w:right w:val="none" w:sz="0" w:space="0" w:color="auto"/>
      </w:divBdr>
    </w:div>
    <w:div w:id="1681467767">
      <w:bodyDiv w:val="1"/>
      <w:marLeft w:val="0"/>
      <w:marRight w:val="0"/>
      <w:marTop w:val="0"/>
      <w:marBottom w:val="0"/>
      <w:divBdr>
        <w:top w:val="none" w:sz="0" w:space="0" w:color="auto"/>
        <w:left w:val="none" w:sz="0" w:space="0" w:color="auto"/>
        <w:bottom w:val="none" w:sz="0" w:space="0" w:color="auto"/>
        <w:right w:val="none" w:sz="0" w:space="0" w:color="auto"/>
      </w:divBdr>
    </w:div>
    <w:div w:id="1713532500">
      <w:bodyDiv w:val="1"/>
      <w:marLeft w:val="0"/>
      <w:marRight w:val="0"/>
      <w:marTop w:val="0"/>
      <w:marBottom w:val="0"/>
      <w:divBdr>
        <w:top w:val="none" w:sz="0" w:space="0" w:color="auto"/>
        <w:left w:val="none" w:sz="0" w:space="0" w:color="auto"/>
        <w:bottom w:val="none" w:sz="0" w:space="0" w:color="auto"/>
        <w:right w:val="none" w:sz="0" w:space="0" w:color="auto"/>
      </w:divBdr>
    </w:div>
    <w:div w:id="1742290548">
      <w:bodyDiv w:val="1"/>
      <w:marLeft w:val="0"/>
      <w:marRight w:val="0"/>
      <w:marTop w:val="0"/>
      <w:marBottom w:val="0"/>
      <w:divBdr>
        <w:top w:val="none" w:sz="0" w:space="0" w:color="auto"/>
        <w:left w:val="none" w:sz="0" w:space="0" w:color="auto"/>
        <w:bottom w:val="none" w:sz="0" w:space="0" w:color="auto"/>
        <w:right w:val="none" w:sz="0" w:space="0" w:color="auto"/>
      </w:divBdr>
      <w:divsChild>
        <w:div w:id="105270652">
          <w:marLeft w:val="0"/>
          <w:marRight w:val="0"/>
          <w:marTop w:val="0"/>
          <w:marBottom w:val="0"/>
          <w:divBdr>
            <w:top w:val="none" w:sz="0" w:space="0" w:color="auto"/>
            <w:left w:val="none" w:sz="0" w:space="0" w:color="auto"/>
            <w:bottom w:val="none" w:sz="0" w:space="0" w:color="auto"/>
            <w:right w:val="none" w:sz="0" w:space="0" w:color="auto"/>
          </w:divBdr>
        </w:div>
        <w:div w:id="547842393">
          <w:marLeft w:val="0"/>
          <w:marRight w:val="0"/>
          <w:marTop w:val="0"/>
          <w:marBottom w:val="0"/>
          <w:divBdr>
            <w:top w:val="none" w:sz="0" w:space="0" w:color="auto"/>
            <w:left w:val="none" w:sz="0" w:space="0" w:color="auto"/>
            <w:bottom w:val="none" w:sz="0" w:space="0" w:color="auto"/>
            <w:right w:val="none" w:sz="0" w:space="0" w:color="auto"/>
          </w:divBdr>
        </w:div>
        <w:div w:id="894698925">
          <w:marLeft w:val="0"/>
          <w:marRight w:val="0"/>
          <w:marTop w:val="0"/>
          <w:marBottom w:val="0"/>
          <w:divBdr>
            <w:top w:val="none" w:sz="0" w:space="0" w:color="auto"/>
            <w:left w:val="none" w:sz="0" w:space="0" w:color="auto"/>
            <w:bottom w:val="none" w:sz="0" w:space="0" w:color="auto"/>
            <w:right w:val="none" w:sz="0" w:space="0" w:color="auto"/>
          </w:divBdr>
        </w:div>
        <w:div w:id="1197503087">
          <w:marLeft w:val="0"/>
          <w:marRight w:val="0"/>
          <w:marTop w:val="0"/>
          <w:marBottom w:val="0"/>
          <w:divBdr>
            <w:top w:val="none" w:sz="0" w:space="0" w:color="auto"/>
            <w:left w:val="none" w:sz="0" w:space="0" w:color="auto"/>
            <w:bottom w:val="none" w:sz="0" w:space="0" w:color="auto"/>
            <w:right w:val="none" w:sz="0" w:space="0" w:color="auto"/>
          </w:divBdr>
        </w:div>
        <w:div w:id="940727463">
          <w:marLeft w:val="0"/>
          <w:marRight w:val="0"/>
          <w:marTop w:val="0"/>
          <w:marBottom w:val="0"/>
          <w:divBdr>
            <w:top w:val="none" w:sz="0" w:space="0" w:color="auto"/>
            <w:left w:val="none" w:sz="0" w:space="0" w:color="auto"/>
            <w:bottom w:val="none" w:sz="0" w:space="0" w:color="auto"/>
            <w:right w:val="none" w:sz="0" w:space="0" w:color="auto"/>
          </w:divBdr>
        </w:div>
        <w:div w:id="138232625">
          <w:marLeft w:val="0"/>
          <w:marRight w:val="0"/>
          <w:marTop w:val="0"/>
          <w:marBottom w:val="0"/>
          <w:divBdr>
            <w:top w:val="none" w:sz="0" w:space="0" w:color="auto"/>
            <w:left w:val="none" w:sz="0" w:space="0" w:color="auto"/>
            <w:bottom w:val="none" w:sz="0" w:space="0" w:color="auto"/>
            <w:right w:val="none" w:sz="0" w:space="0" w:color="auto"/>
          </w:divBdr>
        </w:div>
        <w:div w:id="1271401256">
          <w:marLeft w:val="0"/>
          <w:marRight w:val="0"/>
          <w:marTop w:val="0"/>
          <w:marBottom w:val="0"/>
          <w:divBdr>
            <w:top w:val="none" w:sz="0" w:space="0" w:color="auto"/>
            <w:left w:val="none" w:sz="0" w:space="0" w:color="auto"/>
            <w:bottom w:val="none" w:sz="0" w:space="0" w:color="auto"/>
            <w:right w:val="none" w:sz="0" w:space="0" w:color="auto"/>
          </w:divBdr>
        </w:div>
        <w:div w:id="2113548941">
          <w:marLeft w:val="0"/>
          <w:marRight w:val="0"/>
          <w:marTop w:val="0"/>
          <w:marBottom w:val="0"/>
          <w:divBdr>
            <w:top w:val="none" w:sz="0" w:space="0" w:color="auto"/>
            <w:left w:val="none" w:sz="0" w:space="0" w:color="auto"/>
            <w:bottom w:val="none" w:sz="0" w:space="0" w:color="auto"/>
            <w:right w:val="none" w:sz="0" w:space="0" w:color="auto"/>
          </w:divBdr>
        </w:div>
        <w:div w:id="1385638111">
          <w:marLeft w:val="0"/>
          <w:marRight w:val="0"/>
          <w:marTop w:val="0"/>
          <w:marBottom w:val="0"/>
          <w:divBdr>
            <w:top w:val="none" w:sz="0" w:space="0" w:color="auto"/>
            <w:left w:val="none" w:sz="0" w:space="0" w:color="auto"/>
            <w:bottom w:val="none" w:sz="0" w:space="0" w:color="auto"/>
            <w:right w:val="none" w:sz="0" w:space="0" w:color="auto"/>
          </w:divBdr>
        </w:div>
        <w:div w:id="2113166036">
          <w:marLeft w:val="0"/>
          <w:marRight w:val="0"/>
          <w:marTop w:val="0"/>
          <w:marBottom w:val="0"/>
          <w:divBdr>
            <w:top w:val="none" w:sz="0" w:space="0" w:color="auto"/>
            <w:left w:val="none" w:sz="0" w:space="0" w:color="auto"/>
            <w:bottom w:val="none" w:sz="0" w:space="0" w:color="auto"/>
            <w:right w:val="none" w:sz="0" w:space="0" w:color="auto"/>
          </w:divBdr>
        </w:div>
        <w:div w:id="600383212">
          <w:marLeft w:val="0"/>
          <w:marRight w:val="0"/>
          <w:marTop w:val="0"/>
          <w:marBottom w:val="0"/>
          <w:divBdr>
            <w:top w:val="none" w:sz="0" w:space="0" w:color="auto"/>
            <w:left w:val="none" w:sz="0" w:space="0" w:color="auto"/>
            <w:bottom w:val="none" w:sz="0" w:space="0" w:color="auto"/>
            <w:right w:val="none" w:sz="0" w:space="0" w:color="auto"/>
          </w:divBdr>
        </w:div>
        <w:div w:id="1548490112">
          <w:marLeft w:val="0"/>
          <w:marRight w:val="0"/>
          <w:marTop w:val="0"/>
          <w:marBottom w:val="0"/>
          <w:divBdr>
            <w:top w:val="none" w:sz="0" w:space="0" w:color="auto"/>
            <w:left w:val="none" w:sz="0" w:space="0" w:color="auto"/>
            <w:bottom w:val="none" w:sz="0" w:space="0" w:color="auto"/>
            <w:right w:val="none" w:sz="0" w:space="0" w:color="auto"/>
          </w:divBdr>
        </w:div>
        <w:div w:id="1397901056">
          <w:marLeft w:val="0"/>
          <w:marRight w:val="0"/>
          <w:marTop w:val="0"/>
          <w:marBottom w:val="0"/>
          <w:divBdr>
            <w:top w:val="none" w:sz="0" w:space="0" w:color="auto"/>
            <w:left w:val="none" w:sz="0" w:space="0" w:color="auto"/>
            <w:bottom w:val="none" w:sz="0" w:space="0" w:color="auto"/>
            <w:right w:val="none" w:sz="0" w:space="0" w:color="auto"/>
          </w:divBdr>
        </w:div>
        <w:div w:id="1998682309">
          <w:marLeft w:val="0"/>
          <w:marRight w:val="0"/>
          <w:marTop w:val="0"/>
          <w:marBottom w:val="0"/>
          <w:divBdr>
            <w:top w:val="none" w:sz="0" w:space="0" w:color="auto"/>
            <w:left w:val="none" w:sz="0" w:space="0" w:color="auto"/>
            <w:bottom w:val="none" w:sz="0" w:space="0" w:color="auto"/>
            <w:right w:val="none" w:sz="0" w:space="0" w:color="auto"/>
          </w:divBdr>
        </w:div>
        <w:div w:id="1026369643">
          <w:marLeft w:val="0"/>
          <w:marRight w:val="0"/>
          <w:marTop w:val="0"/>
          <w:marBottom w:val="0"/>
          <w:divBdr>
            <w:top w:val="none" w:sz="0" w:space="0" w:color="auto"/>
            <w:left w:val="none" w:sz="0" w:space="0" w:color="auto"/>
            <w:bottom w:val="none" w:sz="0" w:space="0" w:color="auto"/>
            <w:right w:val="none" w:sz="0" w:space="0" w:color="auto"/>
          </w:divBdr>
        </w:div>
        <w:div w:id="843713152">
          <w:marLeft w:val="0"/>
          <w:marRight w:val="0"/>
          <w:marTop w:val="0"/>
          <w:marBottom w:val="0"/>
          <w:divBdr>
            <w:top w:val="none" w:sz="0" w:space="0" w:color="auto"/>
            <w:left w:val="none" w:sz="0" w:space="0" w:color="auto"/>
            <w:bottom w:val="none" w:sz="0" w:space="0" w:color="auto"/>
            <w:right w:val="none" w:sz="0" w:space="0" w:color="auto"/>
          </w:divBdr>
        </w:div>
        <w:div w:id="1656642282">
          <w:marLeft w:val="0"/>
          <w:marRight w:val="0"/>
          <w:marTop w:val="0"/>
          <w:marBottom w:val="0"/>
          <w:divBdr>
            <w:top w:val="none" w:sz="0" w:space="0" w:color="auto"/>
            <w:left w:val="none" w:sz="0" w:space="0" w:color="auto"/>
            <w:bottom w:val="none" w:sz="0" w:space="0" w:color="auto"/>
            <w:right w:val="none" w:sz="0" w:space="0" w:color="auto"/>
          </w:divBdr>
        </w:div>
        <w:div w:id="1635867943">
          <w:marLeft w:val="0"/>
          <w:marRight w:val="0"/>
          <w:marTop w:val="0"/>
          <w:marBottom w:val="0"/>
          <w:divBdr>
            <w:top w:val="none" w:sz="0" w:space="0" w:color="auto"/>
            <w:left w:val="none" w:sz="0" w:space="0" w:color="auto"/>
            <w:bottom w:val="none" w:sz="0" w:space="0" w:color="auto"/>
            <w:right w:val="none" w:sz="0" w:space="0" w:color="auto"/>
          </w:divBdr>
        </w:div>
        <w:div w:id="1164514218">
          <w:marLeft w:val="0"/>
          <w:marRight w:val="0"/>
          <w:marTop w:val="0"/>
          <w:marBottom w:val="0"/>
          <w:divBdr>
            <w:top w:val="none" w:sz="0" w:space="0" w:color="auto"/>
            <w:left w:val="none" w:sz="0" w:space="0" w:color="auto"/>
            <w:bottom w:val="none" w:sz="0" w:space="0" w:color="auto"/>
            <w:right w:val="none" w:sz="0" w:space="0" w:color="auto"/>
          </w:divBdr>
        </w:div>
        <w:div w:id="1604261983">
          <w:marLeft w:val="0"/>
          <w:marRight w:val="0"/>
          <w:marTop w:val="0"/>
          <w:marBottom w:val="0"/>
          <w:divBdr>
            <w:top w:val="none" w:sz="0" w:space="0" w:color="auto"/>
            <w:left w:val="none" w:sz="0" w:space="0" w:color="auto"/>
            <w:bottom w:val="none" w:sz="0" w:space="0" w:color="auto"/>
            <w:right w:val="none" w:sz="0" w:space="0" w:color="auto"/>
          </w:divBdr>
        </w:div>
        <w:div w:id="1948613690">
          <w:marLeft w:val="0"/>
          <w:marRight w:val="0"/>
          <w:marTop w:val="0"/>
          <w:marBottom w:val="0"/>
          <w:divBdr>
            <w:top w:val="none" w:sz="0" w:space="0" w:color="auto"/>
            <w:left w:val="none" w:sz="0" w:space="0" w:color="auto"/>
            <w:bottom w:val="none" w:sz="0" w:space="0" w:color="auto"/>
            <w:right w:val="none" w:sz="0" w:space="0" w:color="auto"/>
          </w:divBdr>
        </w:div>
        <w:div w:id="1807501126">
          <w:marLeft w:val="0"/>
          <w:marRight w:val="0"/>
          <w:marTop w:val="0"/>
          <w:marBottom w:val="0"/>
          <w:divBdr>
            <w:top w:val="none" w:sz="0" w:space="0" w:color="auto"/>
            <w:left w:val="none" w:sz="0" w:space="0" w:color="auto"/>
            <w:bottom w:val="none" w:sz="0" w:space="0" w:color="auto"/>
            <w:right w:val="none" w:sz="0" w:space="0" w:color="auto"/>
          </w:divBdr>
        </w:div>
        <w:div w:id="1610619867">
          <w:marLeft w:val="0"/>
          <w:marRight w:val="0"/>
          <w:marTop w:val="0"/>
          <w:marBottom w:val="0"/>
          <w:divBdr>
            <w:top w:val="none" w:sz="0" w:space="0" w:color="auto"/>
            <w:left w:val="none" w:sz="0" w:space="0" w:color="auto"/>
            <w:bottom w:val="none" w:sz="0" w:space="0" w:color="auto"/>
            <w:right w:val="none" w:sz="0" w:space="0" w:color="auto"/>
          </w:divBdr>
        </w:div>
        <w:div w:id="999238419">
          <w:marLeft w:val="0"/>
          <w:marRight w:val="0"/>
          <w:marTop w:val="0"/>
          <w:marBottom w:val="0"/>
          <w:divBdr>
            <w:top w:val="none" w:sz="0" w:space="0" w:color="auto"/>
            <w:left w:val="none" w:sz="0" w:space="0" w:color="auto"/>
            <w:bottom w:val="none" w:sz="0" w:space="0" w:color="auto"/>
            <w:right w:val="none" w:sz="0" w:space="0" w:color="auto"/>
          </w:divBdr>
        </w:div>
        <w:div w:id="2145539083">
          <w:marLeft w:val="0"/>
          <w:marRight w:val="0"/>
          <w:marTop w:val="0"/>
          <w:marBottom w:val="0"/>
          <w:divBdr>
            <w:top w:val="none" w:sz="0" w:space="0" w:color="auto"/>
            <w:left w:val="none" w:sz="0" w:space="0" w:color="auto"/>
            <w:bottom w:val="none" w:sz="0" w:space="0" w:color="auto"/>
            <w:right w:val="none" w:sz="0" w:space="0" w:color="auto"/>
          </w:divBdr>
        </w:div>
        <w:div w:id="1098796516">
          <w:marLeft w:val="0"/>
          <w:marRight w:val="0"/>
          <w:marTop w:val="0"/>
          <w:marBottom w:val="0"/>
          <w:divBdr>
            <w:top w:val="none" w:sz="0" w:space="0" w:color="auto"/>
            <w:left w:val="none" w:sz="0" w:space="0" w:color="auto"/>
            <w:bottom w:val="none" w:sz="0" w:space="0" w:color="auto"/>
            <w:right w:val="none" w:sz="0" w:space="0" w:color="auto"/>
          </w:divBdr>
        </w:div>
        <w:div w:id="1007362832">
          <w:marLeft w:val="0"/>
          <w:marRight w:val="0"/>
          <w:marTop w:val="0"/>
          <w:marBottom w:val="0"/>
          <w:divBdr>
            <w:top w:val="none" w:sz="0" w:space="0" w:color="auto"/>
            <w:left w:val="none" w:sz="0" w:space="0" w:color="auto"/>
            <w:bottom w:val="none" w:sz="0" w:space="0" w:color="auto"/>
            <w:right w:val="none" w:sz="0" w:space="0" w:color="auto"/>
          </w:divBdr>
        </w:div>
        <w:div w:id="579995011">
          <w:marLeft w:val="0"/>
          <w:marRight w:val="0"/>
          <w:marTop w:val="0"/>
          <w:marBottom w:val="0"/>
          <w:divBdr>
            <w:top w:val="none" w:sz="0" w:space="0" w:color="auto"/>
            <w:left w:val="none" w:sz="0" w:space="0" w:color="auto"/>
            <w:bottom w:val="none" w:sz="0" w:space="0" w:color="auto"/>
            <w:right w:val="none" w:sz="0" w:space="0" w:color="auto"/>
          </w:divBdr>
        </w:div>
        <w:div w:id="1977176033">
          <w:marLeft w:val="0"/>
          <w:marRight w:val="0"/>
          <w:marTop w:val="0"/>
          <w:marBottom w:val="0"/>
          <w:divBdr>
            <w:top w:val="none" w:sz="0" w:space="0" w:color="auto"/>
            <w:left w:val="none" w:sz="0" w:space="0" w:color="auto"/>
            <w:bottom w:val="none" w:sz="0" w:space="0" w:color="auto"/>
            <w:right w:val="none" w:sz="0" w:space="0" w:color="auto"/>
          </w:divBdr>
        </w:div>
        <w:div w:id="516697173">
          <w:marLeft w:val="0"/>
          <w:marRight w:val="0"/>
          <w:marTop w:val="0"/>
          <w:marBottom w:val="0"/>
          <w:divBdr>
            <w:top w:val="none" w:sz="0" w:space="0" w:color="auto"/>
            <w:left w:val="none" w:sz="0" w:space="0" w:color="auto"/>
            <w:bottom w:val="none" w:sz="0" w:space="0" w:color="auto"/>
            <w:right w:val="none" w:sz="0" w:space="0" w:color="auto"/>
          </w:divBdr>
          <w:divsChild>
            <w:div w:id="1037313761">
              <w:marLeft w:val="-75"/>
              <w:marRight w:val="0"/>
              <w:marTop w:val="30"/>
              <w:marBottom w:val="30"/>
              <w:divBdr>
                <w:top w:val="none" w:sz="0" w:space="0" w:color="auto"/>
                <w:left w:val="none" w:sz="0" w:space="0" w:color="auto"/>
                <w:bottom w:val="none" w:sz="0" w:space="0" w:color="auto"/>
                <w:right w:val="none" w:sz="0" w:space="0" w:color="auto"/>
              </w:divBdr>
              <w:divsChild>
                <w:div w:id="1187251585">
                  <w:marLeft w:val="0"/>
                  <w:marRight w:val="0"/>
                  <w:marTop w:val="0"/>
                  <w:marBottom w:val="0"/>
                  <w:divBdr>
                    <w:top w:val="none" w:sz="0" w:space="0" w:color="auto"/>
                    <w:left w:val="none" w:sz="0" w:space="0" w:color="auto"/>
                    <w:bottom w:val="none" w:sz="0" w:space="0" w:color="auto"/>
                    <w:right w:val="none" w:sz="0" w:space="0" w:color="auto"/>
                  </w:divBdr>
                  <w:divsChild>
                    <w:div w:id="2106802548">
                      <w:marLeft w:val="0"/>
                      <w:marRight w:val="0"/>
                      <w:marTop w:val="0"/>
                      <w:marBottom w:val="0"/>
                      <w:divBdr>
                        <w:top w:val="none" w:sz="0" w:space="0" w:color="auto"/>
                        <w:left w:val="none" w:sz="0" w:space="0" w:color="auto"/>
                        <w:bottom w:val="none" w:sz="0" w:space="0" w:color="auto"/>
                        <w:right w:val="none" w:sz="0" w:space="0" w:color="auto"/>
                      </w:divBdr>
                    </w:div>
                    <w:div w:id="408163886">
                      <w:marLeft w:val="0"/>
                      <w:marRight w:val="0"/>
                      <w:marTop w:val="0"/>
                      <w:marBottom w:val="0"/>
                      <w:divBdr>
                        <w:top w:val="none" w:sz="0" w:space="0" w:color="auto"/>
                        <w:left w:val="none" w:sz="0" w:space="0" w:color="auto"/>
                        <w:bottom w:val="none" w:sz="0" w:space="0" w:color="auto"/>
                        <w:right w:val="none" w:sz="0" w:space="0" w:color="auto"/>
                      </w:divBdr>
                    </w:div>
                    <w:div w:id="1727293089">
                      <w:marLeft w:val="0"/>
                      <w:marRight w:val="0"/>
                      <w:marTop w:val="0"/>
                      <w:marBottom w:val="0"/>
                      <w:divBdr>
                        <w:top w:val="none" w:sz="0" w:space="0" w:color="auto"/>
                        <w:left w:val="none" w:sz="0" w:space="0" w:color="auto"/>
                        <w:bottom w:val="none" w:sz="0" w:space="0" w:color="auto"/>
                        <w:right w:val="none" w:sz="0" w:space="0" w:color="auto"/>
                      </w:divBdr>
                    </w:div>
                  </w:divsChild>
                </w:div>
                <w:div w:id="995493986">
                  <w:marLeft w:val="0"/>
                  <w:marRight w:val="0"/>
                  <w:marTop w:val="0"/>
                  <w:marBottom w:val="0"/>
                  <w:divBdr>
                    <w:top w:val="none" w:sz="0" w:space="0" w:color="auto"/>
                    <w:left w:val="none" w:sz="0" w:space="0" w:color="auto"/>
                    <w:bottom w:val="none" w:sz="0" w:space="0" w:color="auto"/>
                    <w:right w:val="none" w:sz="0" w:space="0" w:color="auto"/>
                  </w:divBdr>
                  <w:divsChild>
                    <w:div w:id="930436263">
                      <w:marLeft w:val="0"/>
                      <w:marRight w:val="0"/>
                      <w:marTop w:val="0"/>
                      <w:marBottom w:val="0"/>
                      <w:divBdr>
                        <w:top w:val="none" w:sz="0" w:space="0" w:color="auto"/>
                        <w:left w:val="none" w:sz="0" w:space="0" w:color="auto"/>
                        <w:bottom w:val="none" w:sz="0" w:space="0" w:color="auto"/>
                        <w:right w:val="none" w:sz="0" w:space="0" w:color="auto"/>
                      </w:divBdr>
                    </w:div>
                  </w:divsChild>
                </w:div>
                <w:div w:id="462818617">
                  <w:marLeft w:val="0"/>
                  <w:marRight w:val="0"/>
                  <w:marTop w:val="0"/>
                  <w:marBottom w:val="0"/>
                  <w:divBdr>
                    <w:top w:val="none" w:sz="0" w:space="0" w:color="auto"/>
                    <w:left w:val="none" w:sz="0" w:space="0" w:color="auto"/>
                    <w:bottom w:val="none" w:sz="0" w:space="0" w:color="auto"/>
                    <w:right w:val="none" w:sz="0" w:space="0" w:color="auto"/>
                  </w:divBdr>
                  <w:divsChild>
                    <w:div w:id="358161684">
                      <w:marLeft w:val="0"/>
                      <w:marRight w:val="0"/>
                      <w:marTop w:val="0"/>
                      <w:marBottom w:val="0"/>
                      <w:divBdr>
                        <w:top w:val="none" w:sz="0" w:space="0" w:color="auto"/>
                        <w:left w:val="none" w:sz="0" w:space="0" w:color="auto"/>
                        <w:bottom w:val="none" w:sz="0" w:space="0" w:color="auto"/>
                        <w:right w:val="none" w:sz="0" w:space="0" w:color="auto"/>
                      </w:divBdr>
                    </w:div>
                  </w:divsChild>
                </w:div>
                <w:div w:id="2147045890">
                  <w:marLeft w:val="0"/>
                  <w:marRight w:val="0"/>
                  <w:marTop w:val="0"/>
                  <w:marBottom w:val="0"/>
                  <w:divBdr>
                    <w:top w:val="none" w:sz="0" w:space="0" w:color="auto"/>
                    <w:left w:val="none" w:sz="0" w:space="0" w:color="auto"/>
                    <w:bottom w:val="none" w:sz="0" w:space="0" w:color="auto"/>
                    <w:right w:val="none" w:sz="0" w:space="0" w:color="auto"/>
                  </w:divBdr>
                  <w:divsChild>
                    <w:div w:id="1285581871">
                      <w:marLeft w:val="0"/>
                      <w:marRight w:val="0"/>
                      <w:marTop w:val="0"/>
                      <w:marBottom w:val="0"/>
                      <w:divBdr>
                        <w:top w:val="none" w:sz="0" w:space="0" w:color="auto"/>
                        <w:left w:val="none" w:sz="0" w:space="0" w:color="auto"/>
                        <w:bottom w:val="none" w:sz="0" w:space="0" w:color="auto"/>
                        <w:right w:val="none" w:sz="0" w:space="0" w:color="auto"/>
                      </w:divBdr>
                    </w:div>
                  </w:divsChild>
                </w:div>
                <w:div w:id="1208294683">
                  <w:marLeft w:val="0"/>
                  <w:marRight w:val="0"/>
                  <w:marTop w:val="0"/>
                  <w:marBottom w:val="0"/>
                  <w:divBdr>
                    <w:top w:val="none" w:sz="0" w:space="0" w:color="auto"/>
                    <w:left w:val="none" w:sz="0" w:space="0" w:color="auto"/>
                    <w:bottom w:val="none" w:sz="0" w:space="0" w:color="auto"/>
                    <w:right w:val="none" w:sz="0" w:space="0" w:color="auto"/>
                  </w:divBdr>
                  <w:divsChild>
                    <w:div w:id="671685893">
                      <w:marLeft w:val="0"/>
                      <w:marRight w:val="0"/>
                      <w:marTop w:val="0"/>
                      <w:marBottom w:val="0"/>
                      <w:divBdr>
                        <w:top w:val="none" w:sz="0" w:space="0" w:color="auto"/>
                        <w:left w:val="none" w:sz="0" w:space="0" w:color="auto"/>
                        <w:bottom w:val="none" w:sz="0" w:space="0" w:color="auto"/>
                        <w:right w:val="none" w:sz="0" w:space="0" w:color="auto"/>
                      </w:divBdr>
                    </w:div>
                  </w:divsChild>
                </w:div>
                <w:div w:id="739447695">
                  <w:marLeft w:val="0"/>
                  <w:marRight w:val="0"/>
                  <w:marTop w:val="0"/>
                  <w:marBottom w:val="0"/>
                  <w:divBdr>
                    <w:top w:val="none" w:sz="0" w:space="0" w:color="auto"/>
                    <w:left w:val="none" w:sz="0" w:space="0" w:color="auto"/>
                    <w:bottom w:val="none" w:sz="0" w:space="0" w:color="auto"/>
                    <w:right w:val="none" w:sz="0" w:space="0" w:color="auto"/>
                  </w:divBdr>
                  <w:divsChild>
                    <w:div w:id="354422422">
                      <w:marLeft w:val="0"/>
                      <w:marRight w:val="0"/>
                      <w:marTop w:val="0"/>
                      <w:marBottom w:val="0"/>
                      <w:divBdr>
                        <w:top w:val="none" w:sz="0" w:space="0" w:color="auto"/>
                        <w:left w:val="none" w:sz="0" w:space="0" w:color="auto"/>
                        <w:bottom w:val="none" w:sz="0" w:space="0" w:color="auto"/>
                        <w:right w:val="none" w:sz="0" w:space="0" w:color="auto"/>
                      </w:divBdr>
                    </w:div>
                  </w:divsChild>
                </w:div>
                <w:div w:id="1862935959">
                  <w:marLeft w:val="0"/>
                  <w:marRight w:val="0"/>
                  <w:marTop w:val="0"/>
                  <w:marBottom w:val="0"/>
                  <w:divBdr>
                    <w:top w:val="none" w:sz="0" w:space="0" w:color="auto"/>
                    <w:left w:val="none" w:sz="0" w:space="0" w:color="auto"/>
                    <w:bottom w:val="none" w:sz="0" w:space="0" w:color="auto"/>
                    <w:right w:val="none" w:sz="0" w:space="0" w:color="auto"/>
                  </w:divBdr>
                  <w:divsChild>
                    <w:div w:id="1895463751">
                      <w:marLeft w:val="0"/>
                      <w:marRight w:val="0"/>
                      <w:marTop w:val="0"/>
                      <w:marBottom w:val="0"/>
                      <w:divBdr>
                        <w:top w:val="none" w:sz="0" w:space="0" w:color="auto"/>
                        <w:left w:val="none" w:sz="0" w:space="0" w:color="auto"/>
                        <w:bottom w:val="none" w:sz="0" w:space="0" w:color="auto"/>
                        <w:right w:val="none" w:sz="0" w:space="0" w:color="auto"/>
                      </w:divBdr>
                    </w:div>
                  </w:divsChild>
                </w:div>
                <w:div w:id="1256746299">
                  <w:marLeft w:val="0"/>
                  <w:marRight w:val="0"/>
                  <w:marTop w:val="0"/>
                  <w:marBottom w:val="0"/>
                  <w:divBdr>
                    <w:top w:val="none" w:sz="0" w:space="0" w:color="auto"/>
                    <w:left w:val="none" w:sz="0" w:space="0" w:color="auto"/>
                    <w:bottom w:val="none" w:sz="0" w:space="0" w:color="auto"/>
                    <w:right w:val="none" w:sz="0" w:space="0" w:color="auto"/>
                  </w:divBdr>
                  <w:divsChild>
                    <w:div w:id="716898399">
                      <w:marLeft w:val="0"/>
                      <w:marRight w:val="0"/>
                      <w:marTop w:val="0"/>
                      <w:marBottom w:val="0"/>
                      <w:divBdr>
                        <w:top w:val="none" w:sz="0" w:space="0" w:color="auto"/>
                        <w:left w:val="none" w:sz="0" w:space="0" w:color="auto"/>
                        <w:bottom w:val="none" w:sz="0" w:space="0" w:color="auto"/>
                        <w:right w:val="none" w:sz="0" w:space="0" w:color="auto"/>
                      </w:divBdr>
                    </w:div>
                  </w:divsChild>
                </w:div>
                <w:div w:id="1721856628">
                  <w:marLeft w:val="0"/>
                  <w:marRight w:val="0"/>
                  <w:marTop w:val="0"/>
                  <w:marBottom w:val="0"/>
                  <w:divBdr>
                    <w:top w:val="none" w:sz="0" w:space="0" w:color="auto"/>
                    <w:left w:val="none" w:sz="0" w:space="0" w:color="auto"/>
                    <w:bottom w:val="none" w:sz="0" w:space="0" w:color="auto"/>
                    <w:right w:val="none" w:sz="0" w:space="0" w:color="auto"/>
                  </w:divBdr>
                  <w:divsChild>
                    <w:div w:id="586891838">
                      <w:marLeft w:val="0"/>
                      <w:marRight w:val="0"/>
                      <w:marTop w:val="0"/>
                      <w:marBottom w:val="0"/>
                      <w:divBdr>
                        <w:top w:val="none" w:sz="0" w:space="0" w:color="auto"/>
                        <w:left w:val="none" w:sz="0" w:space="0" w:color="auto"/>
                        <w:bottom w:val="none" w:sz="0" w:space="0" w:color="auto"/>
                        <w:right w:val="none" w:sz="0" w:space="0" w:color="auto"/>
                      </w:divBdr>
                    </w:div>
                    <w:div w:id="1662269089">
                      <w:marLeft w:val="0"/>
                      <w:marRight w:val="0"/>
                      <w:marTop w:val="0"/>
                      <w:marBottom w:val="0"/>
                      <w:divBdr>
                        <w:top w:val="none" w:sz="0" w:space="0" w:color="auto"/>
                        <w:left w:val="none" w:sz="0" w:space="0" w:color="auto"/>
                        <w:bottom w:val="none" w:sz="0" w:space="0" w:color="auto"/>
                        <w:right w:val="none" w:sz="0" w:space="0" w:color="auto"/>
                      </w:divBdr>
                    </w:div>
                  </w:divsChild>
                </w:div>
                <w:div w:id="1490633505">
                  <w:marLeft w:val="0"/>
                  <w:marRight w:val="0"/>
                  <w:marTop w:val="0"/>
                  <w:marBottom w:val="0"/>
                  <w:divBdr>
                    <w:top w:val="none" w:sz="0" w:space="0" w:color="auto"/>
                    <w:left w:val="none" w:sz="0" w:space="0" w:color="auto"/>
                    <w:bottom w:val="none" w:sz="0" w:space="0" w:color="auto"/>
                    <w:right w:val="none" w:sz="0" w:space="0" w:color="auto"/>
                  </w:divBdr>
                  <w:divsChild>
                    <w:div w:id="1947927231">
                      <w:marLeft w:val="0"/>
                      <w:marRight w:val="0"/>
                      <w:marTop w:val="0"/>
                      <w:marBottom w:val="0"/>
                      <w:divBdr>
                        <w:top w:val="none" w:sz="0" w:space="0" w:color="auto"/>
                        <w:left w:val="none" w:sz="0" w:space="0" w:color="auto"/>
                        <w:bottom w:val="none" w:sz="0" w:space="0" w:color="auto"/>
                        <w:right w:val="none" w:sz="0" w:space="0" w:color="auto"/>
                      </w:divBdr>
                    </w:div>
                    <w:div w:id="1363674915">
                      <w:marLeft w:val="0"/>
                      <w:marRight w:val="0"/>
                      <w:marTop w:val="0"/>
                      <w:marBottom w:val="0"/>
                      <w:divBdr>
                        <w:top w:val="none" w:sz="0" w:space="0" w:color="auto"/>
                        <w:left w:val="none" w:sz="0" w:space="0" w:color="auto"/>
                        <w:bottom w:val="none" w:sz="0" w:space="0" w:color="auto"/>
                        <w:right w:val="none" w:sz="0" w:space="0" w:color="auto"/>
                      </w:divBdr>
                    </w:div>
                  </w:divsChild>
                </w:div>
                <w:div w:id="2057074134">
                  <w:marLeft w:val="0"/>
                  <w:marRight w:val="0"/>
                  <w:marTop w:val="0"/>
                  <w:marBottom w:val="0"/>
                  <w:divBdr>
                    <w:top w:val="none" w:sz="0" w:space="0" w:color="auto"/>
                    <w:left w:val="none" w:sz="0" w:space="0" w:color="auto"/>
                    <w:bottom w:val="none" w:sz="0" w:space="0" w:color="auto"/>
                    <w:right w:val="none" w:sz="0" w:space="0" w:color="auto"/>
                  </w:divBdr>
                  <w:divsChild>
                    <w:div w:id="1391266621">
                      <w:marLeft w:val="0"/>
                      <w:marRight w:val="0"/>
                      <w:marTop w:val="0"/>
                      <w:marBottom w:val="0"/>
                      <w:divBdr>
                        <w:top w:val="none" w:sz="0" w:space="0" w:color="auto"/>
                        <w:left w:val="none" w:sz="0" w:space="0" w:color="auto"/>
                        <w:bottom w:val="none" w:sz="0" w:space="0" w:color="auto"/>
                        <w:right w:val="none" w:sz="0" w:space="0" w:color="auto"/>
                      </w:divBdr>
                    </w:div>
                    <w:div w:id="586576427">
                      <w:marLeft w:val="0"/>
                      <w:marRight w:val="0"/>
                      <w:marTop w:val="0"/>
                      <w:marBottom w:val="0"/>
                      <w:divBdr>
                        <w:top w:val="none" w:sz="0" w:space="0" w:color="auto"/>
                        <w:left w:val="none" w:sz="0" w:space="0" w:color="auto"/>
                        <w:bottom w:val="none" w:sz="0" w:space="0" w:color="auto"/>
                        <w:right w:val="none" w:sz="0" w:space="0" w:color="auto"/>
                      </w:divBdr>
                    </w:div>
                  </w:divsChild>
                </w:div>
                <w:div w:id="837623040">
                  <w:marLeft w:val="0"/>
                  <w:marRight w:val="0"/>
                  <w:marTop w:val="0"/>
                  <w:marBottom w:val="0"/>
                  <w:divBdr>
                    <w:top w:val="none" w:sz="0" w:space="0" w:color="auto"/>
                    <w:left w:val="none" w:sz="0" w:space="0" w:color="auto"/>
                    <w:bottom w:val="none" w:sz="0" w:space="0" w:color="auto"/>
                    <w:right w:val="none" w:sz="0" w:space="0" w:color="auto"/>
                  </w:divBdr>
                  <w:divsChild>
                    <w:div w:id="852188317">
                      <w:marLeft w:val="0"/>
                      <w:marRight w:val="0"/>
                      <w:marTop w:val="0"/>
                      <w:marBottom w:val="0"/>
                      <w:divBdr>
                        <w:top w:val="none" w:sz="0" w:space="0" w:color="auto"/>
                        <w:left w:val="none" w:sz="0" w:space="0" w:color="auto"/>
                        <w:bottom w:val="none" w:sz="0" w:space="0" w:color="auto"/>
                        <w:right w:val="none" w:sz="0" w:space="0" w:color="auto"/>
                      </w:divBdr>
                    </w:div>
                    <w:div w:id="151258877">
                      <w:marLeft w:val="0"/>
                      <w:marRight w:val="0"/>
                      <w:marTop w:val="0"/>
                      <w:marBottom w:val="0"/>
                      <w:divBdr>
                        <w:top w:val="none" w:sz="0" w:space="0" w:color="auto"/>
                        <w:left w:val="none" w:sz="0" w:space="0" w:color="auto"/>
                        <w:bottom w:val="none" w:sz="0" w:space="0" w:color="auto"/>
                        <w:right w:val="none" w:sz="0" w:space="0" w:color="auto"/>
                      </w:divBdr>
                    </w:div>
                  </w:divsChild>
                </w:div>
                <w:div w:id="1841657393">
                  <w:marLeft w:val="0"/>
                  <w:marRight w:val="0"/>
                  <w:marTop w:val="0"/>
                  <w:marBottom w:val="0"/>
                  <w:divBdr>
                    <w:top w:val="none" w:sz="0" w:space="0" w:color="auto"/>
                    <w:left w:val="none" w:sz="0" w:space="0" w:color="auto"/>
                    <w:bottom w:val="none" w:sz="0" w:space="0" w:color="auto"/>
                    <w:right w:val="none" w:sz="0" w:space="0" w:color="auto"/>
                  </w:divBdr>
                  <w:divsChild>
                    <w:div w:id="719860936">
                      <w:marLeft w:val="0"/>
                      <w:marRight w:val="0"/>
                      <w:marTop w:val="0"/>
                      <w:marBottom w:val="0"/>
                      <w:divBdr>
                        <w:top w:val="none" w:sz="0" w:space="0" w:color="auto"/>
                        <w:left w:val="none" w:sz="0" w:space="0" w:color="auto"/>
                        <w:bottom w:val="none" w:sz="0" w:space="0" w:color="auto"/>
                        <w:right w:val="none" w:sz="0" w:space="0" w:color="auto"/>
                      </w:divBdr>
                    </w:div>
                  </w:divsChild>
                </w:div>
                <w:div w:id="298805024">
                  <w:marLeft w:val="0"/>
                  <w:marRight w:val="0"/>
                  <w:marTop w:val="0"/>
                  <w:marBottom w:val="0"/>
                  <w:divBdr>
                    <w:top w:val="none" w:sz="0" w:space="0" w:color="auto"/>
                    <w:left w:val="none" w:sz="0" w:space="0" w:color="auto"/>
                    <w:bottom w:val="none" w:sz="0" w:space="0" w:color="auto"/>
                    <w:right w:val="none" w:sz="0" w:space="0" w:color="auto"/>
                  </w:divBdr>
                  <w:divsChild>
                    <w:div w:id="1803424186">
                      <w:marLeft w:val="0"/>
                      <w:marRight w:val="0"/>
                      <w:marTop w:val="0"/>
                      <w:marBottom w:val="0"/>
                      <w:divBdr>
                        <w:top w:val="none" w:sz="0" w:space="0" w:color="auto"/>
                        <w:left w:val="none" w:sz="0" w:space="0" w:color="auto"/>
                        <w:bottom w:val="none" w:sz="0" w:space="0" w:color="auto"/>
                        <w:right w:val="none" w:sz="0" w:space="0" w:color="auto"/>
                      </w:divBdr>
                    </w:div>
                    <w:div w:id="278609378">
                      <w:marLeft w:val="0"/>
                      <w:marRight w:val="0"/>
                      <w:marTop w:val="0"/>
                      <w:marBottom w:val="0"/>
                      <w:divBdr>
                        <w:top w:val="none" w:sz="0" w:space="0" w:color="auto"/>
                        <w:left w:val="none" w:sz="0" w:space="0" w:color="auto"/>
                        <w:bottom w:val="none" w:sz="0" w:space="0" w:color="auto"/>
                        <w:right w:val="none" w:sz="0" w:space="0" w:color="auto"/>
                      </w:divBdr>
                    </w:div>
                  </w:divsChild>
                </w:div>
                <w:div w:id="376122707">
                  <w:marLeft w:val="0"/>
                  <w:marRight w:val="0"/>
                  <w:marTop w:val="0"/>
                  <w:marBottom w:val="0"/>
                  <w:divBdr>
                    <w:top w:val="none" w:sz="0" w:space="0" w:color="auto"/>
                    <w:left w:val="none" w:sz="0" w:space="0" w:color="auto"/>
                    <w:bottom w:val="none" w:sz="0" w:space="0" w:color="auto"/>
                    <w:right w:val="none" w:sz="0" w:space="0" w:color="auto"/>
                  </w:divBdr>
                  <w:divsChild>
                    <w:div w:id="1539584303">
                      <w:marLeft w:val="0"/>
                      <w:marRight w:val="0"/>
                      <w:marTop w:val="0"/>
                      <w:marBottom w:val="0"/>
                      <w:divBdr>
                        <w:top w:val="none" w:sz="0" w:space="0" w:color="auto"/>
                        <w:left w:val="none" w:sz="0" w:space="0" w:color="auto"/>
                        <w:bottom w:val="none" w:sz="0" w:space="0" w:color="auto"/>
                        <w:right w:val="none" w:sz="0" w:space="0" w:color="auto"/>
                      </w:divBdr>
                    </w:div>
                    <w:div w:id="1655060007">
                      <w:marLeft w:val="0"/>
                      <w:marRight w:val="0"/>
                      <w:marTop w:val="0"/>
                      <w:marBottom w:val="0"/>
                      <w:divBdr>
                        <w:top w:val="none" w:sz="0" w:space="0" w:color="auto"/>
                        <w:left w:val="none" w:sz="0" w:space="0" w:color="auto"/>
                        <w:bottom w:val="none" w:sz="0" w:space="0" w:color="auto"/>
                        <w:right w:val="none" w:sz="0" w:space="0" w:color="auto"/>
                      </w:divBdr>
                    </w:div>
                  </w:divsChild>
                </w:div>
                <w:div w:id="169222507">
                  <w:marLeft w:val="0"/>
                  <w:marRight w:val="0"/>
                  <w:marTop w:val="0"/>
                  <w:marBottom w:val="0"/>
                  <w:divBdr>
                    <w:top w:val="none" w:sz="0" w:space="0" w:color="auto"/>
                    <w:left w:val="none" w:sz="0" w:space="0" w:color="auto"/>
                    <w:bottom w:val="none" w:sz="0" w:space="0" w:color="auto"/>
                    <w:right w:val="none" w:sz="0" w:space="0" w:color="auto"/>
                  </w:divBdr>
                  <w:divsChild>
                    <w:div w:id="1874222093">
                      <w:marLeft w:val="0"/>
                      <w:marRight w:val="0"/>
                      <w:marTop w:val="0"/>
                      <w:marBottom w:val="0"/>
                      <w:divBdr>
                        <w:top w:val="none" w:sz="0" w:space="0" w:color="auto"/>
                        <w:left w:val="none" w:sz="0" w:space="0" w:color="auto"/>
                        <w:bottom w:val="none" w:sz="0" w:space="0" w:color="auto"/>
                        <w:right w:val="none" w:sz="0" w:space="0" w:color="auto"/>
                      </w:divBdr>
                    </w:div>
                    <w:div w:id="79761786">
                      <w:marLeft w:val="0"/>
                      <w:marRight w:val="0"/>
                      <w:marTop w:val="0"/>
                      <w:marBottom w:val="0"/>
                      <w:divBdr>
                        <w:top w:val="none" w:sz="0" w:space="0" w:color="auto"/>
                        <w:left w:val="none" w:sz="0" w:space="0" w:color="auto"/>
                        <w:bottom w:val="none" w:sz="0" w:space="0" w:color="auto"/>
                        <w:right w:val="none" w:sz="0" w:space="0" w:color="auto"/>
                      </w:divBdr>
                    </w:div>
                  </w:divsChild>
                </w:div>
                <w:div w:id="1764911132">
                  <w:marLeft w:val="0"/>
                  <w:marRight w:val="0"/>
                  <w:marTop w:val="0"/>
                  <w:marBottom w:val="0"/>
                  <w:divBdr>
                    <w:top w:val="none" w:sz="0" w:space="0" w:color="auto"/>
                    <w:left w:val="none" w:sz="0" w:space="0" w:color="auto"/>
                    <w:bottom w:val="none" w:sz="0" w:space="0" w:color="auto"/>
                    <w:right w:val="none" w:sz="0" w:space="0" w:color="auto"/>
                  </w:divBdr>
                  <w:divsChild>
                    <w:div w:id="161511892">
                      <w:marLeft w:val="0"/>
                      <w:marRight w:val="0"/>
                      <w:marTop w:val="0"/>
                      <w:marBottom w:val="0"/>
                      <w:divBdr>
                        <w:top w:val="none" w:sz="0" w:space="0" w:color="auto"/>
                        <w:left w:val="none" w:sz="0" w:space="0" w:color="auto"/>
                        <w:bottom w:val="none" w:sz="0" w:space="0" w:color="auto"/>
                        <w:right w:val="none" w:sz="0" w:space="0" w:color="auto"/>
                      </w:divBdr>
                    </w:div>
                  </w:divsChild>
                </w:div>
                <w:div w:id="1313829665">
                  <w:marLeft w:val="0"/>
                  <w:marRight w:val="0"/>
                  <w:marTop w:val="0"/>
                  <w:marBottom w:val="0"/>
                  <w:divBdr>
                    <w:top w:val="none" w:sz="0" w:space="0" w:color="auto"/>
                    <w:left w:val="none" w:sz="0" w:space="0" w:color="auto"/>
                    <w:bottom w:val="none" w:sz="0" w:space="0" w:color="auto"/>
                    <w:right w:val="none" w:sz="0" w:space="0" w:color="auto"/>
                  </w:divBdr>
                  <w:divsChild>
                    <w:div w:id="307436705">
                      <w:marLeft w:val="0"/>
                      <w:marRight w:val="0"/>
                      <w:marTop w:val="0"/>
                      <w:marBottom w:val="0"/>
                      <w:divBdr>
                        <w:top w:val="none" w:sz="0" w:space="0" w:color="auto"/>
                        <w:left w:val="none" w:sz="0" w:space="0" w:color="auto"/>
                        <w:bottom w:val="none" w:sz="0" w:space="0" w:color="auto"/>
                        <w:right w:val="none" w:sz="0" w:space="0" w:color="auto"/>
                      </w:divBdr>
                    </w:div>
                  </w:divsChild>
                </w:div>
                <w:div w:id="1154489550">
                  <w:marLeft w:val="0"/>
                  <w:marRight w:val="0"/>
                  <w:marTop w:val="0"/>
                  <w:marBottom w:val="0"/>
                  <w:divBdr>
                    <w:top w:val="none" w:sz="0" w:space="0" w:color="auto"/>
                    <w:left w:val="none" w:sz="0" w:space="0" w:color="auto"/>
                    <w:bottom w:val="none" w:sz="0" w:space="0" w:color="auto"/>
                    <w:right w:val="none" w:sz="0" w:space="0" w:color="auto"/>
                  </w:divBdr>
                  <w:divsChild>
                    <w:div w:id="1403478952">
                      <w:marLeft w:val="0"/>
                      <w:marRight w:val="0"/>
                      <w:marTop w:val="0"/>
                      <w:marBottom w:val="0"/>
                      <w:divBdr>
                        <w:top w:val="none" w:sz="0" w:space="0" w:color="auto"/>
                        <w:left w:val="none" w:sz="0" w:space="0" w:color="auto"/>
                        <w:bottom w:val="none" w:sz="0" w:space="0" w:color="auto"/>
                        <w:right w:val="none" w:sz="0" w:space="0" w:color="auto"/>
                      </w:divBdr>
                    </w:div>
                  </w:divsChild>
                </w:div>
                <w:div w:id="943079711">
                  <w:marLeft w:val="0"/>
                  <w:marRight w:val="0"/>
                  <w:marTop w:val="0"/>
                  <w:marBottom w:val="0"/>
                  <w:divBdr>
                    <w:top w:val="none" w:sz="0" w:space="0" w:color="auto"/>
                    <w:left w:val="none" w:sz="0" w:space="0" w:color="auto"/>
                    <w:bottom w:val="none" w:sz="0" w:space="0" w:color="auto"/>
                    <w:right w:val="none" w:sz="0" w:space="0" w:color="auto"/>
                  </w:divBdr>
                  <w:divsChild>
                    <w:div w:id="419714355">
                      <w:marLeft w:val="0"/>
                      <w:marRight w:val="0"/>
                      <w:marTop w:val="0"/>
                      <w:marBottom w:val="0"/>
                      <w:divBdr>
                        <w:top w:val="none" w:sz="0" w:space="0" w:color="auto"/>
                        <w:left w:val="none" w:sz="0" w:space="0" w:color="auto"/>
                        <w:bottom w:val="none" w:sz="0" w:space="0" w:color="auto"/>
                        <w:right w:val="none" w:sz="0" w:space="0" w:color="auto"/>
                      </w:divBdr>
                    </w:div>
                  </w:divsChild>
                </w:div>
                <w:div w:id="1235822585">
                  <w:marLeft w:val="0"/>
                  <w:marRight w:val="0"/>
                  <w:marTop w:val="0"/>
                  <w:marBottom w:val="0"/>
                  <w:divBdr>
                    <w:top w:val="none" w:sz="0" w:space="0" w:color="auto"/>
                    <w:left w:val="none" w:sz="0" w:space="0" w:color="auto"/>
                    <w:bottom w:val="none" w:sz="0" w:space="0" w:color="auto"/>
                    <w:right w:val="none" w:sz="0" w:space="0" w:color="auto"/>
                  </w:divBdr>
                  <w:divsChild>
                    <w:div w:id="1575972066">
                      <w:marLeft w:val="0"/>
                      <w:marRight w:val="0"/>
                      <w:marTop w:val="0"/>
                      <w:marBottom w:val="0"/>
                      <w:divBdr>
                        <w:top w:val="none" w:sz="0" w:space="0" w:color="auto"/>
                        <w:left w:val="none" w:sz="0" w:space="0" w:color="auto"/>
                        <w:bottom w:val="none" w:sz="0" w:space="0" w:color="auto"/>
                        <w:right w:val="none" w:sz="0" w:space="0" w:color="auto"/>
                      </w:divBdr>
                    </w:div>
                  </w:divsChild>
                </w:div>
                <w:div w:id="794636832">
                  <w:marLeft w:val="0"/>
                  <w:marRight w:val="0"/>
                  <w:marTop w:val="0"/>
                  <w:marBottom w:val="0"/>
                  <w:divBdr>
                    <w:top w:val="none" w:sz="0" w:space="0" w:color="auto"/>
                    <w:left w:val="none" w:sz="0" w:space="0" w:color="auto"/>
                    <w:bottom w:val="none" w:sz="0" w:space="0" w:color="auto"/>
                    <w:right w:val="none" w:sz="0" w:space="0" w:color="auto"/>
                  </w:divBdr>
                  <w:divsChild>
                    <w:div w:id="2138795405">
                      <w:marLeft w:val="0"/>
                      <w:marRight w:val="0"/>
                      <w:marTop w:val="0"/>
                      <w:marBottom w:val="0"/>
                      <w:divBdr>
                        <w:top w:val="none" w:sz="0" w:space="0" w:color="auto"/>
                        <w:left w:val="none" w:sz="0" w:space="0" w:color="auto"/>
                        <w:bottom w:val="none" w:sz="0" w:space="0" w:color="auto"/>
                        <w:right w:val="none" w:sz="0" w:space="0" w:color="auto"/>
                      </w:divBdr>
                    </w:div>
                    <w:div w:id="1793595632">
                      <w:marLeft w:val="0"/>
                      <w:marRight w:val="0"/>
                      <w:marTop w:val="0"/>
                      <w:marBottom w:val="0"/>
                      <w:divBdr>
                        <w:top w:val="none" w:sz="0" w:space="0" w:color="auto"/>
                        <w:left w:val="none" w:sz="0" w:space="0" w:color="auto"/>
                        <w:bottom w:val="none" w:sz="0" w:space="0" w:color="auto"/>
                        <w:right w:val="none" w:sz="0" w:space="0" w:color="auto"/>
                      </w:divBdr>
                    </w:div>
                  </w:divsChild>
                </w:div>
                <w:div w:id="1195852303">
                  <w:marLeft w:val="0"/>
                  <w:marRight w:val="0"/>
                  <w:marTop w:val="0"/>
                  <w:marBottom w:val="0"/>
                  <w:divBdr>
                    <w:top w:val="none" w:sz="0" w:space="0" w:color="auto"/>
                    <w:left w:val="none" w:sz="0" w:space="0" w:color="auto"/>
                    <w:bottom w:val="none" w:sz="0" w:space="0" w:color="auto"/>
                    <w:right w:val="none" w:sz="0" w:space="0" w:color="auto"/>
                  </w:divBdr>
                  <w:divsChild>
                    <w:div w:id="471408443">
                      <w:marLeft w:val="0"/>
                      <w:marRight w:val="0"/>
                      <w:marTop w:val="0"/>
                      <w:marBottom w:val="0"/>
                      <w:divBdr>
                        <w:top w:val="none" w:sz="0" w:space="0" w:color="auto"/>
                        <w:left w:val="none" w:sz="0" w:space="0" w:color="auto"/>
                        <w:bottom w:val="none" w:sz="0" w:space="0" w:color="auto"/>
                        <w:right w:val="none" w:sz="0" w:space="0" w:color="auto"/>
                      </w:divBdr>
                    </w:div>
                    <w:div w:id="1008870054">
                      <w:marLeft w:val="0"/>
                      <w:marRight w:val="0"/>
                      <w:marTop w:val="0"/>
                      <w:marBottom w:val="0"/>
                      <w:divBdr>
                        <w:top w:val="none" w:sz="0" w:space="0" w:color="auto"/>
                        <w:left w:val="none" w:sz="0" w:space="0" w:color="auto"/>
                        <w:bottom w:val="none" w:sz="0" w:space="0" w:color="auto"/>
                        <w:right w:val="none" w:sz="0" w:space="0" w:color="auto"/>
                      </w:divBdr>
                    </w:div>
                  </w:divsChild>
                </w:div>
                <w:div w:id="812334022">
                  <w:marLeft w:val="0"/>
                  <w:marRight w:val="0"/>
                  <w:marTop w:val="0"/>
                  <w:marBottom w:val="0"/>
                  <w:divBdr>
                    <w:top w:val="none" w:sz="0" w:space="0" w:color="auto"/>
                    <w:left w:val="none" w:sz="0" w:space="0" w:color="auto"/>
                    <w:bottom w:val="none" w:sz="0" w:space="0" w:color="auto"/>
                    <w:right w:val="none" w:sz="0" w:space="0" w:color="auto"/>
                  </w:divBdr>
                  <w:divsChild>
                    <w:div w:id="1141462421">
                      <w:marLeft w:val="0"/>
                      <w:marRight w:val="0"/>
                      <w:marTop w:val="0"/>
                      <w:marBottom w:val="0"/>
                      <w:divBdr>
                        <w:top w:val="none" w:sz="0" w:space="0" w:color="auto"/>
                        <w:left w:val="none" w:sz="0" w:space="0" w:color="auto"/>
                        <w:bottom w:val="none" w:sz="0" w:space="0" w:color="auto"/>
                        <w:right w:val="none" w:sz="0" w:space="0" w:color="auto"/>
                      </w:divBdr>
                    </w:div>
                    <w:div w:id="1600482970">
                      <w:marLeft w:val="0"/>
                      <w:marRight w:val="0"/>
                      <w:marTop w:val="0"/>
                      <w:marBottom w:val="0"/>
                      <w:divBdr>
                        <w:top w:val="none" w:sz="0" w:space="0" w:color="auto"/>
                        <w:left w:val="none" w:sz="0" w:space="0" w:color="auto"/>
                        <w:bottom w:val="none" w:sz="0" w:space="0" w:color="auto"/>
                        <w:right w:val="none" w:sz="0" w:space="0" w:color="auto"/>
                      </w:divBdr>
                    </w:div>
                  </w:divsChild>
                </w:div>
                <w:div w:id="1696034172">
                  <w:marLeft w:val="0"/>
                  <w:marRight w:val="0"/>
                  <w:marTop w:val="0"/>
                  <w:marBottom w:val="0"/>
                  <w:divBdr>
                    <w:top w:val="none" w:sz="0" w:space="0" w:color="auto"/>
                    <w:left w:val="none" w:sz="0" w:space="0" w:color="auto"/>
                    <w:bottom w:val="none" w:sz="0" w:space="0" w:color="auto"/>
                    <w:right w:val="none" w:sz="0" w:space="0" w:color="auto"/>
                  </w:divBdr>
                  <w:divsChild>
                    <w:div w:id="1072854073">
                      <w:marLeft w:val="0"/>
                      <w:marRight w:val="0"/>
                      <w:marTop w:val="0"/>
                      <w:marBottom w:val="0"/>
                      <w:divBdr>
                        <w:top w:val="none" w:sz="0" w:space="0" w:color="auto"/>
                        <w:left w:val="none" w:sz="0" w:space="0" w:color="auto"/>
                        <w:bottom w:val="none" w:sz="0" w:space="0" w:color="auto"/>
                        <w:right w:val="none" w:sz="0" w:space="0" w:color="auto"/>
                      </w:divBdr>
                    </w:div>
                  </w:divsChild>
                </w:div>
                <w:div w:id="1289900559">
                  <w:marLeft w:val="0"/>
                  <w:marRight w:val="0"/>
                  <w:marTop w:val="0"/>
                  <w:marBottom w:val="0"/>
                  <w:divBdr>
                    <w:top w:val="none" w:sz="0" w:space="0" w:color="auto"/>
                    <w:left w:val="none" w:sz="0" w:space="0" w:color="auto"/>
                    <w:bottom w:val="none" w:sz="0" w:space="0" w:color="auto"/>
                    <w:right w:val="none" w:sz="0" w:space="0" w:color="auto"/>
                  </w:divBdr>
                  <w:divsChild>
                    <w:div w:id="1761176678">
                      <w:marLeft w:val="0"/>
                      <w:marRight w:val="0"/>
                      <w:marTop w:val="0"/>
                      <w:marBottom w:val="0"/>
                      <w:divBdr>
                        <w:top w:val="none" w:sz="0" w:space="0" w:color="auto"/>
                        <w:left w:val="none" w:sz="0" w:space="0" w:color="auto"/>
                        <w:bottom w:val="none" w:sz="0" w:space="0" w:color="auto"/>
                        <w:right w:val="none" w:sz="0" w:space="0" w:color="auto"/>
                      </w:divBdr>
                    </w:div>
                    <w:div w:id="897129216">
                      <w:marLeft w:val="0"/>
                      <w:marRight w:val="0"/>
                      <w:marTop w:val="0"/>
                      <w:marBottom w:val="0"/>
                      <w:divBdr>
                        <w:top w:val="none" w:sz="0" w:space="0" w:color="auto"/>
                        <w:left w:val="none" w:sz="0" w:space="0" w:color="auto"/>
                        <w:bottom w:val="none" w:sz="0" w:space="0" w:color="auto"/>
                        <w:right w:val="none" w:sz="0" w:space="0" w:color="auto"/>
                      </w:divBdr>
                    </w:div>
                  </w:divsChild>
                </w:div>
                <w:div w:id="659499630">
                  <w:marLeft w:val="0"/>
                  <w:marRight w:val="0"/>
                  <w:marTop w:val="0"/>
                  <w:marBottom w:val="0"/>
                  <w:divBdr>
                    <w:top w:val="none" w:sz="0" w:space="0" w:color="auto"/>
                    <w:left w:val="none" w:sz="0" w:space="0" w:color="auto"/>
                    <w:bottom w:val="none" w:sz="0" w:space="0" w:color="auto"/>
                    <w:right w:val="none" w:sz="0" w:space="0" w:color="auto"/>
                  </w:divBdr>
                  <w:divsChild>
                    <w:div w:id="937100612">
                      <w:marLeft w:val="0"/>
                      <w:marRight w:val="0"/>
                      <w:marTop w:val="0"/>
                      <w:marBottom w:val="0"/>
                      <w:divBdr>
                        <w:top w:val="none" w:sz="0" w:space="0" w:color="auto"/>
                        <w:left w:val="none" w:sz="0" w:space="0" w:color="auto"/>
                        <w:bottom w:val="none" w:sz="0" w:space="0" w:color="auto"/>
                        <w:right w:val="none" w:sz="0" w:space="0" w:color="auto"/>
                      </w:divBdr>
                    </w:div>
                    <w:div w:id="62068642">
                      <w:marLeft w:val="0"/>
                      <w:marRight w:val="0"/>
                      <w:marTop w:val="0"/>
                      <w:marBottom w:val="0"/>
                      <w:divBdr>
                        <w:top w:val="none" w:sz="0" w:space="0" w:color="auto"/>
                        <w:left w:val="none" w:sz="0" w:space="0" w:color="auto"/>
                        <w:bottom w:val="none" w:sz="0" w:space="0" w:color="auto"/>
                        <w:right w:val="none" w:sz="0" w:space="0" w:color="auto"/>
                      </w:divBdr>
                    </w:div>
                  </w:divsChild>
                </w:div>
                <w:div w:id="1701277718">
                  <w:marLeft w:val="0"/>
                  <w:marRight w:val="0"/>
                  <w:marTop w:val="0"/>
                  <w:marBottom w:val="0"/>
                  <w:divBdr>
                    <w:top w:val="none" w:sz="0" w:space="0" w:color="auto"/>
                    <w:left w:val="none" w:sz="0" w:space="0" w:color="auto"/>
                    <w:bottom w:val="none" w:sz="0" w:space="0" w:color="auto"/>
                    <w:right w:val="none" w:sz="0" w:space="0" w:color="auto"/>
                  </w:divBdr>
                  <w:divsChild>
                    <w:div w:id="1605646605">
                      <w:marLeft w:val="0"/>
                      <w:marRight w:val="0"/>
                      <w:marTop w:val="0"/>
                      <w:marBottom w:val="0"/>
                      <w:divBdr>
                        <w:top w:val="none" w:sz="0" w:space="0" w:color="auto"/>
                        <w:left w:val="none" w:sz="0" w:space="0" w:color="auto"/>
                        <w:bottom w:val="none" w:sz="0" w:space="0" w:color="auto"/>
                        <w:right w:val="none" w:sz="0" w:space="0" w:color="auto"/>
                      </w:divBdr>
                    </w:div>
                    <w:div w:id="1181891230">
                      <w:marLeft w:val="0"/>
                      <w:marRight w:val="0"/>
                      <w:marTop w:val="0"/>
                      <w:marBottom w:val="0"/>
                      <w:divBdr>
                        <w:top w:val="none" w:sz="0" w:space="0" w:color="auto"/>
                        <w:left w:val="none" w:sz="0" w:space="0" w:color="auto"/>
                        <w:bottom w:val="none" w:sz="0" w:space="0" w:color="auto"/>
                        <w:right w:val="none" w:sz="0" w:space="0" w:color="auto"/>
                      </w:divBdr>
                    </w:div>
                  </w:divsChild>
                </w:div>
                <w:div w:id="964895407">
                  <w:marLeft w:val="0"/>
                  <w:marRight w:val="0"/>
                  <w:marTop w:val="0"/>
                  <w:marBottom w:val="0"/>
                  <w:divBdr>
                    <w:top w:val="none" w:sz="0" w:space="0" w:color="auto"/>
                    <w:left w:val="none" w:sz="0" w:space="0" w:color="auto"/>
                    <w:bottom w:val="none" w:sz="0" w:space="0" w:color="auto"/>
                    <w:right w:val="none" w:sz="0" w:space="0" w:color="auto"/>
                  </w:divBdr>
                  <w:divsChild>
                    <w:div w:id="824005896">
                      <w:marLeft w:val="0"/>
                      <w:marRight w:val="0"/>
                      <w:marTop w:val="0"/>
                      <w:marBottom w:val="0"/>
                      <w:divBdr>
                        <w:top w:val="none" w:sz="0" w:space="0" w:color="auto"/>
                        <w:left w:val="none" w:sz="0" w:space="0" w:color="auto"/>
                        <w:bottom w:val="none" w:sz="0" w:space="0" w:color="auto"/>
                        <w:right w:val="none" w:sz="0" w:space="0" w:color="auto"/>
                      </w:divBdr>
                    </w:div>
                  </w:divsChild>
                </w:div>
                <w:div w:id="1112823096">
                  <w:marLeft w:val="0"/>
                  <w:marRight w:val="0"/>
                  <w:marTop w:val="0"/>
                  <w:marBottom w:val="0"/>
                  <w:divBdr>
                    <w:top w:val="none" w:sz="0" w:space="0" w:color="auto"/>
                    <w:left w:val="none" w:sz="0" w:space="0" w:color="auto"/>
                    <w:bottom w:val="none" w:sz="0" w:space="0" w:color="auto"/>
                    <w:right w:val="none" w:sz="0" w:space="0" w:color="auto"/>
                  </w:divBdr>
                  <w:divsChild>
                    <w:div w:id="391002914">
                      <w:marLeft w:val="0"/>
                      <w:marRight w:val="0"/>
                      <w:marTop w:val="0"/>
                      <w:marBottom w:val="0"/>
                      <w:divBdr>
                        <w:top w:val="none" w:sz="0" w:space="0" w:color="auto"/>
                        <w:left w:val="none" w:sz="0" w:space="0" w:color="auto"/>
                        <w:bottom w:val="none" w:sz="0" w:space="0" w:color="auto"/>
                        <w:right w:val="none" w:sz="0" w:space="0" w:color="auto"/>
                      </w:divBdr>
                    </w:div>
                    <w:div w:id="735784741">
                      <w:marLeft w:val="0"/>
                      <w:marRight w:val="0"/>
                      <w:marTop w:val="0"/>
                      <w:marBottom w:val="0"/>
                      <w:divBdr>
                        <w:top w:val="none" w:sz="0" w:space="0" w:color="auto"/>
                        <w:left w:val="none" w:sz="0" w:space="0" w:color="auto"/>
                        <w:bottom w:val="none" w:sz="0" w:space="0" w:color="auto"/>
                        <w:right w:val="none" w:sz="0" w:space="0" w:color="auto"/>
                      </w:divBdr>
                    </w:div>
                  </w:divsChild>
                </w:div>
                <w:div w:id="390423458">
                  <w:marLeft w:val="0"/>
                  <w:marRight w:val="0"/>
                  <w:marTop w:val="0"/>
                  <w:marBottom w:val="0"/>
                  <w:divBdr>
                    <w:top w:val="none" w:sz="0" w:space="0" w:color="auto"/>
                    <w:left w:val="none" w:sz="0" w:space="0" w:color="auto"/>
                    <w:bottom w:val="none" w:sz="0" w:space="0" w:color="auto"/>
                    <w:right w:val="none" w:sz="0" w:space="0" w:color="auto"/>
                  </w:divBdr>
                  <w:divsChild>
                    <w:div w:id="1882595468">
                      <w:marLeft w:val="0"/>
                      <w:marRight w:val="0"/>
                      <w:marTop w:val="0"/>
                      <w:marBottom w:val="0"/>
                      <w:divBdr>
                        <w:top w:val="none" w:sz="0" w:space="0" w:color="auto"/>
                        <w:left w:val="none" w:sz="0" w:space="0" w:color="auto"/>
                        <w:bottom w:val="none" w:sz="0" w:space="0" w:color="auto"/>
                        <w:right w:val="none" w:sz="0" w:space="0" w:color="auto"/>
                      </w:divBdr>
                    </w:div>
                    <w:div w:id="839350711">
                      <w:marLeft w:val="0"/>
                      <w:marRight w:val="0"/>
                      <w:marTop w:val="0"/>
                      <w:marBottom w:val="0"/>
                      <w:divBdr>
                        <w:top w:val="none" w:sz="0" w:space="0" w:color="auto"/>
                        <w:left w:val="none" w:sz="0" w:space="0" w:color="auto"/>
                        <w:bottom w:val="none" w:sz="0" w:space="0" w:color="auto"/>
                        <w:right w:val="none" w:sz="0" w:space="0" w:color="auto"/>
                      </w:divBdr>
                    </w:div>
                  </w:divsChild>
                </w:div>
                <w:div w:id="1980761878">
                  <w:marLeft w:val="0"/>
                  <w:marRight w:val="0"/>
                  <w:marTop w:val="0"/>
                  <w:marBottom w:val="0"/>
                  <w:divBdr>
                    <w:top w:val="none" w:sz="0" w:space="0" w:color="auto"/>
                    <w:left w:val="none" w:sz="0" w:space="0" w:color="auto"/>
                    <w:bottom w:val="none" w:sz="0" w:space="0" w:color="auto"/>
                    <w:right w:val="none" w:sz="0" w:space="0" w:color="auto"/>
                  </w:divBdr>
                  <w:divsChild>
                    <w:div w:id="1595896113">
                      <w:marLeft w:val="0"/>
                      <w:marRight w:val="0"/>
                      <w:marTop w:val="0"/>
                      <w:marBottom w:val="0"/>
                      <w:divBdr>
                        <w:top w:val="none" w:sz="0" w:space="0" w:color="auto"/>
                        <w:left w:val="none" w:sz="0" w:space="0" w:color="auto"/>
                        <w:bottom w:val="none" w:sz="0" w:space="0" w:color="auto"/>
                        <w:right w:val="none" w:sz="0" w:space="0" w:color="auto"/>
                      </w:divBdr>
                    </w:div>
                    <w:div w:id="2073650987">
                      <w:marLeft w:val="0"/>
                      <w:marRight w:val="0"/>
                      <w:marTop w:val="0"/>
                      <w:marBottom w:val="0"/>
                      <w:divBdr>
                        <w:top w:val="none" w:sz="0" w:space="0" w:color="auto"/>
                        <w:left w:val="none" w:sz="0" w:space="0" w:color="auto"/>
                        <w:bottom w:val="none" w:sz="0" w:space="0" w:color="auto"/>
                        <w:right w:val="none" w:sz="0" w:space="0" w:color="auto"/>
                      </w:divBdr>
                    </w:div>
                  </w:divsChild>
                </w:div>
                <w:div w:id="1430394396">
                  <w:marLeft w:val="0"/>
                  <w:marRight w:val="0"/>
                  <w:marTop w:val="0"/>
                  <w:marBottom w:val="0"/>
                  <w:divBdr>
                    <w:top w:val="none" w:sz="0" w:space="0" w:color="auto"/>
                    <w:left w:val="none" w:sz="0" w:space="0" w:color="auto"/>
                    <w:bottom w:val="none" w:sz="0" w:space="0" w:color="auto"/>
                    <w:right w:val="none" w:sz="0" w:space="0" w:color="auto"/>
                  </w:divBdr>
                  <w:divsChild>
                    <w:div w:id="1535729403">
                      <w:marLeft w:val="0"/>
                      <w:marRight w:val="0"/>
                      <w:marTop w:val="0"/>
                      <w:marBottom w:val="0"/>
                      <w:divBdr>
                        <w:top w:val="none" w:sz="0" w:space="0" w:color="auto"/>
                        <w:left w:val="none" w:sz="0" w:space="0" w:color="auto"/>
                        <w:bottom w:val="none" w:sz="0" w:space="0" w:color="auto"/>
                        <w:right w:val="none" w:sz="0" w:space="0" w:color="auto"/>
                      </w:divBdr>
                    </w:div>
                  </w:divsChild>
                </w:div>
                <w:div w:id="1476491066">
                  <w:marLeft w:val="0"/>
                  <w:marRight w:val="0"/>
                  <w:marTop w:val="0"/>
                  <w:marBottom w:val="0"/>
                  <w:divBdr>
                    <w:top w:val="none" w:sz="0" w:space="0" w:color="auto"/>
                    <w:left w:val="none" w:sz="0" w:space="0" w:color="auto"/>
                    <w:bottom w:val="none" w:sz="0" w:space="0" w:color="auto"/>
                    <w:right w:val="none" w:sz="0" w:space="0" w:color="auto"/>
                  </w:divBdr>
                  <w:divsChild>
                    <w:div w:id="790246405">
                      <w:marLeft w:val="0"/>
                      <w:marRight w:val="0"/>
                      <w:marTop w:val="0"/>
                      <w:marBottom w:val="0"/>
                      <w:divBdr>
                        <w:top w:val="none" w:sz="0" w:space="0" w:color="auto"/>
                        <w:left w:val="none" w:sz="0" w:space="0" w:color="auto"/>
                        <w:bottom w:val="none" w:sz="0" w:space="0" w:color="auto"/>
                        <w:right w:val="none" w:sz="0" w:space="0" w:color="auto"/>
                      </w:divBdr>
                    </w:div>
                    <w:div w:id="1112553061">
                      <w:marLeft w:val="0"/>
                      <w:marRight w:val="0"/>
                      <w:marTop w:val="0"/>
                      <w:marBottom w:val="0"/>
                      <w:divBdr>
                        <w:top w:val="none" w:sz="0" w:space="0" w:color="auto"/>
                        <w:left w:val="none" w:sz="0" w:space="0" w:color="auto"/>
                        <w:bottom w:val="none" w:sz="0" w:space="0" w:color="auto"/>
                        <w:right w:val="none" w:sz="0" w:space="0" w:color="auto"/>
                      </w:divBdr>
                    </w:div>
                  </w:divsChild>
                </w:div>
                <w:div w:id="515853713">
                  <w:marLeft w:val="0"/>
                  <w:marRight w:val="0"/>
                  <w:marTop w:val="0"/>
                  <w:marBottom w:val="0"/>
                  <w:divBdr>
                    <w:top w:val="none" w:sz="0" w:space="0" w:color="auto"/>
                    <w:left w:val="none" w:sz="0" w:space="0" w:color="auto"/>
                    <w:bottom w:val="none" w:sz="0" w:space="0" w:color="auto"/>
                    <w:right w:val="none" w:sz="0" w:space="0" w:color="auto"/>
                  </w:divBdr>
                  <w:divsChild>
                    <w:div w:id="511576725">
                      <w:marLeft w:val="0"/>
                      <w:marRight w:val="0"/>
                      <w:marTop w:val="0"/>
                      <w:marBottom w:val="0"/>
                      <w:divBdr>
                        <w:top w:val="none" w:sz="0" w:space="0" w:color="auto"/>
                        <w:left w:val="none" w:sz="0" w:space="0" w:color="auto"/>
                        <w:bottom w:val="none" w:sz="0" w:space="0" w:color="auto"/>
                        <w:right w:val="none" w:sz="0" w:space="0" w:color="auto"/>
                      </w:divBdr>
                    </w:div>
                    <w:div w:id="252475461">
                      <w:marLeft w:val="0"/>
                      <w:marRight w:val="0"/>
                      <w:marTop w:val="0"/>
                      <w:marBottom w:val="0"/>
                      <w:divBdr>
                        <w:top w:val="none" w:sz="0" w:space="0" w:color="auto"/>
                        <w:left w:val="none" w:sz="0" w:space="0" w:color="auto"/>
                        <w:bottom w:val="none" w:sz="0" w:space="0" w:color="auto"/>
                        <w:right w:val="none" w:sz="0" w:space="0" w:color="auto"/>
                      </w:divBdr>
                    </w:div>
                  </w:divsChild>
                </w:div>
                <w:div w:id="1223710435">
                  <w:marLeft w:val="0"/>
                  <w:marRight w:val="0"/>
                  <w:marTop w:val="0"/>
                  <w:marBottom w:val="0"/>
                  <w:divBdr>
                    <w:top w:val="none" w:sz="0" w:space="0" w:color="auto"/>
                    <w:left w:val="none" w:sz="0" w:space="0" w:color="auto"/>
                    <w:bottom w:val="none" w:sz="0" w:space="0" w:color="auto"/>
                    <w:right w:val="none" w:sz="0" w:space="0" w:color="auto"/>
                  </w:divBdr>
                  <w:divsChild>
                    <w:div w:id="1466701585">
                      <w:marLeft w:val="0"/>
                      <w:marRight w:val="0"/>
                      <w:marTop w:val="0"/>
                      <w:marBottom w:val="0"/>
                      <w:divBdr>
                        <w:top w:val="none" w:sz="0" w:space="0" w:color="auto"/>
                        <w:left w:val="none" w:sz="0" w:space="0" w:color="auto"/>
                        <w:bottom w:val="none" w:sz="0" w:space="0" w:color="auto"/>
                        <w:right w:val="none" w:sz="0" w:space="0" w:color="auto"/>
                      </w:divBdr>
                    </w:div>
                    <w:div w:id="1819615997">
                      <w:marLeft w:val="0"/>
                      <w:marRight w:val="0"/>
                      <w:marTop w:val="0"/>
                      <w:marBottom w:val="0"/>
                      <w:divBdr>
                        <w:top w:val="none" w:sz="0" w:space="0" w:color="auto"/>
                        <w:left w:val="none" w:sz="0" w:space="0" w:color="auto"/>
                        <w:bottom w:val="none" w:sz="0" w:space="0" w:color="auto"/>
                        <w:right w:val="none" w:sz="0" w:space="0" w:color="auto"/>
                      </w:divBdr>
                    </w:div>
                  </w:divsChild>
                </w:div>
                <w:div w:id="1457603616">
                  <w:marLeft w:val="0"/>
                  <w:marRight w:val="0"/>
                  <w:marTop w:val="0"/>
                  <w:marBottom w:val="0"/>
                  <w:divBdr>
                    <w:top w:val="none" w:sz="0" w:space="0" w:color="auto"/>
                    <w:left w:val="none" w:sz="0" w:space="0" w:color="auto"/>
                    <w:bottom w:val="none" w:sz="0" w:space="0" w:color="auto"/>
                    <w:right w:val="none" w:sz="0" w:space="0" w:color="auto"/>
                  </w:divBdr>
                  <w:divsChild>
                    <w:div w:id="1559588974">
                      <w:marLeft w:val="0"/>
                      <w:marRight w:val="0"/>
                      <w:marTop w:val="0"/>
                      <w:marBottom w:val="0"/>
                      <w:divBdr>
                        <w:top w:val="none" w:sz="0" w:space="0" w:color="auto"/>
                        <w:left w:val="none" w:sz="0" w:space="0" w:color="auto"/>
                        <w:bottom w:val="none" w:sz="0" w:space="0" w:color="auto"/>
                        <w:right w:val="none" w:sz="0" w:space="0" w:color="auto"/>
                      </w:divBdr>
                    </w:div>
                  </w:divsChild>
                </w:div>
                <w:div w:id="927542910">
                  <w:marLeft w:val="0"/>
                  <w:marRight w:val="0"/>
                  <w:marTop w:val="0"/>
                  <w:marBottom w:val="0"/>
                  <w:divBdr>
                    <w:top w:val="none" w:sz="0" w:space="0" w:color="auto"/>
                    <w:left w:val="none" w:sz="0" w:space="0" w:color="auto"/>
                    <w:bottom w:val="none" w:sz="0" w:space="0" w:color="auto"/>
                    <w:right w:val="none" w:sz="0" w:space="0" w:color="auto"/>
                  </w:divBdr>
                  <w:divsChild>
                    <w:div w:id="647395458">
                      <w:marLeft w:val="0"/>
                      <w:marRight w:val="0"/>
                      <w:marTop w:val="0"/>
                      <w:marBottom w:val="0"/>
                      <w:divBdr>
                        <w:top w:val="none" w:sz="0" w:space="0" w:color="auto"/>
                        <w:left w:val="none" w:sz="0" w:space="0" w:color="auto"/>
                        <w:bottom w:val="none" w:sz="0" w:space="0" w:color="auto"/>
                        <w:right w:val="none" w:sz="0" w:space="0" w:color="auto"/>
                      </w:divBdr>
                    </w:div>
                  </w:divsChild>
                </w:div>
                <w:div w:id="983894235">
                  <w:marLeft w:val="0"/>
                  <w:marRight w:val="0"/>
                  <w:marTop w:val="0"/>
                  <w:marBottom w:val="0"/>
                  <w:divBdr>
                    <w:top w:val="none" w:sz="0" w:space="0" w:color="auto"/>
                    <w:left w:val="none" w:sz="0" w:space="0" w:color="auto"/>
                    <w:bottom w:val="none" w:sz="0" w:space="0" w:color="auto"/>
                    <w:right w:val="none" w:sz="0" w:space="0" w:color="auto"/>
                  </w:divBdr>
                  <w:divsChild>
                    <w:div w:id="560869314">
                      <w:marLeft w:val="0"/>
                      <w:marRight w:val="0"/>
                      <w:marTop w:val="0"/>
                      <w:marBottom w:val="0"/>
                      <w:divBdr>
                        <w:top w:val="none" w:sz="0" w:space="0" w:color="auto"/>
                        <w:left w:val="none" w:sz="0" w:space="0" w:color="auto"/>
                        <w:bottom w:val="none" w:sz="0" w:space="0" w:color="auto"/>
                        <w:right w:val="none" w:sz="0" w:space="0" w:color="auto"/>
                      </w:divBdr>
                    </w:div>
                  </w:divsChild>
                </w:div>
                <w:div w:id="1123689496">
                  <w:marLeft w:val="0"/>
                  <w:marRight w:val="0"/>
                  <w:marTop w:val="0"/>
                  <w:marBottom w:val="0"/>
                  <w:divBdr>
                    <w:top w:val="none" w:sz="0" w:space="0" w:color="auto"/>
                    <w:left w:val="none" w:sz="0" w:space="0" w:color="auto"/>
                    <w:bottom w:val="none" w:sz="0" w:space="0" w:color="auto"/>
                    <w:right w:val="none" w:sz="0" w:space="0" w:color="auto"/>
                  </w:divBdr>
                  <w:divsChild>
                    <w:div w:id="1299335028">
                      <w:marLeft w:val="0"/>
                      <w:marRight w:val="0"/>
                      <w:marTop w:val="0"/>
                      <w:marBottom w:val="0"/>
                      <w:divBdr>
                        <w:top w:val="none" w:sz="0" w:space="0" w:color="auto"/>
                        <w:left w:val="none" w:sz="0" w:space="0" w:color="auto"/>
                        <w:bottom w:val="none" w:sz="0" w:space="0" w:color="auto"/>
                        <w:right w:val="none" w:sz="0" w:space="0" w:color="auto"/>
                      </w:divBdr>
                    </w:div>
                  </w:divsChild>
                </w:div>
                <w:div w:id="610861190">
                  <w:marLeft w:val="0"/>
                  <w:marRight w:val="0"/>
                  <w:marTop w:val="0"/>
                  <w:marBottom w:val="0"/>
                  <w:divBdr>
                    <w:top w:val="none" w:sz="0" w:space="0" w:color="auto"/>
                    <w:left w:val="none" w:sz="0" w:space="0" w:color="auto"/>
                    <w:bottom w:val="none" w:sz="0" w:space="0" w:color="auto"/>
                    <w:right w:val="none" w:sz="0" w:space="0" w:color="auto"/>
                  </w:divBdr>
                  <w:divsChild>
                    <w:div w:id="947784359">
                      <w:marLeft w:val="0"/>
                      <w:marRight w:val="0"/>
                      <w:marTop w:val="0"/>
                      <w:marBottom w:val="0"/>
                      <w:divBdr>
                        <w:top w:val="none" w:sz="0" w:space="0" w:color="auto"/>
                        <w:left w:val="none" w:sz="0" w:space="0" w:color="auto"/>
                        <w:bottom w:val="none" w:sz="0" w:space="0" w:color="auto"/>
                        <w:right w:val="none" w:sz="0" w:space="0" w:color="auto"/>
                      </w:divBdr>
                    </w:div>
                  </w:divsChild>
                </w:div>
                <w:div w:id="765617816">
                  <w:marLeft w:val="0"/>
                  <w:marRight w:val="0"/>
                  <w:marTop w:val="0"/>
                  <w:marBottom w:val="0"/>
                  <w:divBdr>
                    <w:top w:val="none" w:sz="0" w:space="0" w:color="auto"/>
                    <w:left w:val="none" w:sz="0" w:space="0" w:color="auto"/>
                    <w:bottom w:val="none" w:sz="0" w:space="0" w:color="auto"/>
                    <w:right w:val="none" w:sz="0" w:space="0" w:color="auto"/>
                  </w:divBdr>
                  <w:divsChild>
                    <w:div w:id="724059986">
                      <w:marLeft w:val="0"/>
                      <w:marRight w:val="0"/>
                      <w:marTop w:val="0"/>
                      <w:marBottom w:val="0"/>
                      <w:divBdr>
                        <w:top w:val="none" w:sz="0" w:space="0" w:color="auto"/>
                        <w:left w:val="none" w:sz="0" w:space="0" w:color="auto"/>
                        <w:bottom w:val="none" w:sz="0" w:space="0" w:color="auto"/>
                        <w:right w:val="none" w:sz="0" w:space="0" w:color="auto"/>
                      </w:divBdr>
                    </w:div>
                    <w:div w:id="941113289">
                      <w:marLeft w:val="0"/>
                      <w:marRight w:val="0"/>
                      <w:marTop w:val="0"/>
                      <w:marBottom w:val="0"/>
                      <w:divBdr>
                        <w:top w:val="none" w:sz="0" w:space="0" w:color="auto"/>
                        <w:left w:val="none" w:sz="0" w:space="0" w:color="auto"/>
                        <w:bottom w:val="none" w:sz="0" w:space="0" w:color="auto"/>
                        <w:right w:val="none" w:sz="0" w:space="0" w:color="auto"/>
                      </w:divBdr>
                    </w:div>
                  </w:divsChild>
                </w:div>
                <w:div w:id="1796677264">
                  <w:marLeft w:val="0"/>
                  <w:marRight w:val="0"/>
                  <w:marTop w:val="0"/>
                  <w:marBottom w:val="0"/>
                  <w:divBdr>
                    <w:top w:val="none" w:sz="0" w:space="0" w:color="auto"/>
                    <w:left w:val="none" w:sz="0" w:space="0" w:color="auto"/>
                    <w:bottom w:val="none" w:sz="0" w:space="0" w:color="auto"/>
                    <w:right w:val="none" w:sz="0" w:space="0" w:color="auto"/>
                  </w:divBdr>
                  <w:divsChild>
                    <w:div w:id="1997415884">
                      <w:marLeft w:val="0"/>
                      <w:marRight w:val="0"/>
                      <w:marTop w:val="0"/>
                      <w:marBottom w:val="0"/>
                      <w:divBdr>
                        <w:top w:val="none" w:sz="0" w:space="0" w:color="auto"/>
                        <w:left w:val="none" w:sz="0" w:space="0" w:color="auto"/>
                        <w:bottom w:val="none" w:sz="0" w:space="0" w:color="auto"/>
                        <w:right w:val="none" w:sz="0" w:space="0" w:color="auto"/>
                      </w:divBdr>
                    </w:div>
                    <w:div w:id="248466527">
                      <w:marLeft w:val="0"/>
                      <w:marRight w:val="0"/>
                      <w:marTop w:val="0"/>
                      <w:marBottom w:val="0"/>
                      <w:divBdr>
                        <w:top w:val="none" w:sz="0" w:space="0" w:color="auto"/>
                        <w:left w:val="none" w:sz="0" w:space="0" w:color="auto"/>
                        <w:bottom w:val="none" w:sz="0" w:space="0" w:color="auto"/>
                        <w:right w:val="none" w:sz="0" w:space="0" w:color="auto"/>
                      </w:divBdr>
                    </w:div>
                  </w:divsChild>
                </w:div>
                <w:div w:id="907350363">
                  <w:marLeft w:val="0"/>
                  <w:marRight w:val="0"/>
                  <w:marTop w:val="0"/>
                  <w:marBottom w:val="0"/>
                  <w:divBdr>
                    <w:top w:val="none" w:sz="0" w:space="0" w:color="auto"/>
                    <w:left w:val="none" w:sz="0" w:space="0" w:color="auto"/>
                    <w:bottom w:val="none" w:sz="0" w:space="0" w:color="auto"/>
                    <w:right w:val="none" w:sz="0" w:space="0" w:color="auto"/>
                  </w:divBdr>
                  <w:divsChild>
                    <w:div w:id="223373052">
                      <w:marLeft w:val="0"/>
                      <w:marRight w:val="0"/>
                      <w:marTop w:val="0"/>
                      <w:marBottom w:val="0"/>
                      <w:divBdr>
                        <w:top w:val="none" w:sz="0" w:space="0" w:color="auto"/>
                        <w:left w:val="none" w:sz="0" w:space="0" w:color="auto"/>
                        <w:bottom w:val="none" w:sz="0" w:space="0" w:color="auto"/>
                        <w:right w:val="none" w:sz="0" w:space="0" w:color="auto"/>
                      </w:divBdr>
                    </w:div>
                    <w:div w:id="2082673523">
                      <w:marLeft w:val="0"/>
                      <w:marRight w:val="0"/>
                      <w:marTop w:val="0"/>
                      <w:marBottom w:val="0"/>
                      <w:divBdr>
                        <w:top w:val="none" w:sz="0" w:space="0" w:color="auto"/>
                        <w:left w:val="none" w:sz="0" w:space="0" w:color="auto"/>
                        <w:bottom w:val="none" w:sz="0" w:space="0" w:color="auto"/>
                        <w:right w:val="none" w:sz="0" w:space="0" w:color="auto"/>
                      </w:divBdr>
                    </w:div>
                  </w:divsChild>
                </w:div>
                <w:div w:id="250700237">
                  <w:marLeft w:val="0"/>
                  <w:marRight w:val="0"/>
                  <w:marTop w:val="0"/>
                  <w:marBottom w:val="0"/>
                  <w:divBdr>
                    <w:top w:val="none" w:sz="0" w:space="0" w:color="auto"/>
                    <w:left w:val="none" w:sz="0" w:space="0" w:color="auto"/>
                    <w:bottom w:val="none" w:sz="0" w:space="0" w:color="auto"/>
                    <w:right w:val="none" w:sz="0" w:space="0" w:color="auto"/>
                  </w:divBdr>
                  <w:divsChild>
                    <w:div w:id="1785147452">
                      <w:marLeft w:val="0"/>
                      <w:marRight w:val="0"/>
                      <w:marTop w:val="0"/>
                      <w:marBottom w:val="0"/>
                      <w:divBdr>
                        <w:top w:val="none" w:sz="0" w:space="0" w:color="auto"/>
                        <w:left w:val="none" w:sz="0" w:space="0" w:color="auto"/>
                        <w:bottom w:val="none" w:sz="0" w:space="0" w:color="auto"/>
                        <w:right w:val="none" w:sz="0" w:space="0" w:color="auto"/>
                      </w:divBdr>
                    </w:div>
                  </w:divsChild>
                </w:div>
                <w:div w:id="782842832">
                  <w:marLeft w:val="0"/>
                  <w:marRight w:val="0"/>
                  <w:marTop w:val="0"/>
                  <w:marBottom w:val="0"/>
                  <w:divBdr>
                    <w:top w:val="none" w:sz="0" w:space="0" w:color="auto"/>
                    <w:left w:val="none" w:sz="0" w:space="0" w:color="auto"/>
                    <w:bottom w:val="none" w:sz="0" w:space="0" w:color="auto"/>
                    <w:right w:val="none" w:sz="0" w:space="0" w:color="auto"/>
                  </w:divBdr>
                  <w:divsChild>
                    <w:div w:id="725303852">
                      <w:marLeft w:val="0"/>
                      <w:marRight w:val="0"/>
                      <w:marTop w:val="0"/>
                      <w:marBottom w:val="0"/>
                      <w:divBdr>
                        <w:top w:val="none" w:sz="0" w:space="0" w:color="auto"/>
                        <w:left w:val="none" w:sz="0" w:space="0" w:color="auto"/>
                        <w:bottom w:val="none" w:sz="0" w:space="0" w:color="auto"/>
                        <w:right w:val="none" w:sz="0" w:space="0" w:color="auto"/>
                      </w:divBdr>
                    </w:div>
                  </w:divsChild>
                </w:div>
                <w:div w:id="1759594725">
                  <w:marLeft w:val="0"/>
                  <w:marRight w:val="0"/>
                  <w:marTop w:val="0"/>
                  <w:marBottom w:val="0"/>
                  <w:divBdr>
                    <w:top w:val="none" w:sz="0" w:space="0" w:color="auto"/>
                    <w:left w:val="none" w:sz="0" w:space="0" w:color="auto"/>
                    <w:bottom w:val="none" w:sz="0" w:space="0" w:color="auto"/>
                    <w:right w:val="none" w:sz="0" w:space="0" w:color="auto"/>
                  </w:divBdr>
                  <w:divsChild>
                    <w:div w:id="608245614">
                      <w:marLeft w:val="0"/>
                      <w:marRight w:val="0"/>
                      <w:marTop w:val="0"/>
                      <w:marBottom w:val="0"/>
                      <w:divBdr>
                        <w:top w:val="none" w:sz="0" w:space="0" w:color="auto"/>
                        <w:left w:val="none" w:sz="0" w:space="0" w:color="auto"/>
                        <w:bottom w:val="none" w:sz="0" w:space="0" w:color="auto"/>
                        <w:right w:val="none" w:sz="0" w:space="0" w:color="auto"/>
                      </w:divBdr>
                    </w:div>
                  </w:divsChild>
                </w:div>
                <w:div w:id="513105517">
                  <w:marLeft w:val="0"/>
                  <w:marRight w:val="0"/>
                  <w:marTop w:val="0"/>
                  <w:marBottom w:val="0"/>
                  <w:divBdr>
                    <w:top w:val="none" w:sz="0" w:space="0" w:color="auto"/>
                    <w:left w:val="none" w:sz="0" w:space="0" w:color="auto"/>
                    <w:bottom w:val="none" w:sz="0" w:space="0" w:color="auto"/>
                    <w:right w:val="none" w:sz="0" w:space="0" w:color="auto"/>
                  </w:divBdr>
                  <w:divsChild>
                    <w:div w:id="60701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33841">
          <w:marLeft w:val="0"/>
          <w:marRight w:val="0"/>
          <w:marTop w:val="0"/>
          <w:marBottom w:val="0"/>
          <w:divBdr>
            <w:top w:val="none" w:sz="0" w:space="0" w:color="auto"/>
            <w:left w:val="none" w:sz="0" w:space="0" w:color="auto"/>
            <w:bottom w:val="none" w:sz="0" w:space="0" w:color="auto"/>
            <w:right w:val="none" w:sz="0" w:space="0" w:color="auto"/>
          </w:divBdr>
        </w:div>
        <w:div w:id="689382285">
          <w:marLeft w:val="0"/>
          <w:marRight w:val="0"/>
          <w:marTop w:val="0"/>
          <w:marBottom w:val="0"/>
          <w:divBdr>
            <w:top w:val="none" w:sz="0" w:space="0" w:color="auto"/>
            <w:left w:val="none" w:sz="0" w:space="0" w:color="auto"/>
            <w:bottom w:val="none" w:sz="0" w:space="0" w:color="auto"/>
            <w:right w:val="none" w:sz="0" w:space="0" w:color="auto"/>
          </w:divBdr>
        </w:div>
        <w:div w:id="1477603171">
          <w:marLeft w:val="0"/>
          <w:marRight w:val="0"/>
          <w:marTop w:val="0"/>
          <w:marBottom w:val="0"/>
          <w:divBdr>
            <w:top w:val="none" w:sz="0" w:space="0" w:color="auto"/>
            <w:left w:val="none" w:sz="0" w:space="0" w:color="auto"/>
            <w:bottom w:val="none" w:sz="0" w:space="0" w:color="auto"/>
            <w:right w:val="none" w:sz="0" w:space="0" w:color="auto"/>
          </w:divBdr>
        </w:div>
        <w:div w:id="1262565811">
          <w:marLeft w:val="0"/>
          <w:marRight w:val="0"/>
          <w:marTop w:val="0"/>
          <w:marBottom w:val="0"/>
          <w:divBdr>
            <w:top w:val="none" w:sz="0" w:space="0" w:color="auto"/>
            <w:left w:val="none" w:sz="0" w:space="0" w:color="auto"/>
            <w:bottom w:val="none" w:sz="0" w:space="0" w:color="auto"/>
            <w:right w:val="none" w:sz="0" w:space="0" w:color="auto"/>
          </w:divBdr>
        </w:div>
        <w:div w:id="708996806">
          <w:marLeft w:val="0"/>
          <w:marRight w:val="0"/>
          <w:marTop w:val="0"/>
          <w:marBottom w:val="0"/>
          <w:divBdr>
            <w:top w:val="none" w:sz="0" w:space="0" w:color="auto"/>
            <w:left w:val="none" w:sz="0" w:space="0" w:color="auto"/>
            <w:bottom w:val="none" w:sz="0" w:space="0" w:color="auto"/>
            <w:right w:val="none" w:sz="0" w:space="0" w:color="auto"/>
          </w:divBdr>
        </w:div>
        <w:div w:id="1216313789">
          <w:marLeft w:val="0"/>
          <w:marRight w:val="0"/>
          <w:marTop w:val="0"/>
          <w:marBottom w:val="0"/>
          <w:divBdr>
            <w:top w:val="none" w:sz="0" w:space="0" w:color="auto"/>
            <w:left w:val="none" w:sz="0" w:space="0" w:color="auto"/>
            <w:bottom w:val="none" w:sz="0" w:space="0" w:color="auto"/>
            <w:right w:val="none" w:sz="0" w:space="0" w:color="auto"/>
          </w:divBdr>
        </w:div>
        <w:div w:id="1758557271">
          <w:marLeft w:val="0"/>
          <w:marRight w:val="0"/>
          <w:marTop w:val="0"/>
          <w:marBottom w:val="0"/>
          <w:divBdr>
            <w:top w:val="none" w:sz="0" w:space="0" w:color="auto"/>
            <w:left w:val="none" w:sz="0" w:space="0" w:color="auto"/>
            <w:bottom w:val="none" w:sz="0" w:space="0" w:color="auto"/>
            <w:right w:val="none" w:sz="0" w:space="0" w:color="auto"/>
          </w:divBdr>
        </w:div>
        <w:div w:id="1641693433">
          <w:marLeft w:val="0"/>
          <w:marRight w:val="0"/>
          <w:marTop w:val="0"/>
          <w:marBottom w:val="0"/>
          <w:divBdr>
            <w:top w:val="none" w:sz="0" w:space="0" w:color="auto"/>
            <w:left w:val="none" w:sz="0" w:space="0" w:color="auto"/>
            <w:bottom w:val="none" w:sz="0" w:space="0" w:color="auto"/>
            <w:right w:val="none" w:sz="0" w:space="0" w:color="auto"/>
          </w:divBdr>
        </w:div>
        <w:div w:id="917519548">
          <w:marLeft w:val="0"/>
          <w:marRight w:val="0"/>
          <w:marTop w:val="0"/>
          <w:marBottom w:val="0"/>
          <w:divBdr>
            <w:top w:val="none" w:sz="0" w:space="0" w:color="auto"/>
            <w:left w:val="none" w:sz="0" w:space="0" w:color="auto"/>
            <w:bottom w:val="none" w:sz="0" w:space="0" w:color="auto"/>
            <w:right w:val="none" w:sz="0" w:space="0" w:color="auto"/>
          </w:divBdr>
        </w:div>
        <w:div w:id="215826031">
          <w:marLeft w:val="0"/>
          <w:marRight w:val="0"/>
          <w:marTop w:val="0"/>
          <w:marBottom w:val="0"/>
          <w:divBdr>
            <w:top w:val="none" w:sz="0" w:space="0" w:color="auto"/>
            <w:left w:val="none" w:sz="0" w:space="0" w:color="auto"/>
            <w:bottom w:val="none" w:sz="0" w:space="0" w:color="auto"/>
            <w:right w:val="none" w:sz="0" w:space="0" w:color="auto"/>
          </w:divBdr>
        </w:div>
        <w:div w:id="1317613327">
          <w:marLeft w:val="0"/>
          <w:marRight w:val="0"/>
          <w:marTop w:val="0"/>
          <w:marBottom w:val="0"/>
          <w:divBdr>
            <w:top w:val="none" w:sz="0" w:space="0" w:color="auto"/>
            <w:left w:val="none" w:sz="0" w:space="0" w:color="auto"/>
            <w:bottom w:val="none" w:sz="0" w:space="0" w:color="auto"/>
            <w:right w:val="none" w:sz="0" w:space="0" w:color="auto"/>
          </w:divBdr>
        </w:div>
        <w:div w:id="1920092241">
          <w:marLeft w:val="0"/>
          <w:marRight w:val="0"/>
          <w:marTop w:val="0"/>
          <w:marBottom w:val="0"/>
          <w:divBdr>
            <w:top w:val="none" w:sz="0" w:space="0" w:color="auto"/>
            <w:left w:val="none" w:sz="0" w:space="0" w:color="auto"/>
            <w:bottom w:val="none" w:sz="0" w:space="0" w:color="auto"/>
            <w:right w:val="none" w:sz="0" w:space="0" w:color="auto"/>
          </w:divBdr>
        </w:div>
        <w:div w:id="1921866126">
          <w:marLeft w:val="0"/>
          <w:marRight w:val="0"/>
          <w:marTop w:val="0"/>
          <w:marBottom w:val="0"/>
          <w:divBdr>
            <w:top w:val="none" w:sz="0" w:space="0" w:color="auto"/>
            <w:left w:val="none" w:sz="0" w:space="0" w:color="auto"/>
            <w:bottom w:val="none" w:sz="0" w:space="0" w:color="auto"/>
            <w:right w:val="none" w:sz="0" w:space="0" w:color="auto"/>
          </w:divBdr>
        </w:div>
        <w:div w:id="775179691">
          <w:marLeft w:val="0"/>
          <w:marRight w:val="0"/>
          <w:marTop w:val="0"/>
          <w:marBottom w:val="0"/>
          <w:divBdr>
            <w:top w:val="none" w:sz="0" w:space="0" w:color="auto"/>
            <w:left w:val="none" w:sz="0" w:space="0" w:color="auto"/>
            <w:bottom w:val="none" w:sz="0" w:space="0" w:color="auto"/>
            <w:right w:val="none" w:sz="0" w:space="0" w:color="auto"/>
          </w:divBdr>
        </w:div>
        <w:div w:id="652834498">
          <w:marLeft w:val="0"/>
          <w:marRight w:val="0"/>
          <w:marTop w:val="0"/>
          <w:marBottom w:val="0"/>
          <w:divBdr>
            <w:top w:val="none" w:sz="0" w:space="0" w:color="auto"/>
            <w:left w:val="none" w:sz="0" w:space="0" w:color="auto"/>
            <w:bottom w:val="none" w:sz="0" w:space="0" w:color="auto"/>
            <w:right w:val="none" w:sz="0" w:space="0" w:color="auto"/>
          </w:divBdr>
        </w:div>
        <w:div w:id="540554101">
          <w:marLeft w:val="0"/>
          <w:marRight w:val="0"/>
          <w:marTop w:val="0"/>
          <w:marBottom w:val="0"/>
          <w:divBdr>
            <w:top w:val="none" w:sz="0" w:space="0" w:color="auto"/>
            <w:left w:val="none" w:sz="0" w:space="0" w:color="auto"/>
            <w:bottom w:val="none" w:sz="0" w:space="0" w:color="auto"/>
            <w:right w:val="none" w:sz="0" w:space="0" w:color="auto"/>
          </w:divBdr>
        </w:div>
        <w:div w:id="465123598">
          <w:marLeft w:val="0"/>
          <w:marRight w:val="0"/>
          <w:marTop w:val="0"/>
          <w:marBottom w:val="0"/>
          <w:divBdr>
            <w:top w:val="none" w:sz="0" w:space="0" w:color="auto"/>
            <w:left w:val="none" w:sz="0" w:space="0" w:color="auto"/>
            <w:bottom w:val="none" w:sz="0" w:space="0" w:color="auto"/>
            <w:right w:val="none" w:sz="0" w:space="0" w:color="auto"/>
          </w:divBdr>
        </w:div>
        <w:div w:id="1674649438">
          <w:marLeft w:val="0"/>
          <w:marRight w:val="0"/>
          <w:marTop w:val="0"/>
          <w:marBottom w:val="0"/>
          <w:divBdr>
            <w:top w:val="none" w:sz="0" w:space="0" w:color="auto"/>
            <w:left w:val="none" w:sz="0" w:space="0" w:color="auto"/>
            <w:bottom w:val="none" w:sz="0" w:space="0" w:color="auto"/>
            <w:right w:val="none" w:sz="0" w:space="0" w:color="auto"/>
          </w:divBdr>
        </w:div>
        <w:div w:id="2027562497">
          <w:marLeft w:val="0"/>
          <w:marRight w:val="0"/>
          <w:marTop w:val="0"/>
          <w:marBottom w:val="0"/>
          <w:divBdr>
            <w:top w:val="none" w:sz="0" w:space="0" w:color="auto"/>
            <w:left w:val="none" w:sz="0" w:space="0" w:color="auto"/>
            <w:bottom w:val="none" w:sz="0" w:space="0" w:color="auto"/>
            <w:right w:val="none" w:sz="0" w:space="0" w:color="auto"/>
          </w:divBdr>
        </w:div>
        <w:div w:id="161434224">
          <w:marLeft w:val="0"/>
          <w:marRight w:val="0"/>
          <w:marTop w:val="0"/>
          <w:marBottom w:val="0"/>
          <w:divBdr>
            <w:top w:val="none" w:sz="0" w:space="0" w:color="auto"/>
            <w:left w:val="none" w:sz="0" w:space="0" w:color="auto"/>
            <w:bottom w:val="none" w:sz="0" w:space="0" w:color="auto"/>
            <w:right w:val="none" w:sz="0" w:space="0" w:color="auto"/>
          </w:divBdr>
        </w:div>
        <w:div w:id="1167402929">
          <w:marLeft w:val="0"/>
          <w:marRight w:val="0"/>
          <w:marTop w:val="0"/>
          <w:marBottom w:val="0"/>
          <w:divBdr>
            <w:top w:val="none" w:sz="0" w:space="0" w:color="auto"/>
            <w:left w:val="none" w:sz="0" w:space="0" w:color="auto"/>
            <w:bottom w:val="none" w:sz="0" w:space="0" w:color="auto"/>
            <w:right w:val="none" w:sz="0" w:space="0" w:color="auto"/>
          </w:divBdr>
        </w:div>
        <w:div w:id="878712481">
          <w:marLeft w:val="0"/>
          <w:marRight w:val="0"/>
          <w:marTop w:val="0"/>
          <w:marBottom w:val="0"/>
          <w:divBdr>
            <w:top w:val="none" w:sz="0" w:space="0" w:color="auto"/>
            <w:left w:val="none" w:sz="0" w:space="0" w:color="auto"/>
            <w:bottom w:val="none" w:sz="0" w:space="0" w:color="auto"/>
            <w:right w:val="none" w:sz="0" w:space="0" w:color="auto"/>
          </w:divBdr>
        </w:div>
        <w:div w:id="740715964">
          <w:marLeft w:val="0"/>
          <w:marRight w:val="0"/>
          <w:marTop w:val="0"/>
          <w:marBottom w:val="0"/>
          <w:divBdr>
            <w:top w:val="none" w:sz="0" w:space="0" w:color="auto"/>
            <w:left w:val="none" w:sz="0" w:space="0" w:color="auto"/>
            <w:bottom w:val="none" w:sz="0" w:space="0" w:color="auto"/>
            <w:right w:val="none" w:sz="0" w:space="0" w:color="auto"/>
          </w:divBdr>
        </w:div>
        <w:div w:id="2044741258">
          <w:marLeft w:val="0"/>
          <w:marRight w:val="0"/>
          <w:marTop w:val="0"/>
          <w:marBottom w:val="0"/>
          <w:divBdr>
            <w:top w:val="none" w:sz="0" w:space="0" w:color="auto"/>
            <w:left w:val="none" w:sz="0" w:space="0" w:color="auto"/>
            <w:bottom w:val="none" w:sz="0" w:space="0" w:color="auto"/>
            <w:right w:val="none" w:sz="0" w:space="0" w:color="auto"/>
          </w:divBdr>
        </w:div>
        <w:div w:id="1127889834">
          <w:marLeft w:val="0"/>
          <w:marRight w:val="0"/>
          <w:marTop w:val="0"/>
          <w:marBottom w:val="0"/>
          <w:divBdr>
            <w:top w:val="none" w:sz="0" w:space="0" w:color="auto"/>
            <w:left w:val="none" w:sz="0" w:space="0" w:color="auto"/>
            <w:bottom w:val="none" w:sz="0" w:space="0" w:color="auto"/>
            <w:right w:val="none" w:sz="0" w:space="0" w:color="auto"/>
          </w:divBdr>
        </w:div>
        <w:div w:id="73628024">
          <w:marLeft w:val="0"/>
          <w:marRight w:val="0"/>
          <w:marTop w:val="0"/>
          <w:marBottom w:val="0"/>
          <w:divBdr>
            <w:top w:val="none" w:sz="0" w:space="0" w:color="auto"/>
            <w:left w:val="none" w:sz="0" w:space="0" w:color="auto"/>
            <w:bottom w:val="none" w:sz="0" w:space="0" w:color="auto"/>
            <w:right w:val="none" w:sz="0" w:space="0" w:color="auto"/>
          </w:divBdr>
        </w:div>
        <w:div w:id="674965049">
          <w:marLeft w:val="0"/>
          <w:marRight w:val="0"/>
          <w:marTop w:val="0"/>
          <w:marBottom w:val="0"/>
          <w:divBdr>
            <w:top w:val="none" w:sz="0" w:space="0" w:color="auto"/>
            <w:left w:val="none" w:sz="0" w:space="0" w:color="auto"/>
            <w:bottom w:val="none" w:sz="0" w:space="0" w:color="auto"/>
            <w:right w:val="none" w:sz="0" w:space="0" w:color="auto"/>
          </w:divBdr>
        </w:div>
        <w:div w:id="1981688146">
          <w:marLeft w:val="0"/>
          <w:marRight w:val="0"/>
          <w:marTop w:val="0"/>
          <w:marBottom w:val="0"/>
          <w:divBdr>
            <w:top w:val="none" w:sz="0" w:space="0" w:color="auto"/>
            <w:left w:val="none" w:sz="0" w:space="0" w:color="auto"/>
            <w:bottom w:val="none" w:sz="0" w:space="0" w:color="auto"/>
            <w:right w:val="none" w:sz="0" w:space="0" w:color="auto"/>
          </w:divBdr>
        </w:div>
        <w:div w:id="1409645969">
          <w:marLeft w:val="0"/>
          <w:marRight w:val="0"/>
          <w:marTop w:val="0"/>
          <w:marBottom w:val="0"/>
          <w:divBdr>
            <w:top w:val="none" w:sz="0" w:space="0" w:color="auto"/>
            <w:left w:val="none" w:sz="0" w:space="0" w:color="auto"/>
            <w:bottom w:val="none" w:sz="0" w:space="0" w:color="auto"/>
            <w:right w:val="none" w:sz="0" w:space="0" w:color="auto"/>
          </w:divBdr>
        </w:div>
        <w:div w:id="1237592867">
          <w:marLeft w:val="0"/>
          <w:marRight w:val="0"/>
          <w:marTop w:val="0"/>
          <w:marBottom w:val="0"/>
          <w:divBdr>
            <w:top w:val="none" w:sz="0" w:space="0" w:color="auto"/>
            <w:left w:val="none" w:sz="0" w:space="0" w:color="auto"/>
            <w:bottom w:val="none" w:sz="0" w:space="0" w:color="auto"/>
            <w:right w:val="none" w:sz="0" w:space="0" w:color="auto"/>
          </w:divBdr>
        </w:div>
        <w:div w:id="1849755743">
          <w:marLeft w:val="0"/>
          <w:marRight w:val="0"/>
          <w:marTop w:val="0"/>
          <w:marBottom w:val="0"/>
          <w:divBdr>
            <w:top w:val="none" w:sz="0" w:space="0" w:color="auto"/>
            <w:left w:val="none" w:sz="0" w:space="0" w:color="auto"/>
            <w:bottom w:val="none" w:sz="0" w:space="0" w:color="auto"/>
            <w:right w:val="none" w:sz="0" w:space="0" w:color="auto"/>
          </w:divBdr>
        </w:div>
        <w:div w:id="773524881">
          <w:marLeft w:val="0"/>
          <w:marRight w:val="0"/>
          <w:marTop w:val="0"/>
          <w:marBottom w:val="0"/>
          <w:divBdr>
            <w:top w:val="none" w:sz="0" w:space="0" w:color="auto"/>
            <w:left w:val="none" w:sz="0" w:space="0" w:color="auto"/>
            <w:bottom w:val="none" w:sz="0" w:space="0" w:color="auto"/>
            <w:right w:val="none" w:sz="0" w:space="0" w:color="auto"/>
          </w:divBdr>
        </w:div>
        <w:div w:id="2004891706">
          <w:marLeft w:val="0"/>
          <w:marRight w:val="0"/>
          <w:marTop w:val="0"/>
          <w:marBottom w:val="0"/>
          <w:divBdr>
            <w:top w:val="none" w:sz="0" w:space="0" w:color="auto"/>
            <w:left w:val="none" w:sz="0" w:space="0" w:color="auto"/>
            <w:bottom w:val="none" w:sz="0" w:space="0" w:color="auto"/>
            <w:right w:val="none" w:sz="0" w:space="0" w:color="auto"/>
          </w:divBdr>
        </w:div>
        <w:div w:id="802964332">
          <w:marLeft w:val="0"/>
          <w:marRight w:val="0"/>
          <w:marTop w:val="0"/>
          <w:marBottom w:val="0"/>
          <w:divBdr>
            <w:top w:val="none" w:sz="0" w:space="0" w:color="auto"/>
            <w:left w:val="none" w:sz="0" w:space="0" w:color="auto"/>
            <w:bottom w:val="none" w:sz="0" w:space="0" w:color="auto"/>
            <w:right w:val="none" w:sz="0" w:space="0" w:color="auto"/>
          </w:divBdr>
        </w:div>
        <w:div w:id="347368599">
          <w:marLeft w:val="0"/>
          <w:marRight w:val="0"/>
          <w:marTop w:val="0"/>
          <w:marBottom w:val="0"/>
          <w:divBdr>
            <w:top w:val="none" w:sz="0" w:space="0" w:color="auto"/>
            <w:left w:val="none" w:sz="0" w:space="0" w:color="auto"/>
            <w:bottom w:val="none" w:sz="0" w:space="0" w:color="auto"/>
            <w:right w:val="none" w:sz="0" w:space="0" w:color="auto"/>
          </w:divBdr>
        </w:div>
        <w:div w:id="1939097934">
          <w:marLeft w:val="0"/>
          <w:marRight w:val="0"/>
          <w:marTop w:val="0"/>
          <w:marBottom w:val="0"/>
          <w:divBdr>
            <w:top w:val="none" w:sz="0" w:space="0" w:color="auto"/>
            <w:left w:val="none" w:sz="0" w:space="0" w:color="auto"/>
            <w:bottom w:val="none" w:sz="0" w:space="0" w:color="auto"/>
            <w:right w:val="none" w:sz="0" w:space="0" w:color="auto"/>
          </w:divBdr>
        </w:div>
        <w:div w:id="1303271338">
          <w:marLeft w:val="0"/>
          <w:marRight w:val="0"/>
          <w:marTop w:val="0"/>
          <w:marBottom w:val="0"/>
          <w:divBdr>
            <w:top w:val="none" w:sz="0" w:space="0" w:color="auto"/>
            <w:left w:val="none" w:sz="0" w:space="0" w:color="auto"/>
            <w:bottom w:val="none" w:sz="0" w:space="0" w:color="auto"/>
            <w:right w:val="none" w:sz="0" w:space="0" w:color="auto"/>
          </w:divBdr>
        </w:div>
        <w:div w:id="834224544">
          <w:marLeft w:val="0"/>
          <w:marRight w:val="0"/>
          <w:marTop w:val="0"/>
          <w:marBottom w:val="0"/>
          <w:divBdr>
            <w:top w:val="none" w:sz="0" w:space="0" w:color="auto"/>
            <w:left w:val="none" w:sz="0" w:space="0" w:color="auto"/>
            <w:bottom w:val="none" w:sz="0" w:space="0" w:color="auto"/>
            <w:right w:val="none" w:sz="0" w:space="0" w:color="auto"/>
          </w:divBdr>
        </w:div>
        <w:div w:id="1983122255">
          <w:marLeft w:val="0"/>
          <w:marRight w:val="0"/>
          <w:marTop w:val="0"/>
          <w:marBottom w:val="0"/>
          <w:divBdr>
            <w:top w:val="none" w:sz="0" w:space="0" w:color="auto"/>
            <w:left w:val="none" w:sz="0" w:space="0" w:color="auto"/>
            <w:bottom w:val="none" w:sz="0" w:space="0" w:color="auto"/>
            <w:right w:val="none" w:sz="0" w:space="0" w:color="auto"/>
          </w:divBdr>
          <w:divsChild>
            <w:div w:id="1511095394">
              <w:marLeft w:val="-75"/>
              <w:marRight w:val="0"/>
              <w:marTop w:val="30"/>
              <w:marBottom w:val="30"/>
              <w:divBdr>
                <w:top w:val="none" w:sz="0" w:space="0" w:color="auto"/>
                <w:left w:val="none" w:sz="0" w:space="0" w:color="auto"/>
                <w:bottom w:val="none" w:sz="0" w:space="0" w:color="auto"/>
                <w:right w:val="none" w:sz="0" w:space="0" w:color="auto"/>
              </w:divBdr>
              <w:divsChild>
                <w:div w:id="1644390012">
                  <w:marLeft w:val="0"/>
                  <w:marRight w:val="0"/>
                  <w:marTop w:val="0"/>
                  <w:marBottom w:val="0"/>
                  <w:divBdr>
                    <w:top w:val="none" w:sz="0" w:space="0" w:color="auto"/>
                    <w:left w:val="none" w:sz="0" w:space="0" w:color="auto"/>
                    <w:bottom w:val="none" w:sz="0" w:space="0" w:color="auto"/>
                    <w:right w:val="none" w:sz="0" w:space="0" w:color="auto"/>
                  </w:divBdr>
                  <w:divsChild>
                    <w:div w:id="628778520">
                      <w:marLeft w:val="0"/>
                      <w:marRight w:val="0"/>
                      <w:marTop w:val="0"/>
                      <w:marBottom w:val="0"/>
                      <w:divBdr>
                        <w:top w:val="none" w:sz="0" w:space="0" w:color="auto"/>
                        <w:left w:val="none" w:sz="0" w:space="0" w:color="auto"/>
                        <w:bottom w:val="none" w:sz="0" w:space="0" w:color="auto"/>
                        <w:right w:val="none" w:sz="0" w:space="0" w:color="auto"/>
                      </w:divBdr>
                    </w:div>
                    <w:div w:id="1120302294">
                      <w:marLeft w:val="0"/>
                      <w:marRight w:val="0"/>
                      <w:marTop w:val="0"/>
                      <w:marBottom w:val="0"/>
                      <w:divBdr>
                        <w:top w:val="none" w:sz="0" w:space="0" w:color="auto"/>
                        <w:left w:val="none" w:sz="0" w:space="0" w:color="auto"/>
                        <w:bottom w:val="none" w:sz="0" w:space="0" w:color="auto"/>
                        <w:right w:val="none" w:sz="0" w:space="0" w:color="auto"/>
                      </w:divBdr>
                    </w:div>
                  </w:divsChild>
                </w:div>
                <w:div w:id="1344429435">
                  <w:marLeft w:val="0"/>
                  <w:marRight w:val="0"/>
                  <w:marTop w:val="0"/>
                  <w:marBottom w:val="0"/>
                  <w:divBdr>
                    <w:top w:val="none" w:sz="0" w:space="0" w:color="auto"/>
                    <w:left w:val="none" w:sz="0" w:space="0" w:color="auto"/>
                    <w:bottom w:val="none" w:sz="0" w:space="0" w:color="auto"/>
                    <w:right w:val="none" w:sz="0" w:space="0" w:color="auto"/>
                  </w:divBdr>
                  <w:divsChild>
                    <w:div w:id="1119573313">
                      <w:marLeft w:val="0"/>
                      <w:marRight w:val="0"/>
                      <w:marTop w:val="0"/>
                      <w:marBottom w:val="0"/>
                      <w:divBdr>
                        <w:top w:val="none" w:sz="0" w:space="0" w:color="auto"/>
                        <w:left w:val="none" w:sz="0" w:space="0" w:color="auto"/>
                        <w:bottom w:val="none" w:sz="0" w:space="0" w:color="auto"/>
                        <w:right w:val="none" w:sz="0" w:space="0" w:color="auto"/>
                      </w:divBdr>
                    </w:div>
                  </w:divsChild>
                </w:div>
                <w:div w:id="388650118">
                  <w:marLeft w:val="0"/>
                  <w:marRight w:val="0"/>
                  <w:marTop w:val="0"/>
                  <w:marBottom w:val="0"/>
                  <w:divBdr>
                    <w:top w:val="none" w:sz="0" w:space="0" w:color="auto"/>
                    <w:left w:val="none" w:sz="0" w:space="0" w:color="auto"/>
                    <w:bottom w:val="none" w:sz="0" w:space="0" w:color="auto"/>
                    <w:right w:val="none" w:sz="0" w:space="0" w:color="auto"/>
                  </w:divBdr>
                  <w:divsChild>
                    <w:div w:id="1316884128">
                      <w:marLeft w:val="0"/>
                      <w:marRight w:val="0"/>
                      <w:marTop w:val="0"/>
                      <w:marBottom w:val="0"/>
                      <w:divBdr>
                        <w:top w:val="none" w:sz="0" w:space="0" w:color="auto"/>
                        <w:left w:val="none" w:sz="0" w:space="0" w:color="auto"/>
                        <w:bottom w:val="none" w:sz="0" w:space="0" w:color="auto"/>
                        <w:right w:val="none" w:sz="0" w:space="0" w:color="auto"/>
                      </w:divBdr>
                    </w:div>
                  </w:divsChild>
                </w:div>
                <w:div w:id="998269477">
                  <w:marLeft w:val="0"/>
                  <w:marRight w:val="0"/>
                  <w:marTop w:val="0"/>
                  <w:marBottom w:val="0"/>
                  <w:divBdr>
                    <w:top w:val="none" w:sz="0" w:space="0" w:color="auto"/>
                    <w:left w:val="none" w:sz="0" w:space="0" w:color="auto"/>
                    <w:bottom w:val="none" w:sz="0" w:space="0" w:color="auto"/>
                    <w:right w:val="none" w:sz="0" w:space="0" w:color="auto"/>
                  </w:divBdr>
                  <w:divsChild>
                    <w:div w:id="801845643">
                      <w:marLeft w:val="0"/>
                      <w:marRight w:val="0"/>
                      <w:marTop w:val="0"/>
                      <w:marBottom w:val="0"/>
                      <w:divBdr>
                        <w:top w:val="none" w:sz="0" w:space="0" w:color="auto"/>
                        <w:left w:val="none" w:sz="0" w:space="0" w:color="auto"/>
                        <w:bottom w:val="none" w:sz="0" w:space="0" w:color="auto"/>
                        <w:right w:val="none" w:sz="0" w:space="0" w:color="auto"/>
                      </w:divBdr>
                    </w:div>
                  </w:divsChild>
                </w:div>
                <w:div w:id="2104262032">
                  <w:marLeft w:val="0"/>
                  <w:marRight w:val="0"/>
                  <w:marTop w:val="0"/>
                  <w:marBottom w:val="0"/>
                  <w:divBdr>
                    <w:top w:val="none" w:sz="0" w:space="0" w:color="auto"/>
                    <w:left w:val="none" w:sz="0" w:space="0" w:color="auto"/>
                    <w:bottom w:val="none" w:sz="0" w:space="0" w:color="auto"/>
                    <w:right w:val="none" w:sz="0" w:space="0" w:color="auto"/>
                  </w:divBdr>
                  <w:divsChild>
                    <w:div w:id="1521628320">
                      <w:marLeft w:val="0"/>
                      <w:marRight w:val="0"/>
                      <w:marTop w:val="0"/>
                      <w:marBottom w:val="0"/>
                      <w:divBdr>
                        <w:top w:val="none" w:sz="0" w:space="0" w:color="auto"/>
                        <w:left w:val="none" w:sz="0" w:space="0" w:color="auto"/>
                        <w:bottom w:val="none" w:sz="0" w:space="0" w:color="auto"/>
                        <w:right w:val="none" w:sz="0" w:space="0" w:color="auto"/>
                      </w:divBdr>
                    </w:div>
                  </w:divsChild>
                </w:div>
                <w:div w:id="10111996">
                  <w:marLeft w:val="0"/>
                  <w:marRight w:val="0"/>
                  <w:marTop w:val="0"/>
                  <w:marBottom w:val="0"/>
                  <w:divBdr>
                    <w:top w:val="none" w:sz="0" w:space="0" w:color="auto"/>
                    <w:left w:val="none" w:sz="0" w:space="0" w:color="auto"/>
                    <w:bottom w:val="none" w:sz="0" w:space="0" w:color="auto"/>
                    <w:right w:val="none" w:sz="0" w:space="0" w:color="auto"/>
                  </w:divBdr>
                  <w:divsChild>
                    <w:div w:id="401758679">
                      <w:marLeft w:val="0"/>
                      <w:marRight w:val="0"/>
                      <w:marTop w:val="0"/>
                      <w:marBottom w:val="0"/>
                      <w:divBdr>
                        <w:top w:val="none" w:sz="0" w:space="0" w:color="auto"/>
                        <w:left w:val="none" w:sz="0" w:space="0" w:color="auto"/>
                        <w:bottom w:val="none" w:sz="0" w:space="0" w:color="auto"/>
                        <w:right w:val="none" w:sz="0" w:space="0" w:color="auto"/>
                      </w:divBdr>
                    </w:div>
                    <w:div w:id="905724142">
                      <w:marLeft w:val="0"/>
                      <w:marRight w:val="0"/>
                      <w:marTop w:val="0"/>
                      <w:marBottom w:val="0"/>
                      <w:divBdr>
                        <w:top w:val="none" w:sz="0" w:space="0" w:color="auto"/>
                        <w:left w:val="none" w:sz="0" w:space="0" w:color="auto"/>
                        <w:bottom w:val="none" w:sz="0" w:space="0" w:color="auto"/>
                        <w:right w:val="none" w:sz="0" w:space="0" w:color="auto"/>
                      </w:divBdr>
                    </w:div>
                    <w:div w:id="2056352264">
                      <w:marLeft w:val="0"/>
                      <w:marRight w:val="0"/>
                      <w:marTop w:val="0"/>
                      <w:marBottom w:val="0"/>
                      <w:divBdr>
                        <w:top w:val="none" w:sz="0" w:space="0" w:color="auto"/>
                        <w:left w:val="none" w:sz="0" w:space="0" w:color="auto"/>
                        <w:bottom w:val="none" w:sz="0" w:space="0" w:color="auto"/>
                        <w:right w:val="none" w:sz="0" w:space="0" w:color="auto"/>
                      </w:divBdr>
                    </w:div>
                    <w:div w:id="1507472973">
                      <w:marLeft w:val="0"/>
                      <w:marRight w:val="0"/>
                      <w:marTop w:val="0"/>
                      <w:marBottom w:val="0"/>
                      <w:divBdr>
                        <w:top w:val="none" w:sz="0" w:space="0" w:color="auto"/>
                        <w:left w:val="none" w:sz="0" w:space="0" w:color="auto"/>
                        <w:bottom w:val="none" w:sz="0" w:space="0" w:color="auto"/>
                        <w:right w:val="none" w:sz="0" w:space="0" w:color="auto"/>
                      </w:divBdr>
                    </w:div>
                    <w:div w:id="1082335826">
                      <w:marLeft w:val="0"/>
                      <w:marRight w:val="0"/>
                      <w:marTop w:val="0"/>
                      <w:marBottom w:val="0"/>
                      <w:divBdr>
                        <w:top w:val="none" w:sz="0" w:space="0" w:color="auto"/>
                        <w:left w:val="none" w:sz="0" w:space="0" w:color="auto"/>
                        <w:bottom w:val="none" w:sz="0" w:space="0" w:color="auto"/>
                        <w:right w:val="none" w:sz="0" w:space="0" w:color="auto"/>
                      </w:divBdr>
                    </w:div>
                    <w:div w:id="962617175">
                      <w:marLeft w:val="0"/>
                      <w:marRight w:val="0"/>
                      <w:marTop w:val="0"/>
                      <w:marBottom w:val="0"/>
                      <w:divBdr>
                        <w:top w:val="none" w:sz="0" w:space="0" w:color="auto"/>
                        <w:left w:val="none" w:sz="0" w:space="0" w:color="auto"/>
                        <w:bottom w:val="none" w:sz="0" w:space="0" w:color="auto"/>
                        <w:right w:val="none" w:sz="0" w:space="0" w:color="auto"/>
                      </w:divBdr>
                    </w:div>
                    <w:div w:id="766387455">
                      <w:marLeft w:val="0"/>
                      <w:marRight w:val="0"/>
                      <w:marTop w:val="0"/>
                      <w:marBottom w:val="0"/>
                      <w:divBdr>
                        <w:top w:val="none" w:sz="0" w:space="0" w:color="auto"/>
                        <w:left w:val="none" w:sz="0" w:space="0" w:color="auto"/>
                        <w:bottom w:val="none" w:sz="0" w:space="0" w:color="auto"/>
                        <w:right w:val="none" w:sz="0" w:space="0" w:color="auto"/>
                      </w:divBdr>
                    </w:div>
                    <w:div w:id="1329749006">
                      <w:marLeft w:val="0"/>
                      <w:marRight w:val="0"/>
                      <w:marTop w:val="0"/>
                      <w:marBottom w:val="0"/>
                      <w:divBdr>
                        <w:top w:val="none" w:sz="0" w:space="0" w:color="auto"/>
                        <w:left w:val="none" w:sz="0" w:space="0" w:color="auto"/>
                        <w:bottom w:val="none" w:sz="0" w:space="0" w:color="auto"/>
                        <w:right w:val="none" w:sz="0" w:space="0" w:color="auto"/>
                      </w:divBdr>
                    </w:div>
                    <w:div w:id="386104792">
                      <w:marLeft w:val="0"/>
                      <w:marRight w:val="0"/>
                      <w:marTop w:val="0"/>
                      <w:marBottom w:val="0"/>
                      <w:divBdr>
                        <w:top w:val="none" w:sz="0" w:space="0" w:color="auto"/>
                        <w:left w:val="none" w:sz="0" w:space="0" w:color="auto"/>
                        <w:bottom w:val="none" w:sz="0" w:space="0" w:color="auto"/>
                        <w:right w:val="none" w:sz="0" w:space="0" w:color="auto"/>
                      </w:divBdr>
                    </w:div>
                    <w:div w:id="2123499550">
                      <w:marLeft w:val="0"/>
                      <w:marRight w:val="0"/>
                      <w:marTop w:val="0"/>
                      <w:marBottom w:val="0"/>
                      <w:divBdr>
                        <w:top w:val="none" w:sz="0" w:space="0" w:color="auto"/>
                        <w:left w:val="none" w:sz="0" w:space="0" w:color="auto"/>
                        <w:bottom w:val="none" w:sz="0" w:space="0" w:color="auto"/>
                        <w:right w:val="none" w:sz="0" w:space="0" w:color="auto"/>
                      </w:divBdr>
                    </w:div>
                  </w:divsChild>
                </w:div>
                <w:div w:id="222524869">
                  <w:marLeft w:val="0"/>
                  <w:marRight w:val="0"/>
                  <w:marTop w:val="0"/>
                  <w:marBottom w:val="0"/>
                  <w:divBdr>
                    <w:top w:val="none" w:sz="0" w:space="0" w:color="auto"/>
                    <w:left w:val="none" w:sz="0" w:space="0" w:color="auto"/>
                    <w:bottom w:val="none" w:sz="0" w:space="0" w:color="auto"/>
                    <w:right w:val="none" w:sz="0" w:space="0" w:color="auto"/>
                  </w:divBdr>
                  <w:divsChild>
                    <w:div w:id="674842275">
                      <w:marLeft w:val="0"/>
                      <w:marRight w:val="0"/>
                      <w:marTop w:val="0"/>
                      <w:marBottom w:val="0"/>
                      <w:divBdr>
                        <w:top w:val="none" w:sz="0" w:space="0" w:color="auto"/>
                        <w:left w:val="none" w:sz="0" w:space="0" w:color="auto"/>
                        <w:bottom w:val="none" w:sz="0" w:space="0" w:color="auto"/>
                        <w:right w:val="none" w:sz="0" w:space="0" w:color="auto"/>
                      </w:divBdr>
                    </w:div>
                    <w:div w:id="2036269233">
                      <w:marLeft w:val="0"/>
                      <w:marRight w:val="0"/>
                      <w:marTop w:val="0"/>
                      <w:marBottom w:val="0"/>
                      <w:divBdr>
                        <w:top w:val="none" w:sz="0" w:space="0" w:color="auto"/>
                        <w:left w:val="none" w:sz="0" w:space="0" w:color="auto"/>
                        <w:bottom w:val="none" w:sz="0" w:space="0" w:color="auto"/>
                        <w:right w:val="none" w:sz="0" w:space="0" w:color="auto"/>
                      </w:divBdr>
                    </w:div>
                  </w:divsChild>
                </w:div>
                <w:div w:id="197396523">
                  <w:marLeft w:val="0"/>
                  <w:marRight w:val="0"/>
                  <w:marTop w:val="0"/>
                  <w:marBottom w:val="0"/>
                  <w:divBdr>
                    <w:top w:val="none" w:sz="0" w:space="0" w:color="auto"/>
                    <w:left w:val="none" w:sz="0" w:space="0" w:color="auto"/>
                    <w:bottom w:val="none" w:sz="0" w:space="0" w:color="auto"/>
                    <w:right w:val="none" w:sz="0" w:space="0" w:color="auto"/>
                  </w:divBdr>
                  <w:divsChild>
                    <w:div w:id="792402958">
                      <w:marLeft w:val="0"/>
                      <w:marRight w:val="0"/>
                      <w:marTop w:val="0"/>
                      <w:marBottom w:val="0"/>
                      <w:divBdr>
                        <w:top w:val="none" w:sz="0" w:space="0" w:color="auto"/>
                        <w:left w:val="none" w:sz="0" w:space="0" w:color="auto"/>
                        <w:bottom w:val="none" w:sz="0" w:space="0" w:color="auto"/>
                        <w:right w:val="none" w:sz="0" w:space="0" w:color="auto"/>
                      </w:divBdr>
                    </w:div>
                    <w:div w:id="1333993955">
                      <w:marLeft w:val="0"/>
                      <w:marRight w:val="0"/>
                      <w:marTop w:val="0"/>
                      <w:marBottom w:val="0"/>
                      <w:divBdr>
                        <w:top w:val="none" w:sz="0" w:space="0" w:color="auto"/>
                        <w:left w:val="none" w:sz="0" w:space="0" w:color="auto"/>
                        <w:bottom w:val="none" w:sz="0" w:space="0" w:color="auto"/>
                        <w:right w:val="none" w:sz="0" w:space="0" w:color="auto"/>
                      </w:divBdr>
                    </w:div>
                  </w:divsChild>
                </w:div>
                <w:div w:id="1403063216">
                  <w:marLeft w:val="0"/>
                  <w:marRight w:val="0"/>
                  <w:marTop w:val="0"/>
                  <w:marBottom w:val="0"/>
                  <w:divBdr>
                    <w:top w:val="none" w:sz="0" w:space="0" w:color="auto"/>
                    <w:left w:val="none" w:sz="0" w:space="0" w:color="auto"/>
                    <w:bottom w:val="none" w:sz="0" w:space="0" w:color="auto"/>
                    <w:right w:val="none" w:sz="0" w:space="0" w:color="auto"/>
                  </w:divBdr>
                  <w:divsChild>
                    <w:div w:id="1400597120">
                      <w:marLeft w:val="0"/>
                      <w:marRight w:val="0"/>
                      <w:marTop w:val="0"/>
                      <w:marBottom w:val="0"/>
                      <w:divBdr>
                        <w:top w:val="none" w:sz="0" w:space="0" w:color="auto"/>
                        <w:left w:val="none" w:sz="0" w:space="0" w:color="auto"/>
                        <w:bottom w:val="none" w:sz="0" w:space="0" w:color="auto"/>
                        <w:right w:val="none" w:sz="0" w:space="0" w:color="auto"/>
                      </w:divBdr>
                    </w:div>
                    <w:div w:id="1699355141">
                      <w:marLeft w:val="0"/>
                      <w:marRight w:val="0"/>
                      <w:marTop w:val="0"/>
                      <w:marBottom w:val="0"/>
                      <w:divBdr>
                        <w:top w:val="none" w:sz="0" w:space="0" w:color="auto"/>
                        <w:left w:val="none" w:sz="0" w:space="0" w:color="auto"/>
                        <w:bottom w:val="none" w:sz="0" w:space="0" w:color="auto"/>
                        <w:right w:val="none" w:sz="0" w:space="0" w:color="auto"/>
                      </w:divBdr>
                    </w:div>
                  </w:divsChild>
                </w:div>
                <w:div w:id="1590699984">
                  <w:marLeft w:val="0"/>
                  <w:marRight w:val="0"/>
                  <w:marTop w:val="0"/>
                  <w:marBottom w:val="0"/>
                  <w:divBdr>
                    <w:top w:val="none" w:sz="0" w:space="0" w:color="auto"/>
                    <w:left w:val="none" w:sz="0" w:space="0" w:color="auto"/>
                    <w:bottom w:val="none" w:sz="0" w:space="0" w:color="auto"/>
                    <w:right w:val="none" w:sz="0" w:space="0" w:color="auto"/>
                  </w:divBdr>
                  <w:divsChild>
                    <w:div w:id="1685326003">
                      <w:marLeft w:val="0"/>
                      <w:marRight w:val="0"/>
                      <w:marTop w:val="0"/>
                      <w:marBottom w:val="0"/>
                      <w:divBdr>
                        <w:top w:val="none" w:sz="0" w:space="0" w:color="auto"/>
                        <w:left w:val="none" w:sz="0" w:space="0" w:color="auto"/>
                        <w:bottom w:val="none" w:sz="0" w:space="0" w:color="auto"/>
                        <w:right w:val="none" w:sz="0" w:space="0" w:color="auto"/>
                      </w:divBdr>
                    </w:div>
                    <w:div w:id="1220630570">
                      <w:marLeft w:val="0"/>
                      <w:marRight w:val="0"/>
                      <w:marTop w:val="0"/>
                      <w:marBottom w:val="0"/>
                      <w:divBdr>
                        <w:top w:val="none" w:sz="0" w:space="0" w:color="auto"/>
                        <w:left w:val="none" w:sz="0" w:space="0" w:color="auto"/>
                        <w:bottom w:val="none" w:sz="0" w:space="0" w:color="auto"/>
                        <w:right w:val="none" w:sz="0" w:space="0" w:color="auto"/>
                      </w:divBdr>
                    </w:div>
                  </w:divsChild>
                </w:div>
                <w:div w:id="720204167">
                  <w:marLeft w:val="0"/>
                  <w:marRight w:val="0"/>
                  <w:marTop w:val="0"/>
                  <w:marBottom w:val="0"/>
                  <w:divBdr>
                    <w:top w:val="none" w:sz="0" w:space="0" w:color="auto"/>
                    <w:left w:val="none" w:sz="0" w:space="0" w:color="auto"/>
                    <w:bottom w:val="none" w:sz="0" w:space="0" w:color="auto"/>
                    <w:right w:val="none" w:sz="0" w:space="0" w:color="auto"/>
                  </w:divBdr>
                  <w:divsChild>
                    <w:div w:id="1855261973">
                      <w:marLeft w:val="0"/>
                      <w:marRight w:val="0"/>
                      <w:marTop w:val="0"/>
                      <w:marBottom w:val="0"/>
                      <w:divBdr>
                        <w:top w:val="none" w:sz="0" w:space="0" w:color="auto"/>
                        <w:left w:val="none" w:sz="0" w:space="0" w:color="auto"/>
                        <w:bottom w:val="none" w:sz="0" w:space="0" w:color="auto"/>
                        <w:right w:val="none" w:sz="0" w:space="0" w:color="auto"/>
                      </w:divBdr>
                    </w:div>
                    <w:div w:id="1761481433">
                      <w:marLeft w:val="0"/>
                      <w:marRight w:val="0"/>
                      <w:marTop w:val="0"/>
                      <w:marBottom w:val="0"/>
                      <w:divBdr>
                        <w:top w:val="none" w:sz="0" w:space="0" w:color="auto"/>
                        <w:left w:val="none" w:sz="0" w:space="0" w:color="auto"/>
                        <w:bottom w:val="none" w:sz="0" w:space="0" w:color="auto"/>
                        <w:right w:val="none" w:sz="0" w:space="0" w:color="auto"/>
                      </w:divBdr>
                    </w:div>
                    <w:div w:id="475226132">
                      <w:marLeft w:val="0"/>
                      <w:marRight w:val="0"/>
                      <w:marTop w:val="0"/>
                      <w:marBottom w:val="0"/>
                      <w:divBdr>
                        <w:top w:val="none" w:sz="0" w:space="0" w:color="auto"/>
                        <w:left w:val="none" w:sz="0" w:space="0" w:color="auto"/>
                        <w:bottom w:val="none" w:sz="0" w:space="0" w:color="auto"/>
                        <w:right w:val="none" w:sz="0" w:space="0" w:color="auto"/>
                      </w:divBdr>
                    </w:div>
                    <w:div w:id="196547967">
                      <w:marLeft w:val="0"/>
                      <w:marRight w:val="0"/>
                      <w:marTop w:val="0"/>
                      <w:marBottom w:val="0"/>
                      <w:divBdr>
                        <w:top w:val="none" w:sz="0" w:space="0" w:color="auto"/>
                        <w:left w:val="none" w:sz="0" w:space="0" w:color="auto"/>
                        <w:bottom w:val="none" w:sz="0" w:space="0" w:color="auto"/>
                        <w:right w:val="none" w:sz="0" w:space="0" w:color="auto"/>
                      </w:divBdr>
                    </w:div>
                    <w:div w:id="1051610885">
                      <w:marLeft w:val="0"/>
                      <w:marRight w:val="0"/>
                      <w:marTop w:val="0"/>
                      <w:marBottom w:val="0"/>
                      <w:divBdr>
                        <w:top w:val="none" w:sz="0" w:space="0" w:color="auto"/>
                        <w:left w:val="none" w:sz="0" w:space="0" w:color="auto"/>
                        <w:bottom w:val="none" w:sz="0" w:space="0" w:color="auto"/>
                        <w:right w:val="none" w:sz="0" w:space="0" w:color="auto"/>
                      </w:divBdr>
                    </w:div>
                    <w:div w:id="433673900">
                      <w:marLeft w:val="0"/>
                      <w:marRight w:val="0"/>
                      <w:marTop w:val="0"/>
                      <w:marBottom w:val="0"/>
                      <w:divBdr>
                        <w:top w:val="none" w:sz="0" w:space="0" w:color="auto"/>
                        <w:left w:val="none" w:sz="0" w:space="0" w:color="auto"/>
                        <w:bottom w:val="none" w:sz="0" w:space="0" w:color="auto"/>
                        <w:right w:val="none" w:sz="0" w:space="0" w:color="auto"/>
                      </w:divBdr>
                    </w:div>
                    <w:div w:id="828324520">
                      <w:marLeft w:val="0"/>
                      <w:marRight w:val="0"/>
                      <w:marTop w:val="0"/>
                      <w:marBottom w:val="0"/>
                      <w:divBdr>
                        <w:top w:val="none" w:sz="0" w:space="0" w:color="auto"/>
                        <w:left w:val="none" w:sz="0" w:space="0" w:color="auto"/>
                        <w:bottom w:val="none" w:sz="0" w:space="0" w:color="auto"/>
                        <w:right w:val="none" w:sz="0" w:space="0" w:color="auto"/>
                      </w:divBdr>
                    </w:div>
                    <w:div w:id="1172985496">
                      <w:marLeft w:val="0"/>
                      <w:marRight w:val="0"/>
                      <w:marTop w:val="0"/>
                      <w:marBottom w:val="0"/>
                      <w:divBdr>
                        <w:top w:val="none" w:sz="0" w:space="0" w:color="auto"/>
                        <w:left w:val="none" w:sz="0" w:space="0" w:color="auto"/>
                        <w:bottom w:val="none" w:sz="0" w:space="0" w:color="auto"/>
                        <w:right w:val="none" w:sz="0" w:space="0" w:color="auto"/>
                      </w:divBdr>
                    </w:div>
                  </w:divsChild>
                </w:div>
                <w:div w:id="275525417">
                  <w:marLeft w:val="0"/>
                  <w:marRight w:val="0"/>
                  <w:marTop w:val="0"/>
                  <w:marBottom w:val="0"/>
                  <w:divBdr>
                    <w:top w:val="none" w:sz="0" w:space="0" w:color="auto"/>
                    <w:left w:val="none" w:sz="0" w:space="0" w:color="auto"/>
                    <w:bottom w:val="none" w:sz="0" w:space="0" w:color="auto"/>
                    <w:right w:val="none" w:sz="0" w:space="0" w:color="auto"/>
                  </w:divBdr>
                  <w:divsChild>
                    <w:div w:id="2055497789">
                      <w:marLeft w:val="0"/>
                      <w:marRight w:val="0"/>
                      <w:marTop w:val="0"/>
                      <w:marBottom w:val="0"/>
                      <w:divBdr>
                        <w:top w:val="none" w:sz="0" w:space="0" w:color="auto"/>
                        <w:left w:val="none" w:sz="0" w:space="0" w:color="auto"/>
                        <w:bottom w:val="none" w:sz="0" w:space="0" w:color="auto"/>
                        <w:right w:val="none" w:sz="0" w:space="0" w:color="auto"/>
                      </w:divBdr>
                    </w:div>
                  </w:divsChild>
                </w:div>
                <w:div w:id="376122782">
                  <w:marLeft w:val="0"/>
                  <w:marRight w:val="0"/>
                  <w:marTop w:val="0"/>
                  <w:marBottom w:val="0"/>
                  <w:divBdr>
                    <w:top w:val="none" w:sz="0" w:space="0" w:color="auto"/>
                    <w:left w:val="none" w:sz="0" w:space="0" w:color="auto"/>
                    <w:bottom w:val="none" w:sz="0" w:space="0" w:color="auto"/>
                    <w:right w:val="none" w:sz="0" w:space="0" w:color="auto"/>
                  </w:divBdr>
                  <w:divsChild>
                    <w:div w:id="1247881466">
                      <w:marLeft w:val="0"/>
                      <w:marRight w:val="0"/>
                      <w:marTop w:val="0"/>
                      <w:marBottom w:val="0"/>
                      <w:divBdr>
                        <w:top w:val="none" w:sz="0" w:space="0" w:color="auto"/>
                        <w:left w:val="none" w:sz="0" w:space="0" w:color="auto"/>
                        <w:bottom w:val="none" w:sz="0" w:space="0" w:color="auto"/>
                        <w:right w:val="none" w:sz="0" w:space="0" w:color="auto"/>
                      </w:divBdr>
                    </w:div>
                  </w:divsChild>
                </w:div>
                <w:div w:id="812720406">
                  <w:marLeft w:val="0"/>
                  <w:marRight w:val="0"/>
                  <w:marTop w:val="0"/>
                  <w:marBottom w:val="0"/>
                  <w:divBdr>
                    <w:top w:val="none" w:sz="0" w:space="0" w:color="auto"/>
                    <w:left w:val="none" w:sz="0" w:space="0" w:color="auto"/>
                    <w:bottom w:val="none" w:sz="0" w:space="0" w:color="auto"/>
                    <w:right w:val="none" w:sz="0" w:space="0" w:color="auto"/>
                  </w:divBdr>
                  <w:divsChild>
                    <w:div w:id="153567214">
                      <w:marLeft w:val="0"/>
                      <w:marRight w:val="0"/>
                      <w:marTop w:val="0"/>
                      <w:marBottom w:val="0"/>
                      <w:divBdr>
                        <w:top w:val="none" w:sz="0" w:space="0" w:color="auto"/>
                        <w:left w:val="none" w:sz="0" w:space="0" w:color="auto"/>
                        <w:bottom w:val="none" w:sz="0" w:space="0" w:color="auto"/>
                        <w:right w:val="none" w:sz="0" w:space="0" w:color="auto"/>
                      </w:divBdr>
                    </w:div>
                  </w:divsChild>
                </w:div>
                <w:div w:id="282537768">
                  <w:marLeft w:val="0"/>
                  <w:marRight w:val="0"/>
                  <w:marTop w:val="0"/>
                  <w:marBottom w:val="0"/>
                  <w:divBdr>
                    <w:top w:val="none" w:sz="0" w:space="0" w:color="auto"/>
                    <w:left w:val="none" w:sz="0" w:space="0" w:color="auto"/>
                    <w:bottom w:val="none" w:sz="0" w:space="0" w:color="auto"/>
                    <w:right w:val="none" w:sz="0" w:space="0" w:color="auto"/>
                  </w:divBdr>
                  <w:divsChild>
                    <w:div w:id="1735278947">
                      <w:marLeft w:val="0"/>
                      <w:marRight w:val="0"/>
                      <w:marTop w:val="0"/>
                      <w:marBottom w:val="0"/>
                      <w:divBdr>
                        <w:top w:val="none" w:sz="0" w:space="0" w:color="auto"/>
                        <w:left w:val="none" w:sz="0" w:space="0" w:color="auto"/>
                        <w:bottom w:val="none" w:sz="0" w:space="0" w:color="auto"/>
                        <w:right w:val="none" w:sz="0" w:space="0" w:color="auto"/>
                      </w:divBdr>
                    </w:div>
                  </w:divsChild>
                </w:div>
                <w:div w:id="1527910367">
                  <w:marLeft w:val="0"/>
                  <w:marRight w:val="0"/>
                  <w:marTop w:val="0"/>
                  <w:marBottom w:val="0"/>
                  <w:divBdr>
                    <w:top w:val="none" w:sz="0" w:space="0" w:color="auto"/>
                    <w:left w:val="none" w:sz="0" w:space="0" w:color="auto"/>
                    <w:bottom w:val="none" w:sz="0" w:space="0" w:color="auto"/>
                    <w:right w:val="none" w:sz="0" w:space="0" w:color="auto"/>
                  </w:divBdr>
                  <w:divsChild>
                    <w:div w:id="540945739">
                      <w:marLeft w:val="0"/>
                      <w:marRight w:val="0"/>
                      <w:marTop w:val="0"/>
                      <w:marBottom w:val="0"/>
                      <w:divBdr>
                        <w:top w:val="none" w:sz="0" w:space="0" w:color="auto"/>
                        <w:left w:val="none" w:sz="0" w:space="0" w:color="auto"/>
                        <w:bottom w:val="none" w:sz="0" w:space="0" w:color="auto"/>
                        <w:right w:val="none" w:sz="0" w:space="0" w:color="auto"/>
                      </w:divBdr>
                    </w:div>
                    <w:div w:id="502161240">
                      <w:marLeft w:val="0"/>
                      <w:marRight w:val="0"/>
                      <w:marTop w:val="0"/>
                      <w:marBottom w:val="0"/>
                      <w:divBdr>
                        <w:top w:val="none" w:sz="0" w:space="0" w:color="auto"/>
                        <w:left w:val="none" w:sz="0" w:space="0" w:color="auto"/>
                        <w:bottom w:val="none" w:sz="0" w:space="0" w:color="auto"/>
                        <w:right w:val="none" w:sz="0" w:space="0" w:color="auto"/>
                      </w:divBdr>
                    </w:div>
                  </w:divsChild>
                </w:div>
                <w:div w:id="781147456">
                  <w:marLeft w:val="0"/>
                  <w:marRight w:val="0"/>
                  <w:marTop w:val="0"/>
                  <w:marBottom w:val="0"/>
                  <w:divBdr>
                    <w:top w:val="none" w:sz="0" w:space="0" w:color="auto"/>
                    <w:left w:val="none" w:sz="0" w:space="0" w:color="auto"/>
                    <w:bottom w:val="none" w:sz="0" w:space="0" w:color="auto"/>
                    <w:right w:val="none" w:sz="0" w:space="0" w:color="auto"/>
                  </w:divBdr>
                  <w:divsChild>
                    <w:div w:id="1712724595">
                      <w:marLeft w:val="0"/>
                      <w:marRight w:val="0"/>
                      <w:marTop w:val="0"/>
                      <w:marBottom w:val="0"/>
                      <w:divBdr>
                        <w:top w:val="none" w:sz="0" w:space="0" w:color="auto"/>
                        <w:left w:val="none" w:sz="0" w:space="0" w:color="auto"/>
                        <w:bottom w:val="none" w:sz="0" w:space="0" w:color="auto"/>
                        <w:right w:val="none" w:sz="0" w:space="0" w:color="auto"/>
                      </w:divBdr>
                    </w:div>
                  </w:divsChild>
                </w:div>
                <w:div w:id="1596281132">
                  <w:marLeft w:val="0"/>
                  <w:marRight w:val="0"/>
                  <w:marTop w:val="0"/>
                  <w:marBottom w:val="0"/>
                  <w:divBdr>
                    <w:top w:val="none" w:sz="0" w:space="0" w:color="auto"/>
                    <w:left w:val="none" w:sz="0" w:space="0" w:color="auto"/>
                    <w:bottom w:val="none" w:sz="0" w:space="0" w:color="auto"/>
                    <w:right w:val="none" w:sz="0" w:space="0" w:color="auto"/>
                  </w:divBdr>
                  <w:divsChild>
                    <w:div w:id="1952978347">
                      <w:marLeft w:val="0"/>
                      <w:marRight w:val="0"/>
                      <w:marTop w:val="0"/>
                      <w:marBottom w:val="0"/>
                      <w:divBdr>
                        <w:top w:val="none" w:sz="0" w:space="0" w:color="auto"/>
                        <w:left w:val="none" w:sz="0" w:space="0" w:color="auto"/>
                        <w:bottom w:val="none" w:sz="0" w:space="0" w:color="auto"/>
                        <w:right w:val="none" w:sz="0" w:space="0" w:color="auto"/>
                      </w:divBdr>
                    </w:div>
                  </w:divsChild>
                </w:div>
                <w:div w:id="1683507488">
                  <w:marLeft w:val="0"/>
                  <w:marRight w:val="0"/>
                  <w:marTop w:val="0"/>
                  <w:marBottom w:val="0"/>
                  <w:divBdr>
                    <w:top w:val="none" w:sz="0" w:space="0" w:color="auto"/>
                    <w:left w:val="none" w:sz="0" w:space="0" w:color="auto"/>
                    <w:bottom w:val="none" w:sz="0" w:space="0" w:color="auto"/>
                    <w:right w:val="none" w:sz="0" w:space="0" w:color="auto"/>
                  </w:divBdr>
                  <w:divsChild>
                    <w:div w:id="437868890">
                      <w:marLeft w:val="0"/>
                      <w:marRight w:val="0"/>
                      <w:marTop w:val="0"/>
                      <w:marBottom w:val="0"/>
                      <w:divBdr>
                        <w:top w:val="none" w:sz="0" w:space="0" w:color="auto"/>
                        <w:left w:val="none" w:sz="0" w:space="0" w:color="auto"/>
                        <w:bottom w:val="none" w:sz="0" w:space="0" w:color="auto"/>
                        <w:right w:val="none" w:sz="0" w:space="0" w:color="auto"/>
                      </w:divBdr>
                    </w:div>
                  </w:divsChild>
                </w:div>
                <w:div w:id="352456664">
                  <w:marLeft w:val="0"/>
                  <w:marRight w:val="0"/>
                  <w:marTop w:val="0"/>
                  <w:marBottom w:val="0"/>
                  <w:divBdr>
                    <w:top w:val="none" w:sz="0" w:space="0" w:color="auto"/>
                    <w:left w:val="none" w:sz="0" w:space="0" w:color="auto"/>
                    <w:bottom w:val="none" w:sz="0" w:space="0" w:color="auto"/>
                    <w:right w:val="none" w:sz="0" w:space="0" w:color="auto"/>
                  </w:divBdr>
                  <w:divsChild>
                    <w:div w:id="2021658098">
                      <w:marLeft w:val="0"/>
                      <w:marRight w:val="0"/>
                      <w:marTop w:val="0"/>
                      <w:marBottom w:val="0"/>
                      <w:divBdr>
                        <w:top w:val="none" w:sz="0" w:space="0" w:color="auto"/>
                        <w:left w:val="none" w:sz="0" w:space="0" w:color="auto"/>
                        <w:bottom w:val="none" w:sz="0" w:space="0" w:color="auto"/>
                        <w:right w:val="none" w:sz="0" w:space="0" w:color="auto"/>
                      </w:divBdr>
                    </w:div>
                  </w:divsChild>
                </w:div>
                <w:div w:id="1100949742">
                  <w:marLeft w:val="0"/>
                  <w:marRight w:val="0"/>
                  <w:marTop w:val="0"/>
                  <w:marBottom w:val="0"/>
                  <w:divBdr>
                    <w:top w:val="none" w:sz="0" w:space="0" w:color="auto"/>
                    <w:left w:val="none" w:sz="0" w:space="0" w:color="auto"/>
                    <w:bottom w:val="none" w:sz="0" w:space="0" w:color="auto"/>
                    <w:right w:val="none" w:sz="0" w:space="0" w:color="auto"/>
                  </w:divBdr>
                  <w:divsChild>
                    <w:div w:id="1417365257">
                      <w:marLeft w:val="0"/>
                      <w:marRight w:val="0"/>
                      <w:marTop w:val="0"/>
                      <w:marBottom w:val="0"/>
                      <w:divBdr>
                        <w:top w:val="none" w:sz="0" w:space="0" w:color="auto"/>
                        <w:left w:val="none" w:sz="0" w:space="0" w:color="auto"/>
                        <w:bottom w:val="none" w:sz="0" w:space="0" w:color="auto"/>
                        <w:right w:val="none" w:sz="0" w:space="0" w:color="auto"/>
                      </w:divBdr>
                    </w:div>
                  </w:divsChild>
                </w:div>
                <w:div w:id="1502964654">
                  <w:marLeft w:val="0"/>
                  <w:marRight w:val="0"/>
                  <w:marTop w:val="0"/>
                  <w:marBottom w:val="0"/>
                  <w:divBdr>
                    <w:top w:val="none" w:sz="0" w:space="0" w:color="auto"/>
                    <w:left w:val="none" w:sz="0" w:space="0" w:color="auto"/>
                    <w:bottom w:val="none" w:sz="0" w:space="0" w:color="auto"/>
                    <w:right w:val="none" w:sz="0" w:space="0" w:color="auto"/>
                  </w:divBdr>
                  <w:divsChild>
                    <w:div w:id="1101953365">
                      <w:marLeft w:val="0"/>
                      <w:marRight w:val="0"/>
                      <w:marTop w:val="0"/>
                      <w:marBottom w:val="0"/>
                      <w:divBdr>
                        <w:top w:val="none" w:sz="0" w:space="0" w:color="auto"/>
                        <w:left w:val="none" w:sz="0" w:space="0" w:color="auto"/>
                        <w:bottom w:val="none" w:sz="0" w:space="0" w:color="auto"/>
                        <w:right w:val="none" w:sz="0" w:space="0" w:color="auto"/>
                      </w:divBdr>
                    </w:div>
                  </w:divsChild>
                </w:div>
                <w:div w:id="1286160037">
                  <w:marLeft w:val="0"/>
                  <w:marRight w:val="0"/>
                  <w:marTop w:val="0"/>
                  <w:marBottom w:val="0"/>
                  <w:divBdr>
                    <w:top w:val="none" w:sz="0" w:space="0" w:color="auto"/>
                    <w:left w:val="none" w:sz="0" w:space="0" w:color="auto"/>
                    <w:bottom w:val="none" w:sz="0" w:space="0" w:color="auto"/>
                    <w:right w:val="none" w:sz="0" w:space="0" w:color="auto"/>
                  </w:divBdr>
                  <w:divsChild>
                    <w:div w:id="761221945">
                      <w:marLeft w:val="0"/>
                      <w:marRight w:val="0"/>
                      <w:marTop w:val="0"/>
                      <w:marBottom w:val="0"/>
                      <w:divBdr>
                        <w:top w:val="none" w:sz="0" w:space="0" w:color="auto"/>
                        <w:left w:val="none" w:sz="0" w:space="0" w:color="auto"/>
                        <w:bottom w:val="none" w:sz="0" w:space="0" w:color="auto"/>
                        <w:right w:val="none" w:sz="0" w:space="0" w:color="auto"/>
                      </w:divBdr>
                    </w:div>
                  </w:divsChild>
                </w:div>
                <w:div w:id="423455897">
                  <w:marLeft w:val="0"/>
                  <w:marRight w:val="0"/>
                  <w:marTop w:val="0"/>
                  <w:marBottom w:val="0"/>
                  <w:divBdr>
                    <w:top w:val="none" w:sz="0" w:space="0" w:color="auto"/>
                    <w:left w:val="none" w:sz="0" w:space="0" w:color="auto"/>
                    <w:bottom w:val="none" w:sz="0" w:space="0" w:color="auto"/>
                    <w:right w:val="none" w:sz="0" w:space="0" w:color="auto"/>
                  </w:divBdr>
                  <w:divsChild>
                    <w:div w:id="1230074071">
                      <w:marLeft w:val="0"/>
                      <w:marRight w:val="0"/>
                      <w:marTop w:val="0"/>
                      <w:marBottom w:val="0"/>
                      <w:divBdr>
                        <w:top w:val="none" w:sz="0" w:space="0" w:color="auto"/>
                        <w:left w:val="none" w:sz="0" w:space="0" w:color="auto"/>
                        <w:bottom w:val="none" w:sz="0" w:space="0" w:color="auto"/>
                        <w:right w:val="none" w:sz="0" w:space="0" w:color="auto"/>
                      </w:divBdr>
                    </w:div>
                  </w:divsChild>
                </w:div>
                <w:div w:id="861436326">
                  <w:marLeft w:val="0"/>
                  <w:marRight w:val="0"/>
                  <w:marTop w:val="0"/>
                  <w:marBottom w:val="0"/>
                  <w:divBdr>
                    <w:top w:val="none" w:sz="0" w:space="0" w:color="auto"/>
                    <w:left w:val="none" w:sz="0" w:space="0" w:color="auto"/>
                    <w:bottom w:val="none" w:sz="0" w:space="0" w:color="auto"/>
                    <w:right w:val="none" w:sz="0" w:space="0" w:color="auto"/>
                  </w:divBdr>
                  <w:divsChild>
                    <w:div w:id="1209217482">
                      <w:marLeft w:val="0"/>
                      <w:marRight w:val="0"/>
                      <w:marTop w:val="0"/>
                      <w:marBottom w:val="0"/>
                      <w:divBdr>
                        <w:top w:val="none" w:sz="0" w:space="0" w:color="auto"/>
                        <w:left w:val="none" w:sz="0" w:space="0" w:color="auto"/>
                        <w:bottom w:val="none" w:sz="0" w:space="0" w:color="auto"/>
                        <w:right w:val="none" w:sz="0" w:space="0" w:color="auto"/>
                      </w:divBdr>
                    </w:div>
                  </w:divsChild>
                </w:div>
                <w:div w:id="1304625222">
                  <w:marLeft w:val="0"/>
                  <w:marRight w:val="0"/>
                  <w:marTop w:val="0"/>
                  <w:marBottom w:val="0"/>
                  <w:divBdr>
                    <w:top w:val="none" w:sz="0" w:space="0" w:color="auto"/>
                    <w:left w:val="none" w:sz="0" w:space="0" w:color="auto"/>
                    <w:bottom w:val="none" w:sz="0" w:space="0" w:color="auto"/>
                    <w:right w:val="none" w:sz="0" w:space="0" w:color="auto"/>
                  </w:divBdr>
                  <w:divsChild>
                    <w:div w:id="1900433315">
                      <w:marLeft w:val="0"/>
                      <w:marRight w:val="0"/>
                      <w:marTop w:val="0"/>
                      <w:marBottom w:val="0"/>
                      <w:divBdr>
                        <w:top w:val="none" w:sz="0" w:space="0" w:color="auto"/>
                        <w:left w:val="none" w:sz="0" w:space="0" w:color="auto"/>
                        <w:bottom w:val="none" w:sz="0" w:space="0" w:color="auto"/>
                        <w:right w:val="none" w:sz="0" w:space="0" w:color="auto"/>
                      </w:divBdr>
                    </w:div>
                  </w:divsChild>
                </w:div>
                <w:div w:id="510488390">
                  <w:marLeft w:val="0"/>
                  <w:marRight w:val="0"/>
                  <w:marTop w:val="0"/>
                  <w:marBottom w:val="0"/>
                  <w:divBdr>
                    <w:top w:val="none" w:sz="0" w:space="0" w:color="auto"/>
                    <w:left w:val="none" w:sz="0" w:space="0" w:color="auto"/>
                    <w:bottom w:val="none" w:sz="0" w:space="0" w:color="auto"/>
                    <w:right w:val="none" w:sz="0" w:space="0" w:color="auto"/>
                  </w:divBdr>
                  <w:divsChild>
                    <w:div w:id="2261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74943">
          <w:marLeft w:val="0"/>
          <w:marRight w:val="0"/>
          <w:marTop w:val="0"/>
          <w:marBottom w:val="0"/>
          <w:divBdr>
            <w:top w:val="none" w:sz="0" w:space="0" w:color="auto"/>
            <w:left w:val="none" w:sz="0" w:space="0" w:color="auto"/>
            <w:bottom w:val="none" w:sz="0" w:space="0" w:color="auto"/>
            <w:right w:val="none" w:sz="0" w:space="0" w:color="auto"/>
          </w:divBdr>
        </w:div>
        <w:div w:id="1987511277">
          <w:marLeft w:val="0"/>
          <w:marRight w:val="0"/>
          <w:marTop w:val="0"/>
          <w:marBottom w:val="0"/>
          <w:divBdr>
            <w:top w:val="none" w:sz="0" w:space="0" w:color="auto"/>
            <w:left w:val="none" w:sz="0" w:space="0" w:color="auto"/>
            <w:bottom w:val="none" w:sz="0" w:space="0" w:color="auto"/>
            <w:right w:val="none" w:sz="0" w:space="0" w:color="auto"/>
          </w:divBdr>
        </w:div>
        <w:div w:id="903369671">
          <w:marLeft w:val="0"/>
          <w:marRight w:val="0"/>
          <w:marTop w:val="0"/>
          <w:marBottom w:val="0"/>
          <w:divBdr>
            <w:top w:val="none" w:sz="0" w:space="0" w:color="auto"/>
            <w:left w:val="none" w:sz="0" w:space="0" w:color="auto"/>
            <w:bottom w:val="none" w:sz="0" w:space="0" w:color="auto"/>
            <w:right w:val="none" w:sz="0" w:space="0" w:color="auto"/>
          </w:divBdr>
        </w:div>
        <w:div w:id="408310765">
          <w:marLeft w:val="0"/>
          <w:marRight w:val="0"/>
          <w:marTop w:val="0"/>
          <w:marBottom w:val="0"/>
          <w:divBdr>
            <w:top w:val="none" w:sz="0" w:space="0" w:color="auto"/>
            <w:left w:val="none" w:sz="0" w:space="0" w:color="auto"/>
            <w:bottom w:val="none" w:sz="0" w:space="0" w:color="auto"/>
            <w:right w:val="none" w:sz="0" w:space="0" w:color="auto"/>
          </w:divBdr>
        </w:div>
        <w:div w:id="1217014258">
          <w:marLeft w:val="0"/>
          <w:marRight w:val="0"/>
          <w:marTop w:val="0"/>
          <w:marBottom w:val="0"/>
          <w:divBdr>
            <w:top w:val="none" w:sz="0" w:space="0" w:color="auto"/>
            <w:left w:val="none" w:sz="0" w:space="0" w:color="auto"/>
            <w:bottom w:val="none" w:sz="0" w:space="0" w:color="auto"/>
            <w:right w:val="none" w:sz="0" w:space="0" w:color="auto"/>
          </w:divBdr>
        </w:div>
        <w:div w:id="1301108376">
          <w:marLeft w:val="0"/>
          <w:marRight w:val="0"/>
          <w:marTop w:val="0"/>
          <w:marBottom w:val="0"/>
          <w:divBdr>
            <w:top w:val="none" w:sz="0" w:space="0" w:color="auto"/>
            <w:left w:val="none" w:sz="0" w:space="0" w:color="auto"/>
            <w:bottom w:val="none" w:sz="0" w:space="0" w:color="auto"/>
            <w:right w:val="none" w:sz="0" w:space="0" w:color="auto"/>
          </w:divBdr>
        </w:div>
        <w:div w:id="394134440">
          <w:marLeft w:val="0"/>
          <w:marRight w:val="0"/>
          <w:marTop w:val="0"/>
          <w:marBottom w:val="0"/>
          <w:divBdr>
            <w:top w:val="none" w:sz="0" w:space="0" w:color="auto"/>
            <w:left w:val="none" w:sz="0" w:space="0" w:color="auto"/>
            <w:bottom w:val="none" w:sz="0" w:space="0" w:color="auto"/>
            <w:right w:val="none" w:sz="0" w:space="0" w:color="auto"/>
          </w:divBdr>
        </w:div>
        <w:div w:id="1564483291">
          <w:marLeft w:val="0"/>
          <w:marRight w:val="0"/>
          <w:marTop w:val="0"/>
          <w:marBottom w:val="0"/>
          <w:divBdr>
            <w:top w:val="none" w:sz="0" w:space="0" w:color="auto"/>
            <w:left w:val="none" w:sz="0" w:space="0" w:color="auto"/>
            <w:bottom w:val="none" w:sz="0" w:space="0" w:color="auto"/>
            <w:right w:val="none" w:sz="0" w:space="0" w:color="auto"/>
          </w:divBdr>
        </w:div>
        <w:div w:id="906501236">
          <w:marLeft w:val="0"/>
          <w:marRight w:val="0"/>
          <w:marTop w:val="0"/>
          <w:marBottom w:val="0"/>
          <w:divBdr>
            <w:top w:val="none" w:sz="0" w:space="0" w:color="auto"/>
            <w:left w:val="none" w:sz="0" w:space="0" w:color="auto"/>
            <w:bottom w:val="none" w:sz="0" w:space="0" w:color="auto"/>
            <w:right w:val="none" w:sz="0" w:space="0" w:color="auto"/>
          </w:divBdr>
        </w:div>
        <w:div w:id="248778910">
          <w:marLeft w:val="0"/>
          <w:marRight w:val="0"/>
          <w:marTop w:val="0"/>
          <w:marBottom w:val="0"/>
          <w:divBdr>
            <w:top w:val="none" w:sz="0" w:space="0" w:color="auto"/>
            <w:left w:val="none" w:sz="0" w:space="0" w:color="auto"/>
            <w:bottom w:val="none" w:sz="0" w:space="0" w:color="auto"/>
            <w:right w:val="none" w:sz="0" w:space="0" w:color="auto"/>
          </w:divBdr>
        </w:div>
        <w:div w:id="30964123">
          <w:marLeft w:val="0"/>
          <w:marRight w:val="0"/>
          <w:marTop w:val="0"/>
          <w:marBottom w:val="0"/>
          <w:divBdr>
            <w:top w:val="none" w:sz="0" w:space="0" w:color="auto"/>
            <w:left w:val="none" w:sz="0" w:space="0" w:color="auto"/>
            <w:bottom w:val="none" w:sz="0" w:space="0" w:color="auto"/>
            <w:right w:val="none" w:sz="0" w:space="0" w:color="auto"/>
          </w:divBdr>
        </w:div>
        <w:div w:id="1485118627">
          <w:marLeft w:val="0"/>
          <w:marRight w:val="0"/>
          <w:marTop w:val="0"/>
          <w:marBottom w:val="0"/>
          <w:divBdr>
            <w:top w:val="none" w:sz="0" w:space="0" w:color="auto"/>
            <w:left w:val="none" w:sz="0" w:space="0" w:color="auto"/>
            <w:bottom w:val="none" w:sz="0" w:space="0" w:color="auto"/>
            <w:right w:val="none" w:sz="0" w:space="0" w:color="auto"/>
          </w:divBdr>
        </w:div>
        <w:div w:id="550531760">
          <w:marLeft w:val="0"/>
          <w:marRight w:val="0"/>
          <w:marTop w:val="0"/>
          <w:marBottom w:val="0"/>
          <w:divBdr>
            <w:top w:val="none" w:sz="0" w:space="0" w:color="auto"/>
            <w:left w:val="none" w:sz="0" w:space="0" w:color="auto"/>
            <w:bottom w:val="none" w:sz="0" w:space="0" w:color="auto"/>
            <w:right w:val="none" w:sz="0" w:space="0" w:color="auto"/>
          </w:divBdr>
        </w:div>
        <w:div w:id="1791625913">
          <w:marLeft w:val="0"/>
          <w:marRight w:val="0"/>
          <w:marTop w:val="0"/>
          <w:marBottom w:val="0"/>
          <w:divBdr>
            <w:top w:val="none" w:sz="0" w:space="0" w:color="auto"/>
            <w:left w:val="none" w:sz="0" w:space="0" w:color="auto"/>
            <w:bottom w:val="none" w:sz="0" w:space="0" w:color="auto"/>
            <w:right w:val="none" w:sz="0" w:space="0" w:color="auto"/>
          </w:divBdr>
        </w:div>
        <w:div w:id="2030444388">
          <w:marLeft w:val="0"/>
          <w:marRight w:val="0"/>
          <w:marTop w:val="0"/>
          <w:marBottom w:val="0"/>
          <w:divBdr>
            <w:top w:val="none" w:sz="0" w:space="0" w:color="auto"/>
            <w:left w:val="none" w:sz="0" w:space="0" w:color="auto"/>
            <w:bottom w:val="none" w:sz="0" w:space="0" w:color="auto"/>
            <w:right w:val="none" w:sz="0" w:space="0" w:color="auto"/>
          </w:divBdr>
        </w:div>
        <w:div w:id="1359502188">
          <w:marLeft w:val="0"/>
          <w:marRight w:val="0"/>
          <w:marTop w:val="0"/>
          <w:marBottom w:val="0"/>
          <w:divBdr>
            <w:top w:val="none" w:sz="0" w:space="0" w:color="auto"/>
            <w:left w:val="none" w:sz="0" w:space="0" w:color="auto"/>
            <w:bottom w:val="none" w:sz="0" w:space="0" w:color="auto"/>
            <w:right w:val="none" w:sz="0" w:space="0" w:color="auto"/>
          </w:divBdr>
        </w:div>
        <w:div w:id="573514560">
          <w:marLeft w:val="0"/>
          <w:marRight w:val="0"/>
          <w:marTop w:val="0"/>
          <w:marBottom w:val="0"/>
          <w:divBdr>
            <w:top w:val="none" w:sz="0" w:space="0" w:color="auto"/>
            <w:left w:val="none" w:sz="0" w:space="0" w:color="auto"/>
            <w:bottom w:val="none" w:sz="0" w:space="0" w:color="auto"/>
            <w:right w:val="none" w:sz="0" w:space="0" w:color="auto"/>
          </w:divBdr>
          <w:divsChild>
            <w:div w:id="689332348">
              <w:marLeft w:val="-75"/>
              <w:marRight w:val="0"/>
              <w:marTop w:val="30"/>
              <w:marBottom w:val="30"/>
              <w:divBdr>
                <w:top w:val="none" w:sz="0" w:space="0" w:color="auto"/>
                <w:left w:val="none" w:sz="0" w:space="0" w:color="auto"/>
                <w:bottom w:val="none" w:sz="0" w:space="0" w:color="auto"/>
                <w:right w:val="none" w:sz="0" w:space="0" w:color="auto"/>
              </w:divBdr>
              <w:divsChild>
                <w:div w:id="609556168">
                  <w:marLeft w:val="0"/>
                  <w:marRight w:val="0"/>
                  <w:marTop w:val="0"/>
                  <w:marBottom w:val="0"/>
                  <w:divBdr>
                    <w:top w:val="none" w:sz="0" w:space="0" w:color="auto"/>
                    <w:left w:val="none" w:sz="0" w:space="0" w:color="auto"/>
                    <w:bottom w:val="none" w:sz="0" w:space="0" w:color="auto"/>
                    <w:right w:val="none" w:sz="0" w:space="0" w:color="auto"/>
                  </w:divBdr>
                  <w:divsChild>
                    <w:div w:id="1471554788">
                      <w:marLeft w:val="0"/>
                      <w:marRight w:val="0"/>
                      <w:marTop w:val="0"/>
                      <w:marBottom w:val="0"/>
                      <w:divBdr>
                        <w:top w:val="none" w:sz="0" w:space="0" w:color="auto"/>
                        <w:left w:val="none" w:sz="0" w:space="0" w:color="auto"/>
                        <w:bottom w:val="none" w:sz="0" w:space="0" w:color="auto"/>
                        <w:right w:val="none" w:sz="0" w:space="0" w:color="auto"/>
                      </w:divBdr>
                    </w:div>
                    <w:div w:id="1254893742">
                      <w:marLeft w:val="0"/>
                      <w:marRight w:val="0"/>
                      <w:marTop w:val="0"/>
                      <w:marBottom w:val="0"/>
                      <w:divBdr>
                        <w:top w:val="none" w:sz="0" w:space="0" w:color="auto"/>
                        <w:left w:val="none" w:sz="0" w:space="0" w:color="auto"/>
                        <w:bottom w:val="none" w:sz="0" w:space="0" w:color="auto"/>
                        <w:right w:val="none" w:sz="0" w:space="0" w:color="auto"/>
                      </w:divBdr>
                    </w:div>
                  </w:divsChild>
                </w:div>
                <w:div w:id="1047947088">
                  <w:marLeft w:val="0"/>
                  <w:marRight w:val="0"/>
                  <w:marTop w:val="0"/>
                  <w:marBottom w:val="0"/>
                  <w:divBdr>
                    <w:top w:val="none" w:sz="0" w:space="0" w:color="auto"/>
                    <w:left w:val="none" w:sz="0" w:space="0" w:color="auto"/>
                    <w:bottom w:val="none" w:sz="0" w:space="0" w:color="auto"/>
                    <w:right w:val="none" w:sz="0" w:space="0" w:color="auto"/>
                  </w:divBdr>
                  <w:divsChild>
                    <w:div w:id="138421169">
                      <w:marLeft w:val="0"/>
                      <w:marRight w:val="0"/>
                      <w:marTop w:val="0"/>
                      <w:marBottom w:val="0"/>
                      <w:divBdr>
                        <w:top w:val="none" w:sz="0" w:space="0" w:color="auto"/>
                        <w:left w:val="none" w:sz="0" w:space="0" w:color="auto"/>
                        <w:bottom w:val="none" w:sz="0" w:space="0" w:color="auto"/>
                        <w:right w:val="none" w:sz="0" w:space="0" w:color="auto"/>
                      </w:divBdr>
                    </w:div>
                  </w:divsChild>
                </w:div>
                <w:div w:id="1923368204">
                  <w:marLeft w:val="0"/>
                  <w:marRight w:val="0"/>
                  <w:marTop w:val="0"/>
                  <w:marBottom w:val="0"/>
                  <w:divBdr>
                    <w:top w:val="none" w:sz="0" w:space="0" w:color="auto"/>
                    <w:left w:val="none" w:sz="0" w:space="0" w:color="auto"/>
                    <w:bottom w:val="none" w:sz="0" w:space="0" w:color="auto"/>
                    <w:right w:val="none" w:sz="0" w:space="0" w:color="auto"/>
                  </w:divBdr>
                  <w:divsChild>
                    <w:div w:id="507401822">
                      <w:marLeft w:val="0"/>
                      <w:marRight w:val="0"/>
                      <w:marTop w:val="0"/>
                      <w:marBottom w:val="0"/>
                      <w:divBdr>
                        <w:top w:val="none" w:sz="0" w:space="0" w:color="auto"/>
                        <w:left w:val="none" w:sz="0" w:space="0" w:color="auto"/>
                        <w:bottom w:val="none" w:sz="0" w:space="0" w:color="auto"/>
                        <w:right w:val="none" w:sz="0" w:space="0" w:color="auto"/>
                      </w:divBdr>
                    </w:div>
                  </w:divsChild>
                </w:div>
                <w:div w:id="327901684">
                  <w:marLeft w:val="0"/>
                  <w:marRight w:val="0"/>
                  <w:marTop w:val="0"/>
                  <w:marBottom w:val="0"/>
                  <w:divBdr>
                    <w:top w:val="none" w:sz="0" w:space="0" w:color="auto"/>
                    <w:left w:val="none" w:sz="0" w:space="0" w:color="auto"/>
                    <w:bottom w:val="none" w:sz="0" w:space="0" w:color="auto"/>
                    <w:right w:val="none" w:sz="0" w:space="0" w:color="auto"/>
                  </w:divBdr>
                  <w:divsChild>
                    <w:div w:id="1867326056">
                      <w:marLeft w:val="0"/>
                      <w:marRight w:val="0"/>
                      <w:marTop w:val="0"/>
                      <w:marBottom w:val="0"/>
                      <w:divBdr>
                        <w:top w:val="none" w:sz="0" w:space="0" w:color="auto"/>
                        <w:left w:val="none" w:sz="0" w:space="0" w:color="auto"/>
                        <w:bottom w:val="none" w:sz="0" w:space="0" w:color="auto"/>
                        <w:right w:val="none" w:sz="0" w:space="0" w:color="auto"/>
                      </w:divBdr>
                    </w:div>
                  </w:divsChild>
                </w:div>
                <w:div w:id="357127660">
                  <w:marLeft w:val="0"/>
                  <w:marRight w:val="0"/>
                  <w:marTop w:val="0"/>
                  <w:marBottom w:val="0"/>
                  <w:divBdr>
                    <w:top w:val="none" w:sz="0" w:space="0" w:color="auto"/>
                    <w:left w:val="none" w:sz="0" w:space="0" w:color="auto"/>
                    <w:bottom w:val="none" w:sz="0" w:space="0" w:color="auto"/>
                    <w:right w:val="none" w:sz="0" w:space="0" w:color="auto"/>
                  </w:divBdr>
                  <w:divsChild>
                    <w:div w:id="1840148922">
                      <w:marLeft w:val="0"/>
                      <w:marRight w:val="0"/>
                      <w:marTop w:val="0"/>
                      <w:marBottom w:val="0"/>
                      <w:divBdr>
                        <w:top w:val="none" w:sz="0" w:space="0" w:color="auto"/>
                        <w:left w:val="none" w:sz="0" w:space="0" w:color="auto"/>
                        <w:bottom w:val="none" w:sz="0" w:space="0" w:color="auto"/>
                        <w:right w:val="none" w:sz="0" w:space="0" w:color="auto"/>
                      </w:divBdr>
                    </w:div>
                  </w:divsChild>
                </w:div>
                <w:div w:id="1505389337">
                  <w:marLeft w:val="0"/>
                  <w:marRight w:val="0"/>
                  <w:marTop w:val="0"/>
                  <w:marBottom w:val="0"/>
                  <w:divBdr>
                    <w:top w:val="none" w:sz="0" w:space="0" w:color="auto"/>
                    <w:left w:val="none" w:sz="0" w:space="0" w:color="auto"/>
                    <w:bottom w:val="none" w:sz="0" w:space="0" w:color="auto"/>
                    <w:right w:val="none" w:sz="0" w:space="0" w:color="auto"/>
                  </w:divBdr>
                  <w:divsChild>
                    <w:div w:id="1326855474">
                      <w:marLeft w:val="0"/>
                      <w:marRight w:val="0"/>
                      <w:marTop w:val="0"/>
                      <w:marBottom w:val="0"/>
                      <w:divBdr>
                        <w:top w:val="none" w:sz="0" w:space="0" w:color="auto"/>
                        <w:left w:val="none" w:sz="0" w:space="0" w:color="auto"/>
                        <w:bottom w:val="none" w:sz="0" w:space="0" w:color="auto"/>
                        <w:right w:val="none" w:sz="0" w:space="0" w:color="auto"/>
                      </w:divBdr>
                    </w:div>
                    <w:div w:id="1203011127">
                      <w:marLeft w:val="0"/>
                      <w:marRight w:val="0"/>
                      <w:marTop w:val="0"/>
                      <w:marBottom w:val="0"/>
                      <w:divBdr>
                        <w:top w:val="none" w:sz="0" w:space="0" w:color="auto"/>
                        <w:left w:val="none" w:sz="0" w:space="0" w:color="auto"/>
                        <w:bottom w:val="none" w:sz="0" w:space="0" w:color="auto"/>
                        <w:right w:val="none" w:sz="0" w:space="0" w:color="auto"/>
                      </w:divBdr>
                    </w:div>
                    <w:div w:id="581836199">
                      <w:marLeft w:val="0"/>
                      <w:marRight w:val="0"/>
                      <w:marTop w:val="0"/>
                      <w:marBottom w:val="0"/>
                      <w:divBdr>
                        <w:top w:val="none" w:sz="0" w:space="0" w:color="auto"/>
                        <w:left w:val="none" w:sz="0" w:space="0" w:color="auto"/>
                        <w:bottom w:val="none" w:sz="0" w:space="0" w:color="auto"/>
                        <w:right w:val="none" w:sz="0" w:space="0" w:color="auto"/>
                      </w:divBdr>
                    </w:div>
                    <w:div w:id="521358706">
                      <w:marLeft w:val="0"/>
                      <w:marRight w:val="0"/>
                      <w:marTop w:val="0"/>
                      <w:marBottom w:val="0"/>
                      <w:divBdr>
                        <w:top w:val="none" w:sz="0" w:space="0" w:color="auto"/>
                        <w:left w:val="none" w:sz="0" w:space="0" w:color="auto"/>
                        <w:bottom w:val="none" w:sz="0" w:space="0" w:color="auto"/>
                        <w:right w:val="none" w:sz="0" w:space="0" w:color="auto"/>
                      </w:divBdr>
                    </w:div>
                    <w:div w:id="964584965">
                      <w:marLeft w:val="0"/>
                      <w:marRight w:val="0"/>
                      <w:marTop w:val="0"/>
                      <w:marBottom w:val="0"/>
                      <w:divBdr>
                        <w:top w:val="none" w:sz="0" w:space="0" w:color="auto"/>
                        <w:left w:val="none" w:sz="0" w:space="0" w:color="auto"/>
                        <w:bottom w:val="none" w:sz="0" w:space="0" w:color="auto"/>
                        <w:right w:val="none" w:sz="0" w:space="0" w:color="auto"/>
                      </w:divBdr>
                    </w:div>
                    <w:div w:id="1682588194">
                      <w:marLeft w:val="0"/>
                      <w:marRight w:val="0"/>
                      <w:marTop w:val="0"/>
                      <w:marBottom w:val="0"/>
                      <w:divBdr>
                        <w:top w:val="none" w:sz="0" w:space="0" w:color="auto"/>
                        <w:left w:val="none" w:sz="0" w:space="0" w:color="auto"/>
                        <w:bottom w:val="none" w:sz="0" w:space="0" w:color="auto"/>
                        <w:right w:val="none" w:sz="0" w:space="0" w:color="auto"/>
                      </w:divBdr>
                    </w:div>
                    <w:div w:id="694769701">
                      <w:marLeft w:val="0"/>
                      <w:marRight w:val="0"/>
                      <w:marTop w:val="0"/>
                      <w:marBottom w:val="0"/>
                      <w:divBdr>
                        <w:top w:val="none" w:sz="0" w:space="0" w:color="auto"/>
                        <w:left w:val="none" w:sz="0" w:space="0" w:color="auto"/>
                        <w:bottom w:val="none" w:sz="0" w:space="0" w:color="auto"/>
                        <w:right w:val="none" w:sz="0" w:space="0" w:color="auto"/>
                      </w:divBdr>
                    </w:div>
                    <w:div w:id="638728534">
                      <w:marLeft w:val="0"/>
                      <w:marRight w:val="0"/>
                      <w:marTop w:val="0"/>
                      <w:marBottom w:val="0"/>
                      <w:divBdr>
                        <w:top w:val="none" w:sz="0" w:space="0" w:color="auto"/>
                        <w:left w:val="none" w:sz="0" w:space="0" w:color="auto"/>
                        <w:bottom w:val="none" w:sz="0" w:space="0" w:color="auto"/>
                        <w:right w:val="none" w:sz="0" w:space="0" w:color="auto"/>
                      </w:divBdr>
                    </w:div>
                    <w:div w:id="518589277">
                      <w:marLeft w:val="0"/>
                      <w:marRight w:val="0"/>
                      <w:marTop w:val="0"/>
                      <w:marBottom w:val="0"/>
                      <w:divBdr>
                        <w:top w:val="none" w:sz="0" w:space="0" w:color="auto"/>
                        <w:left w:val="none" w:sz="0" w:space="0" w:color="auto"/>
                        <w:bottom w:val="none" w:sz="0" w:space="0" w:color="auto"/>
                        <w:right w:val="none" w:sz="0" w:space="0" w:color="auto"/>
                      </w:divBdr>
                    </w:div>
                    <w:div w:id="40598709">
                      <w:marLeft w:val="0"/>
                      <w:marRight w:val="0"/>
                      <w:marTop w:val="0"/>
                      <w:marBottom w:val="0"/>
                      <w:divBdr>
                        <w:top w:val="none" w:sz="0" w:space="0" w:color="auto"/>
                        <w:left w:val="none" w:sz="0" w:space="0" w:color="auto"/>
                        <w:bottom w:val="none" w:sz="0" w:space="0" w:color="auto"/>
                        <w:right w:val="none" w:sz="0" w:space="0" w:color="auto"/>
                      </w:divBdr>
                    </w:div>
                    <w:div w:id="1199395304">
                      <w:marLeft w:val="0"/>
                      <w:marRight w:val="0"/>
                      <w:marTop w:val="0"/>
                      <w:marBottom w:val="0"/>
                      <w:divBdr>
                        <w:top w:val="none" w:sz="0" w:space="0" w:color="auto"/>
                        <w:left w:val="none" w:sz="0" w:space="0" w:color="auto"/>
                        <w:bottom w:val="none" w:sz="0" w:space="0" w:color="auto"/>
                        <w:right w:val="none" w:sz="0" w:space="0" w:color="auto"/>
                      </w:divBdr>
                    </w:div>
                  </w:divsChild>
                </w:div>
                <w:div w:id="1880242585">
                  <w:marLeft w:val="0"/>
                  <w:marRight w:val="0"/>
                  <w:marTop w:val="0"/>
                  <w:marBottom w:val="0"/>
                  <w:divBdr>
                    <w:top w:val="none" w:sz="0" w:space="0" w:color="auto"/>
                    <w:left w:val="none" w:sz="0" w:space="0" w:color="auto"/>
                    <w:bottom w:val="none" w:sz="0" w:space="0" w:color="auto"/>
                    <w:right w:val="none" w:sz="0" w:space="0" w:color="auto"/>
                  </w:divBdr>
                  <w:divsChild>
                    <w:div w:id="999504825">
                      <w:marLeft w:val="0"/>
                      <w:marRight w:val="0"/>
                      <w:marTop w:val="0"/>
                      <w:marBottom w:val="0"/>
                      <w:divBdr>
                        <w:top w:val="none" w:sz="0" w:space="0" w:color="auto"/>
                        <w:left w:val="none" w:sz="0" w:space="0" w:color="auto"/>
                        <w:bottom w:val="none" w:sz="0" w:space="0" w:color="auto"/>
                        <w:right w:val="none" w:sz="0" w:space="0" w:color="auto"/>
                      </w:divBdr>
                    </w:div>
                    <w:div w:id="1024789511">
                      <w:marLeft w:val="0"/>
                      <w:marRight w:val="0"/>
                      <w:marTop w:val="0"/>
                      <w:marBottom w:val="0"/>
                      <w:divBdr>
                        <w:top w:val="none" w:sz="0" w:space="0" w:color="auto"/>
                        <w:left w:val="none" w:sz="0" w:space="0" w:color="auto"/>
                        <w:bottom w:val="none" w:sz="0" w:space="0" w:color="auto"/>
                        <w:right w:val="none" w:sz="0" w:space="0" w:color="auto"/>
                      </w:divBdr>
                    </w:div>
                  </w:divsChild>
                </w:div>
                <w:div w:id="772671088">
                  <w:marLeft w:val="0"/>
                  <w:marRight w:val="0"/>
                  <w:marTop w:val="0"/>
                  <w:marBottom w:val="0"/>
                  <w:divBdr>
                    <w:top w:val="none" w:sz="0" w:space="0" w:color="auto"/>
                    <w:left w:val="none" w:sz="0" w:space="0" w:color="auto"/>
                    <w:bottom w:val="none" w:sz="0" w:space="0" w:color="auto"/>
                    <w:right w:val="none" w:sz="0" w:space="0" w:color="auto"/>
                  </w:divBdr>
                  <w:divsChild>
                    <w:div w:id="913467694">
                      <w:marLeft w:val="0"/>
                      <w:marRight w:val="0"/>
                      <w:marTop w:val="0"/>
                      <w:marBottom w:val="0"/>
                      <w:divBdr>
                        <w:top w:val="none" w:sz="0" w:space="0" w:color="auto"/>
                        <w:left w:val="none" w:sz="0" w:space="0" w:color="auto"/>
                        <w:bottom w:val="none" w:sz="0" w:space="0" w:color="auto"/>
                        <w:right w:val="none" w:sz="0" w:space="0" w:color="auto"/>
                      </w:divBdr>
                    </w:div>
                  </w:divsChild>
                </w:div>
                <w:div w:id="658726741">
                  <w:marLeft w:val="0"/>
                  <w:marRight w:val="0"/>
                  <w:marTop w:val="0"/>
                  <w:marBottom w:val="0"/>
                  <w:divBdr>
                    <w:top w:val="none" w:sz="0" w:space="0" w:color="auto"/>
                    <w:left w:val="none" w:sz="0" w:space="0" w:color="auto"/>
                    <w:bottom w:val="none" w:sz="0" w:space="0" w:color="auto"/>
                    <w:right w:val="none" w:sz="0" w:space="0" w:color="auto"/>
                  </w:divBdr>
                  <w:divsChild>
                    <w:div w:id="263341072">
                      <w:marLeft w:val="0"/>
                      <w:marRight w:val="0"/>
                      <w:marTop w:val="0"/>
                      <w:marBottom w:val="0"/>
                      <w:divBdr>
                        <w:top w:val="none" w:sz="0" w:space="0" w:color="auto"/>
                        <w:left w:val="none" w:sz="0" w:space="0" w:color="auto"/>
                        <w:bottom w:val="none" w:sz="0" w:space="0" w:color="auto"/>
                        <w:right w:val="none" w:sz="0" w:space="0" w:color="auto"/>
                      </w:divBdr>
                    </w:div>
                    <w:div w:id="1136484847">
                      <w:marLeft w:val="0"/>
                      <w:marRight w:val="0"/>
                      <w:marTop w:val="0"/>
                      <w:marBottom w:val="0"/>
                      <w:divBdr>
                        <w:top w:val="none" w:sz="0" w:space="0" w:color="auto"/>
                        <w:left w:val="none" w:sz="0" w:space="0" w:color="auto"/>
                        <w:bottom w:val="none" w:sz="0" w:space="0" w:color="auto"/>
                        <w:right w:val="none" w:sz="0" w:space="0" w:color="auto"/>
                      </w:divBdr>
                    </w:div>
                  </w:divsChild>
                </w:div>
                <w:div w:id="411123634">
                  <w:marLeft w:val="0"/>
                  <w:marRight w:val="0"/>
                  <w:marTop w:val="0"/>
                  <w:marBottom w:val="0"/>
                  <w:divBdr>
                    <w:top w:val="none" w:sz="0" w:space="0" w:color="auto"/>
                    <w:left w:val="none" w:sz="0" w:space="0" w:color="auto"/>
                    <w:bottom w:val="none" w:sz="0" w:space="0" w:color="auto"/>
                    <w:right w:val="none" w:sz="0" w:space="0" w:color="auto"/>
                  </w:divBdr>
                  <w:divsChild>
                    <w:div w:id="1381855065">
                      <w:marLeft w:val="0"/>
                      <w:marRight w:val="0"/>
                      <w:marTop w:val="0"/>
                      <w:marBottom w:val="0"/>
                      <w:divBdr>
                        <w:top w:val="none" w:sz="0" w:space="0" w:color="auto"/>
                        <w:left w:val="none" w:sz="0" w:space="0" w:color="auto"/>
                        <w:bottom w:val="none" w:sz="0" w:space="0" w:color="auto"/>
                        <w:right w:val="none" w:sz="0" w:space="0" w:color="auto"/>
                      </w:divBdr>
                    </w:div>
                    <w:div w:id="1326011525">
                      <w:marLeft w:val="0"/>
                      <w:marRight w:val="0"/>
                      <w:marTop w:val="0"/>
                      <w:marBottom w:val="0"/>
                      <w:divBdr>
                        <w:top w:val="none" w:sz="0" w:space="0" w:color="auto"/>
                        <w:left w:val="none" w:sz="0" w:space="0" w:color="auto"/>
                        <w:bottom w:val="none" w:sz="0" w:space="0" w:color="auto"/>
                        <w:right w:val="none" w:sz="0" w:space="0" w:color="auto"/>
                      </w:divBdr>
                    </w:div>
                  </w:divsChild>
                </w:div>
                <w:div w:id="658848090">
                  <w:marLeft w:val="0"/>
                  <w:marRight w:val="0"/>
                  <w:marTop w:val="0"/>
                  <w:marBottom w:val="0"/>
                  <w:divBdr>
                    <w:top w:val="none" w:sz="0" w:space="0" w:color="auto"/>
                    <w:left w:val="none" w:sz="0" w:space="0" w:color="auto"/>
                    <w:bottom w:val="none" w:sz="0" w:space="0" w:color="auto"/>
                    <w:right w:val="none" w:sz="0" w:space="0" w:color="auto"/>
                  </w:divBdr>
                  <w:divsChild>
                    <w:div w:id="945233615">
                      <w:marLeft w:val="0"/>
                      <w:marRight w:val="0"/>
                      <w:marTop w:val="0"/>
                      <w:marBottom w:val="0"/>
                      <w:divBdr>
                        <w:top w:val="none" w:sz="0" w:space="0" w:color="auto"/>
                        <w:left w:val="none" w:sz="0" w:space="0" w:color="auto"/>
                        <w:bottom w:val="none" w:sz="0" w:space="0" w:color="auto"/>
                        <w:right w:val="none" w:sz="0" w:space="0" w:color="auto"/>
                      </w:divBdr>
                    </w:div>
                    <w:div w:id="220481910">
                      <w:marLeft w:val="0"/>
                      <w:marRight w:val="0"/>
                      <w:marTop w:val="0"/>
                      <w:marBottom w:val="0"/>
                      <w:divBdr>
                        <w:top w:val="none" w:sz="0" w:space="0" w:color="auto"/>
                        <w:left w:val="none" w:sz="0" w:space="0" w:color="auto"/>
                        <w:bottom w:val="none" w:sz="0" w:space="0" w:color="auto"/>
                        <w:right w:val="none" w:sz="0" w:space="0" w:color="auto"/>
                      </w:divBdr>
                    </w:div>
                    <w:div w:id="1547521243">
                      <w:marLeft w:val="0"/>
                      <w:marRight w:val="0"/>
                      <w:marTop w:val="0"/>
                      <w:marBottom w:val="0"/>
                      <w:divBdr>
                        <w:top w:val="none" w:sz="0" w:space="0" w:color="auto"/>
                        <w:left w:val="none" w:sz="0" w:space="0" w:color="auto"/>
                        <w:bottom w:val="none" w:sz="0" w:space="0" w:color="auto"/>
                        <w:right w:val="none" w:sz="0" w:space="0" w:color="auto"/>
                      </w:divBdr>
                    </w:div>
                    <w:div w:id="356858682">
                      <w:marLeft w:val="0"/>
                      <w:marRight w:val="0"/>
                      <w:marTop w:val="0"/>
                      <w:marBottom w:val="0"/>
                      <w:divBdr>
                        <w:top w:val="none" w:sz="0" w:space="0" w:color="auto"/>
                        <w:left w:val="none" w:sz="0" w:space="0" w:color="auto"/>
                        <w:bottom w:val="none" w:sz="0" w:space="0" w:color="auto"/>
                        <w:right w:val="none" w:sz="0" w:space="0" w:color="auto"/>
                      </w:divBdr>
                    </w:div>
                  </w:divsChild>
                </w:div>
                <w:div w:id="16318499">
                  <w:marLeft w:val="0"/>
                  <w:marRight w:val="0"/>
                  <w:marTop w:val="0"/>
                  <w:marBottom w:val="0"/>
                  <w:divBdr>
                    <w:top w:val="none" w:sz="0" w:space="0" w:color="auto"/>
                    <w:left w:val="none" w:sz="0" w:space="0" w:color="auto"/>
                    <w:bottom w:val="none" w:sz="0" w:space="0" w:color="auto"/>
                    <w:right w:val="none" w:sz="0" w:space="0" w:color="auto"/>
                  </w:divBdr>
                  <w:divsChild>
                    <w:div w:id="1432820383">
                      <w:marLeft w:val="0"/>
                      <w:marRight w:val="0"/>
                      <w:marTop w:val="0"/>
                      <w:marBottom w:val="0"/>
                      <w:divBdr>
                        <w:top w:val="none" w:sz="0" w:space="0" w:color="auto"/>
                        <w:left w:val="none" w:sz="0" w:space="0" w:color="auto"/>
                        <w:bottom w:val="none" w:sz="0" w:space="0" w:color="auto"/>
                        <w:right w:val="none" w:sz="0" w:space="0" w:color="auto"/>
                      </w:divBdr>
                    </w:div>
                    <w:div w:id="1502499452">
                      <w:marLeft w:val="0"/>
                      <w:marRight w:val="0"/>
                      <w:marTop w:val="0"/>
                      <w:marBottom w:val="0"/>
                      <w:divBdr>
                        <w:top w:val="none" w:sz="0" w:space="0" w:color="auto"/>
                        <w:left w:val="none" w:sz="0" w:space="0" w:color="auto"/>
                        <w:bottom w:val="none" w:sz="0" w:space="0" w:color="auto"/>
                        <w:right w:val="none" w:sz="0" w:space="0" w:color="auto"/>
                      </w:divBdr>
                    </w:div>
                  </w:divsChild>
                </w:div>
                <w:div w:id="404646379">
                  <w:marLeft w:val="0"/>
                  <w:marRight w:val="0"/>
                  <w:marTop w:val="0"/>
                  <w:marBottom w:val="0"/>
                  <w:divBdr>
                    <w:top w:val="none" w:sz="0" w:space="0" w:color="auto"/>
                    <w:left w:val="none" w:sz="0" w:space="0" w:color="auto"/>
                    <w:bottom w:val="none" w:sz="0" w:space="0" w:color="auto"/>
                    <w:right w:val="none" w:sz="0" w:space="0" w:color="auto"/>
                  </w:divBdr>
                  <w:divsChild>
                    <w:div w:id="1221555238">
                      <w:marLeft w:val="0"/>
                      <w:marRight w:val="0"/>
                      <w:marTop w:val="0"/>
                      <w:marBottom w:val="0"/>
                      <w:divBdr>
                        <w:top w:val="none" w:sz="0" w:space="0" w:color="auto"/>
                        <w:left w:val="none" w:sz="0" w:space="0" w:color="auto"/>
                        <w:bottom w:val="none" w:sz="0" w:space="0" w:color="auto"/>
                        <w:right w:val="none" w:sz="0" w:space="0" w:color="auto"/>
                      </w:divBdr>
                    </w:div>
                    <w:div w:id="134224108">
                      <w:marLeft w:val="0"/>
                      <w:marRight w:val="0"/>
                      <w:marTop w:val="0"/>
                      <w:marBottom w:val="0"/>
                      <w:divBdr>
                        <w:top w:val="none" w:sz="0" w:space="0" w:color="auto"/>
                        <w:left w:val="none" w:sz="0" w:space="0" w:color="auto"/>
                        <w:bottom w:val="none" w:sz="0" w:space="0" w:color="auto"/>
                        <w:right w:val="none" w:sz="0" w:space="0" w:color="auto"/>
                      </w:divBdr>
                    </w:div>
                  </w:divsChild>
                </w:div>
                <w:div w:id="1029406275">
                  <w:marLeft w:val="0"/>
                  <w:marRight w:val="0"/>
                  <w:marTop w:val="0"/>
                  <w:marBottom w:val="0"/>
                  <w:divBdr>
                    <w:top w:val="none" w:sz="0" w:space="0" w:color="auto"/>
                    <w:left w:val="none" w:sz="0" w:space="0" w:color="auto"/>
                    <w:bottom w:val="none" w:sz="0" w:space="0" w:color="auto"/>
                    <w:right w:val="none" w:sz="0" w:space="0" w:color="auto"/>
                  </w:divBdr>
                  <w:divsChild>
                    <w:div w:id="222834278">
                      <w:marLeft w:val="0"/>
                      <w:marRight w:val="0"/>
                      <w:marTop w:val="0"/>
                      <w:marBottom w:val="0"/>
                      <w:divBdr>
                        <w:top w:val="none" w:sz="0" w:space="0" w:color="auto"/>
                        <w:left w:val="none" w:sz="0" w:space="0" w:color="auto"/>
                        <w:bottom w:val="none" w:sz="0" w:space="0" w:color="auto"/>
                        <w:right w:val="none" w:sz="0" w:space="0" w:color="auto"/>
                      </w:divBdr>
                    </w:div>
                    <w:div w:id="656498536">
                      <w:marLeft w:val="0"/>
                      <w:marRight w:val="0"/>
                      <w:marTop w:val="0"/>
                      <w:marBottom w:val="0"/>
                      <w:divBdr>
                        <w:top w:val="none" w:sz="0" w:space="0" w:color="auto"/>
                        <w:left w:val="none" w:sz="0" w:space="0" w:color="auto"/>
                        <w:bottom w:val="none" w:sz="0" w:space="0" w:color="auto"/>
                        <w:right w:val="none" w:sz="0" w:space="0" w:color="auto"/>
                      </w:divBdr>
                    </w:div>
                  </w:divsChild>
                </w:div>
                <w:div w:id="932279095">
                  <w:marLeft w:val="0"/>
                  <w:marRight w:val="0"/>
                  <w:marTop w:val="0"/>
                  <w:marBottom w:val="0"/>
                  <w:divBdr>
                    <w:top w:val="none" w:sz="0" w:space="0" w:color="auto"/>
                    <w:left w:val="none" w:sz="0" w:space="0" w:color="auto"/>
                    <w:bottom w:val="none" w:sz="0" w:space="0" w:color="auto"/>
                    <w:right w:val="none" w:sz="0" w:space="0" w:color="auto"/>
                  </w:divBdr>
                  <w:divsChild>
                    <w:div w:id="1943024728">
                      <w:marLeft w:val="0"/>
                      <w:marRight w:val="0"/>
                      <w:marTop w:val="0"/>
                      <w:marBottom w:val="0"/>
                      <w:divBdr>
                        <w:top w:val="none" w:sz="0" w:space="0" w:color="auto"/>
                        <w:left w:val="none" w:sz="0" w:space="0" w:color="auto"/>
                        <w:bottom w:val="none" w:sz="0" w:space="0" w:color="auto"/>
                        <w:right w:val="none" w:sz="0" w:space="0" w:color="auto"/>
                      </w:divBdr>
                    </w:div>
                    <w:div w:id="788474134">
                      <w:marLeft w:val="0"/>
                      <w:marRight w:val="0"/>
                      <w:marTop w:val="0"/>
                      <w:marBottom w:val="0"/>
                      <w:divBdr>
                        <w:top w:val="none" w:sz="0" w:space="0" w:color="auto"/>
                        <w:left w:val="none" w:sz="0" w:space="0" w:color="auto"/>
                        <w:bottom w:val="none" w:sz="0" w:space="0" w:color="auto"/>
                        <w:right w:val="none" w:sz="0" w:space="0" w:color="auto"/>
                      </w:divBdr>
                    </w:div>
                  </w:divsChild>
                </w:div>
                <w:div w:id="19279411">
                  <w:marLeft w:val="0"/>
                  <w:marRight w:val="0"/>
                  <w:marTop w:val="0"/>
                  <w:marBottom w:val="0"/>
                  <w:divBdr>
                    <w:top w:val="none" w:sz="0" w:space="0" w:color="auto"/>
                    <w:left w:val="none" w:sz="0" w:space="0" w:color="auto"/>
                    <w:bottom w:val="none" w:sz="0" w:space="0" w:color="auto"/>
                    <w:right w:val="none" w:sz="0" w:space="0" w:color="auto"/>
                  </w:divBdr>
                  <w:divsChild>
                    <w:div w:id="845369030">
                      <w:marLeft w:val="0"/>
                      <w:marRight w:val="0"/>
                      <w:marTop w:val="0"/>
                      <w:marBottom w:val="0"/>
                      <w:divBdr>
                        <w:top w:val="none" w:sz="0" w:space="0" w:color="auto"/>
                        <w:left w:val="none" w:sz="0" w:space="0" w:color="auto"/>
                        <w:bottom w:val="none" w:sz="0" w:space="0" w:color="auto"/>
                        <w:right w:val="none" w:sz="0" w:space="0" w:color="auto"/>
                      </w:divBdr>
                    </w:div>
                    <w:div w:id="700203880">
                      <w:marLeft w:val="0"/>
                      <w:marRight w:val="0"/>
                      <w:marTop w:val="0"/>
                      <w:marBottom w:val="0"/>
                      <w:divBdr>
                        <w:top w:val="none" w:sz="0" w:space="0" w:color="auto"/>
                        <w:left w:val="none" w:sz="0" w:space="0" w:color="auto"/>
                        <w:bottom w:val="none" w:sz="0" w:space="0" w:color="auto"/>
                        <w:right w:val="none" w:sz="0" w:space="0" w:color="auto"/>
                      </w:divBdr>
                    </w:div>
                  </w:divsChild>
                </w:div>
                <w:div w:id="604458623">
                  <w:marLeft w:val="0"/>
                  <w:marRight w:val="0"/>
                  <w:marTop w:val="0"/>
                  <w:marBottom w:val="0"/>
                  <w:divBdr>
                    <w:top w:val="none" w:sz="0" w:space="0" w:color="auto"/>
                    <w:left w:val="none" w:sz="0" w:space="0" w:color="auto"/>
                    <w:bottom w:val="none" w:sz="0" w:space="0" w:color="auto"/>
                    <w:right w:val="none" w:sz="0" w:space="0" w:color="auto"/>
                  </w:divBdr>
                  <w:divsChild>
                    <w:div w:id="1953517307">
                      <w:marLeft w:val="0"/>
                      <w:marRight w:val="0"/>
                      <w:marTop w:val="0"/>
                      <w:marBottom w:val="0"/>
                      <w:divBdr>
                        <w:top w:val="none" w:sz="0" w:space="0" w:color="auto"/>
                        <w:left w:val="none" w:sz="0" w:space="0" w:color="auto"/>
                        <w:bottom w:val="none" w:sz="0" w:space="0" w:color="auto"/>
                        <w:right w:val="none" w:sz="0" w:space="0" w:color="auto"/>
                      </w:divBdr>
                    </w:div>
                  </w:divsChild>
                </w:div>
                <w:div w:id="1920291782">
                  <w:marLeft w:val="0"/>
                  <w:marRight w:val="0"/>
                  <w:marTop w:val="0"/>
                  <w:marBottom w:val="0"/>
                  <w:divBdr>
                    <w:top w:val="none" w:sz="0" w:space="0" w:color="auto"/>
                    <w:left w:val="none" w:sz="0" w:space="0" w:color="auto"/>
                    <w:bottom w:val="none" w:sz="0" w:space="0" w:color="auto"/>
                    <w:right w:val="none" w:sz="0" w:space="0" w:color="auto"/>
                  </w:divBdr>
                  <w:divsChild>
                    <w:div w:id="1830167587">
                      <w:marLeft w:val="0"/>
                      <w:marRight w:val="0"/>
                      <w:marTop w:val="0"/>
                      <w:marBottom w:val="0"/>
                      <w:divBdr>
                        <w:top w:val="none" w:sz="0" w:space="0" w:color="auto"/>
                        <w:left w:val="none" w:sz="0" w:space="0" w:color="auto"/>
                        <w:bottom w:val="none" w:sz="0" w:space="0" w:color="auto"/>
                        <w:right w:val="none" w:sz="0" w:space="0" w:color="auto"/>
                      </w:divBdr>
                    </w:div>
                  </w:divsChild>
                </w:div>
                <w:div w:id="1546679147">
                  <w:marLeft w:val="0"/>
                  <w:marRight w:val="0"/>
                  <w:marTop w:val="0"/>
                  <w:marBottom w:val="0"/>
                  <w:divBdr>
                    <w:top w:val="none" w:sz="0" w:space="0" w:color="auto"/>
                    <w:left w:val="none" w:sz="0" w:space="0" w:color="auto"/>
                    <w:bottom w:val="none" w:sz="0" w:space="0" w:color="auto"/>
                    <w:right w:val="none" w:sz="0" w:space="0" w:color="auto"/>
                  </w:divBdr>
                  <w:divsChild>
                    <w:div w:id="1866553673">
                      <w:marLeft w:val="0"/>
                      <w:marRight w:val="0"/>
                      <w:marTop w:val="0"/>
                      <w:marBottom w:val="0"/>
                      <w:divBdr>
                        <w:top w:val="none" w:sz="0" w:space="0" w:color="auto"/>
                        <w:left w:val="none" w:sz="0" w:space="0" w:color="auto"/>
                        <w:bottom w:val="none" w:sz="0" w:space="0" w:color="auto"/>
                        <w:right w:val="none" w:sz="0" w:space="0" w:color="auto"/>
                      </w:divBdr>
                    </w:div>
                  </w:divsChild>
                </w:div>
                <w:div w:id="1965962138">
                  <w:marLeft w:val="0"/>
                  <w:marRight w:val="0"/>
                  <w:marTop w:val="0"/>
                  <w:marBottom w:val="0"/>
                  <w:divBdr>
                    <w:top w:val="none" w:sz="0" w:space="0" w:color="auto"/>
                    <w:left w:val="none" w:sz="0" w:space="0" w:color="auto"/>
                    <w:bottom w:val="none" w:sz="0" w:space="0" w:color="auto"/>
                    <w:right w:val="none" w:sz="0" w:space="0" w:color="auto"/>
                  </w:divBdr>
                  <w:divsChild>
                    <w:div w:id="1812017202">
                      <w:marLeft w:val="0"/>
                      <w:marRight w:val="0"/>
                      <w:marTop w:val="0"/>
                      <w:marBottom w:val="0"/>
                      <w:divBdr>
                        <w:top w:val="none" w:sz="0" w:space="0" w:color="auto"/>
                        <w:left w:val="none" w:sz="0" w:space="0" w:color="auto"/>
                        <w:bottom w:val="none" w:sz="0" w:space="0" w:color="auto"/>
                        <w:right w:val="none" w:sz="0" w:space="0" w:color="auto"/>
                      </w:divBdr>
                    </w:div>
                  </w:divsChild>
                </w:div>
                <w:div w:id="799955400">
                  <w:marLeft w:val="0"/>
                  <w:marRight w:val="0"/>
                  <w:marTop w:val="0"/>
                  <w:marBottom w:val="0"/>
                  <w:divBdr>
                    <w:top w:val="none" w:sz="0" w:space="0" w:color="auto"/>
                    <w:left w:val="none" w:sz="0" w:space="0" w:color="auto"/>
                    <w:bottom w:val="none" w:sz="0" w:space="0" w:color="auto"/>
                    <w:right w:val="none" w:sz="0" w:space="0" w:color="auto"/>
                  </w:divBdr>
                  <w:divsChild>
                    <w:div w:id="1038092149">
                      <w:marLeft w:val="0"/>
                      <w:marRight w:val="0"/>
                      <w:marTop w:val="0"/>
                      <w:marBottom w:val="0"/>
                      <w:divBdr>
                        <w:top w:val="none" w:sz="0" w:space="0" w:color="auto"/>
                        <w:left w:val="none" w:sz="0" w:space="0" w:color="auto"/>
                        <w:bottom w:val="none" w:sz="0" w:space="0" w:color="auto"/>
                        <w:right w:val="none" w:sz="0" w:space="0" w:color="auto"/>
                      </w:divBdr>
                    </w:div>
                  </w:divsChild>
                </w:div>
                <w:div w:id="954364170">
                  <w:marLeft w:val="0"/>
                  <w:marRight w:val="0"/>
                  <w:marTop w:val="0"/>
                  <w:marBottom w:val="0"/>
                  <w:divBdr>
                    <w:top w:val="none" w:sz="0" w:space="0" w:color="auto"/>
                    <w:left w:val="none" w:sz="0" w:space="0" w:color="auto"/>
                    <w:bottom w:val="none" w:sz="0" w:space="0" w:color="auto"/>
                    <w:right w:val="none" w:sz="0" w:space="0" w:color="auto"/>
                  </w:divBdr>
                  <w:divsChild>
                    <w:div w:id="1867986349">
                      <w:marLeft w:val="0"/>
                      <w:marRight w:val="0"/>
                      <w:marTop w:val="0"/>
                      <w:marBottom w:val="0"/>
                      <w:divBdr>
                        <w:top w:val="none" w:sz="0" w:space="0" w:color="auto"/>
                        <w:left w:val="none" w:sz="0" w:space="0" w:color="auto"/>
                        <w:bottom w:val="none" w:sz="0" w:space="0" w:color="auto"/>
                        <w:right w:val="none" w:sz="0" w:space="0" w:color="auto"/>
                      </w:divBdr>
                    </w:div>
                  </w:divsChild>
                </w:div>
                <w:div w:id="79642503">
                  <w:marLeft w:val="0"/>
                  <w:marRight w:val="0"/>
                  <w:marTop w:val="0"/>
                  <w:marBottom w:val="0"/>
                  <w:divBdr>
                    <w:top w:val="none" w:sz="0" w:space="0" w:color="auto"/>
                    <w:left w:val="none" w:sz="0" w:space="0" w:color="auto"/>
                    <w:bottom w:val="none" w:sz="0" w:space="0" w:color="auto"/>
                    <w:right w:val="none" w:sz="0" w:space="0" w:color="auto"/>
                  </w:divBdr>
                  <w:divsChild>
                    <w:div w:id="1154251074">
                      <w:marLeft w:val="0"/>
                      <w:marRight w:val="0"/>
                      <w:marTop w:val="0"/>
                      <w:marBottom w:val="0"/>
                      <w:divBdr>
                        <w:top w:val="none" w:sz="0" w:space="0" w:color="auto"/>
                        <w:left w:val="none" w:sz="0" w:space="0" w:color="auto"/>
                        <w:bottom w:val="none" w:sz="0" w:space="0" w:color="auto"/>
                        <w:right w:val="none" w:sz="0" w:space="0" w:color="auto"/>
                      </w:divBdr>
                    </w:div>
                  </w:divsChild>
                </w:div>
                <w:div w:id="1099447918">
                  <w:marLeft w:val="0"/>
                  <w:marRight w:val="0"/>
                  <w:marTop w:val="0"/>
                  <w:marBottom w:val="0"/>
                  <w:divBdr>
                    <w:top w:val="none" w:sz="0" w:space="0" w:color="auto"/>
                    <w:left w:val="none" w:sz="0" w:space="0" w:color="auto"/>
                    <w:bottom w:val="none" w:sz="0" w:space="0" w:color="auto"/>
                    <w:right w:val="none" w:sz="0" w:space="0" w:color="auto"/>
                  </w:divBdr>
                  <w:divsChild>
                    <w:div w:id="1253271234">
                      <w:marLeft w:val="0"/>
                      <w:marRight w:val="0"/>
                      <w:marTop w:val="0"/>
                      <w:marBottom w:val="0"/>
                      <w:divBdr>
                        <w:top w:val="none" w:sz="0" w:space="0" w:color="auto"/>
                        <w:left w:val="none" w:sz="0" w:space="0" w:color="auto"/>
                        <w:bottom w:val="none" w:sz="0" w:space="0" w:color="auto"/>
                        <w:right w:val="none" w:sz="0" w:space="0" w:color="auto"/>
                      </w:divBdr>
                    </w:div>
                  </w:divsChild>
                </w:div>
                <w:div w:id="1833718015">
                  <w:marLeft w:val="0"/>
                  <w:marRight w:val="0"/>
                  <w:marTop w:val="0"/>
                  <w:marBottom w:val="0"/>
                  <w:divBdr>
                    <w:top w:val="none" w:sz="0" w:space="0" w:color="auto"/>
                    <w:left w:val="none" w:sz="0" w:space="0" w:color="auto"/>
                    <w:bottom w:val="none" w:sz="0" w:space="0" w:color="auto"/>
                    <w:right w:val="none" w:sz="0" w:space="0" w:color="auto"/>
                  </w:divBdr>
                  <w:divsChild>
                    <w:div w:id="788934979">
                      <w:marLeft w:val="0"/>
                      <w:marRight w:val="0"/>
                      <w:marTop w:val="0"/>
                      <w:marBottom w:val="0"/>
                      <w:divBdr>
                        <w:top w:val="none" w:sz="0" w:space="0" w:color="auto"/>
                        <w:left w:val="none" w:sz="0" w:space="0" w:color="auto"/>
                        <w:bottom w:val="none" w:sz="0" w:space="0" w:color="auto"/>
                        <w:right w:val="none" w:sz="0" w:space="0" w:color="auto"/>
                      </w:divBdr>
                    </w:div>
                  </w:divsChild>
                </w:div>
                <w:div w:id="957638579">
                  <w:marLeft w:val="0"/>
                  <w:marRight w:val="0"/>
                  <w:marTop w:val="0"/>
                  <w:marBottom w:val="0"/>
                  <w:divBdr>
                    <w:top w:val="none" w:sz="0" w:space="0" w:color="auto"/>
                    <w:left w:val="none" w:sz="0" w:space="0" w:color="auto"/>
                    <w:bottom w:val="none" w:sz="0" w:space="0" w:color="auto"/>
                    <w:right w:val="none" w:sz="0" w:space="0" w:color="auto"/>
                  </w:divBdr>
                  <w:divsChild>
                    <w:div w:id="2028943842">
                      <w:marLeft w:val="0"/>
                      <w:marRight w:val="0"/>
                      <w:marTop w:val="0"/>
                      <w:marBottom w:val="0"/>
                      <w:divBdr>
                        <w:top w:val="none" w:sz="0" w:space="0" w:color="auto"/>
                        <w:left w:val="none" w:sz="0" w:space="0" w:color="auto"/>
                        <w:bottom w:val="none" w:sz="0" w:space="0" w:color="auto"/>
                        <w:right w:val="none" w:sz="0" w:space="0" w:color="auto"/>
                      </w:divBdr>
                    </w:div>
                  </w:divsChild>
                </w:div>
                <w:div w:id="591092284">
                  <w:marLeft w:val="0"/>
                  <w:marRight w:val="0"/>
                  <w:marTop w:val="0"/>
                  <w:marBottom w:val="0"/>
                  <w:divBdr>
                    <w:top w:val="none" w:sz="0" w:space="0" w:color="auto"/>
                    <w:left w:val="none" w:sz="0" w:space="0" w:color="auto"/>
                    <w:bottom w:val="none" w:sz="0" w:space="0" w:color="auto"/>
                    <w:right w:val="none" w:sz="0" w:space="0" w:color="auto"/>
                  </w:divBdr>
                  <w:divsChild>
                    <w:div w:id="143458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30017">
          <w:marLeft w:val="0"/>
          <w:marRight w:val="0"/>
          <w:marTop w:val="0"/>
          <w:marBottom w:val="0"/>
          <w:divBdr>
            <w:top w:val="none" w:sz="0" w:space="0" w:color="auto"/>
            <w:left w:val="none" w:sz="0" w:space="0" w:color="auto"/>
            <w:bottom w:val="none" w:sz="0" w:space="0" w:color="auto"/>
            <w:right w:val="none" w:sz="0" w:space="0" w:color="auto"/>
          </w:divBdr>
        </w:div>
        <w:div w:id="440606973">
          <w:marLeft w:val="0"/>
          <w:marRight w:val="0"/>
          <w:marTop w:val="0"/>
          <w:marBottom w:val="0"/>
          <w:divBdr>
            <w:top w:val="none" w:sz="0" w:space="0" w:color="auto"/>
            <w:left w:val="none" w:sz="0" w:space="0" w:color="auto"/>
            <w:bottom w:val="none" w:sz="0" w:space="0" w:color="auto"/>
            <w:right w:val="none" w:sz="0" w:space="0" w:color="auto"/>
          </w:divBdr>
        </w:div>
        <w:div w:id="667446612">
          <w:marLeft w:val="0"/>
          <w:marRight w:val="0"/>
          <w:marTop w:val="0"/>
          <w:marBottom w:val="0"/>
          <w:divBdr>
            <w:top w:val="none" w:sz="0" w:space="0" w:color="auto"/>
            <w:left w:val="none" w:sz="0" w:space="0" w:color="auto"/>
            <w:bottom w:val="none" w:sz="0" w:space="0" w:color="auto"/>
            <w:right w:val="none" w:sz="0" w:space="0" w:color="auto"/>
          </w:divBdr>
        </w:div>
        <w:div w:id="1554539968">
          <w:marLeft w:val="0"/>
          <w:marRight w:val="0"/>
          <w:marTop w:val="0"/>
          <w:marBottom w:val="0"/>
          <w:divBdr>
            <w:top w:val="none" w:sz="0" w:space="0" w:color="auto"/>
            <w:left w:val="none" w:sz="0" w:space="0" w:color="auto"/>
            <w:bottom w:val="none" w:sz="0" w:space="0" w:color="auto"/>
            <w:right w:val="none" w:sz="0" w:space="0" w:color="auto"/>
          </w:divBdr>
        </w:div>
        <w:div w:id="407382109">
          <w:marLeft w:val="0"/>
          <w:marRight w:val="0"/>
          <w:marTop w:val="0"/>
          <w:marBottom w:val="0"/>
          <w:divBdr>
            <w:top w:val="none" w:sz="0" w:space="0" w:color="auto"/>
            <w:left w:val="none" w:sz="0" w:space="0" w:color="auto"/>
            <w:bottom w:val="none" w:sz="0" w:space="0" w:color="auto"/>
            <w:right w:val="none" w:sz="0" w:space="0" w:color="auto"/>
          </w:divBdr>
        </w:div>
        <w:div w:id="515341396">
          <w:marLeft w:val="0"/>
          <w:marRight w:val="0"/>
          <w:marTop w:val="0"/>
          <w:marBottom w:val="0"/>
          <w:divBdr>
            <w:top w:val="none" w:sz="0" w:space="0" w:color="auto"/>
            <w:left w:val="none" w:sz="0" w:space="0" w:color="auto"/>
            <w:bottom w:val="none" w:sz="0" w:space="0" w:color="auto"/>
            <w:right w:val="none" w:sz="0" w:space="0" w:color="auto"/>
          </w:divBdr>
        </w:div>
        <w:div w:id="1399937459">
          <w:marLeft w:val="0"/>
          <w:marRight w:val="0"/>
          <w:marTop w:val="0"/>
          <w:marBottom w:val="0"/>
          <w:divBdr>
            <w:top w:val="none" w:sz="0" w:space="0" w:color="auto"/>
            <w:left w:val="none" w:sz="0" w:space="0" w:color="auto"/>
            <w:bottom w:val="none" w:sz="0" w:space="0" w:color="auto"/>
            <w:right w:val="none" w:sz="0" w:space="0" w:color="auto"/>
          </w:divBdr>
        </w:div>
        <w:div w:id="1342968977">
          <w:marLeft w:val="0"/>
          <w:marRight w:val="0"/>
          <w:marTop w:val="0"/>
          <w:marBottom w:val="0"/>
          <w:divBdr>
            <w:top w:val="none" w:sz="0" w:space="0" w:color="auto"/>
            <w:left w:val="none" w:sz="0" w:space="0" w:color="auto"/>
            <w:bottom w:val="none" w:sz="0" w:space="0" w:color="auto"/>
            <w:right w:val="none" w:sz="0" w:space="0" w:color="auto"/>
          </w:divBdr>
        </w:div>
        <w:div w:id="188178225">
          <w:marLeft w:val="0"/>
          <w:marRight w:val="0"/>
          <w:marTop w:val="0"/>
          <w:marBottom w:val="0"/>
          <w:divBdr>
            <w:top w:val="none" w:sz="0" w:space="0" w:color="auto"/>
            <w:left w:val="none" w:sz="0" w:space="0" w:color="auto"/>
            <w:bottom w:val="none" w:sz="0" w:space="0" w:color="auto"/>
            <w:right w:val="none" w:sz="0" w:space="0" w:color="auto"/>
          </w:divBdr>
        </w:div>
        <w:div w:id="304824438">
          <w:marLeft w:val="0"/>
          <w:marRight w:val="0"/>
          <w:marTop w:val="0"/>
          <w:marBottom w:val="0"/>
          <w:divBdr>
            <w:top w:val="none" w:sz="0" w:space="0" w:color="auto"/>
            <w:left w:val="none" w:sz="0" w:space="0" w:color="auto"/>
            <w:bottom w:val="none" w:sz="0" w:space="0" w:color="auto"/>
            <w:right w:val="none" w:sz="0" w:space="0" w:color="auto"/>
          </w:divBdr>
        </w:div>
        <w:div w:id="242110953">
          <w:marLeft w:val="0"/>
          <w:marRight w:val="0"/>
          <w:marTop w:val="0"/>
          <w:marBottom w:val="0"/>
          <w:divBdr>
            <w:top w:val="none" w:sz="0" w:space="0" w:color="auto"/>
            <w:left w:val="none" w:sz="0" w:space="0" w:color="auto"/>
            <w:bottom w:val="none" w:sz="0" w:space="0" w:color="auto"/>
            <w:right w:val="none" w:sz="0" w:space="0" w:color="auto"/>
          </w:divBdr>
        </w:div>
        <w:div w:id="2119327274">
          <w:marLeft w:val="0"/>
          <w:marRight w:val="0"/>
          <w:marTop w:val="0"/>
          <w:marBottom w:val="0"/>
          <w:divBdr>
            <w:top w:val="none" w:sz="0" w:space="0" w:color="auto"/>
            <w:left w:val="none" w:sz="0" w:space="0" w:color="auto"/>
            <w:bottom w:val="none" w:sz="0" w:space="0" w:color="auto"/>
            <w:right w:val="none" w:sz="0" w:space="0" w:color="auto"/>
          </w:divBdr>
        </w:div>
        <w:div w:id="442460989">
          <w:marLeft w:val="0"/>
          <w:marRight w:val="0"/>
          <w:marTop w:val="0"/>
          <w:marBottom w:val="0"/>
          <w:divBdr>
            <w:top w:val="none" w:sz="0" w:space="0" w:color="auto"/>
            <w:left w:val="none" w:sz="0" w:space="0" w:color="auto"/>
            <w:bottom w:val="none" w:sz="0" w:space="0" w:color="auto"/>
            <w:right w:val="none" w:sz="0" w:space="0" w:color="auto"/>
          </w:divBdr>
        </w:div>
        <w:div w:id="998852121">
          <w:marLeft w:val="0"/>
          <w:marRight w:val="0"/>
          <w:marTop w:val="0"/>
          <w:marBottom w:val="0"/>
          <w:divBdr>
            <w:top w:val="none" w:sz="0" w:space="0" w:color="auto"/>
            <w:left w:val="none" w:sz="0" w:space="0" w:color="auto"/>
            <w:bottom w:val="none" w:sz="0" w:space="0" w:color="auto"/>
            <w:right w:val="none" w:sz="0" w:space="0" w:color="auto"/>
          </w:divBdr>
        </w:div>
        <w:div w:id="1348093038">
          <w:marLeft w:val="0"/>
          <w:marRight w:val="0"/>
          <w:marTop w:val="0"/>
          <w:marBottom w:val="0"/>
          <w:divBdr>
            <w:top w:val="none" w:sz="0" w:space="0" w:color="auto"/>
            <w:left w:val="none" w:sz="0" w:space="0" w:color="auto"/>
            <w:bottom w:val="none" w:sz="0" w:space="0" w:color="auto"/>
            <w:right w:val="none" w:sz="0" w:space="0" w:color="auto"/>
          </w:divBdr>
        </w:div>
        <w:div w:id="1228341980">
          <w:marLeft w:val="0"/>
          <w:marRight w:val="0"/>
          <w:marTop w:val="0"/>
          <w:marBottom w:val="0"/>
          <w:divBdr>
            <w:top w:val="none" w:sz="0" w:space="0" w:color="auto"/>
            <w:left w:val="none" w:sz="0" w:space="0" w:color="auto"/>
            <w:bottom w:val="none" w:sz="0" w:space="0" w:color="auto"/>
            <w:right w:val="none" w:sz="0" w:space="0" w:color="auto"/>
          </w:divBdr>
        </w:div>
        <w:div w:id="1155417426">
          <w:marLeft w:val="0"/>
          <w:marRight w:val="0"/>
          <w:marTop w:val="0"/>
          <w:marBottom w:val="0"/>
          <w:divBdr>
            <w:top w:val="none" w:sz="0" w:space="0" w:color="auto"/>
            <w:left w:val="none" w:sz="0" w:space="0" w:color="auto"/>
            <w:bottom w:val="none" w:sz="0" w:space="0" w:color="auto"/>
            <w:right w:val="none" w:sz="0" w:space="0" w:color="auto"/>
          </w:divBdr>
        </w:div>
        <w:div w:id="1045523880">
          <w:marLeft w:val="0"/>
          <w:marRight w:val="0"/>
          <w:marTop w:val="0"/>
          <w:marBottom w:val="0"/>
          <w:divBdr>
            <w:top w:val="none" w:sz="0" w:space="0" w:color="auto"/>
            <w:left w:val="none" w:sz="0" w:space="0" w:color="auto"/>
            <w:bottom w:val="none" w:sz="0" w:space="0" w:color="auto"/>
            <w:right w:val="none" w:sz="0" w:space="0" w:color="auto"/>
          </w:divBdr>
          <w:divsChild>
            <w:div w:id="68158392">
              <w:marLeft w:val="-75"/>
              <w:marRight w:val="0"/>
              <w:marTop w:val="30"/>
              <w:marBottom w:val="30"/>
              <w:divBdr>
                <w:top w:val="none" w:sz="0" w:space="0" w:color="auto"/>
                <w:left w:val="none" w:sz="0" w:space="0" w:color="auto"/>
                <w:bottom w:val="none" w:sz="0" w:space="0" w:color="auto"/>
                <w:right w:val="none" w:sz="0" w:space="0" w:color="auto"/>
              </w:divBdr>
              <w:divsChild>
                <w:div w:id="623968630">
                  <w:marLeft w:val="0"/>
                  <w:marRight w:val="0"/>
                  <w:marTop w:val="0"/>
                  <w:marBottom w:val="0"/>
                  <w:divBdr>
                    <w:top w:val="none" w:sz="0" w:space="0" w:color="auto"/>
                    <w:left w:val="none" w:sz="0" w:space="0" w:color="auto"/>
                    <w:bottom w:val="none" w:sz="0" w:space="0" w:color="auto"/>
                    <w:right w:val="none" w:sz="0" w:space="0" w:color="auto"/>
                  </w:divBdr>
                  <w:divsChild>
                    <w:div w:id="116336610">
                      <w:marLeft w:val="0"/>
                      <w:marRight w:val="0"/>
                      <w:marTop w:val="0"/>
                      <w:marBottom w:val="0"/>
                      <w:divBdr>
                        <w:top w:val="none" w:sz="0" w:space="0" w:color="auto"/>
                        <w:left w:val="none" w:sz="0" w:space="0" w:color="auto"/>
                        <w:bottom w:val="none" w:sz="0" w:space="0" w:color="auto"/>
                        <w:right w:val="none" w:sz="0" w:space="0" w:color="auto"/>
                      </w:divBdr>
                    </w:div>
                  </w:divsChild>
                </w:div>
                <w:div w:id="1564825869">
                  <w:marLeft w:val="0"/>
                  <w:marRight w:val="0"/>
                  <w:marTop w:val="0"/>
                  <w:marBottom w:val="0"/>
                  <w:divBdr>
                    <w:top w:val="none" w:sz="0" w:space="0" w:color="auto"/>
                    <w:left w:val="none" w:sz="0" w:space="0" w:color="auto"/>
                    <w:bottom w:val="none" w:sz="0" w:space="0" w:color="auto"/>
                    <w:right w:val="none" w:sz="0" w:space="0" w:color="auto"/>
                  </w:divBdr>
                  <w:divsChild>
                    <w:div w:id="598802971">
                      <w:marLeft w:val="0"/>
                      <w:marRight w:val="0"/>
                      <w:marTop w:val="0"/>
                      <w:marBottom w:val="0"/>
                      <w:divBdr>
                        <w:top w:val="none" w:sz="0" w:space="0" w:color="auto"/>
                        <w:left w:val="none" w:sz="0" w:space="0" w:color="auto"/>
                        <w:bottom w:val="none" w:sz="0" w:space="0" w:color="auto"/>
                        <w:right w:val="none" w:sz="0" w:space="0" w:color="auto"/>
                      </w:divBdr>
                    </w:div>
                  </w:divsChild>
                </w:div>
                <w:div w:id="554660432">
                  <w:marLeft w:val="0"/>
                  <w:marRight w:val="0"/>
                  <w:marTop w:val="0"/>
                  <w:marBottom w:val="0"/>
                  <w:divBdr>
                    <w:top w:val="none" w:sz="0" w:space="0" w:color="auto"/>
                    <w:left w:val="none" w:sz="0" w:space="0" w:color="auto"/>
                    <w:bottom w:val="none" w:sz="0" w:space="0" w:color="auto"/>
                    <w:right w:val="none" w:sz="0" w:space="0" w:color="auto"/>
                  </w:divBdr>
                  <w:divsChild>
                    <w:div w:id="1668900383">
                      <w:marLeft w:val="0"/>
                      <w:marRight w:val="0"/>
                      <w:marTop w:val="0"/>
                      <w:marBottom w:val="0"/>
                      <w:divBdr>
                        <w:top w:val="none" w:sz="0" w:space="0" w:color="auto"/>
                        <w:left w:val="none" w:sz="0" w:space="0" w:color="auto"/>
                        <w:bottom w:val="none" w:sz="0" w:space="0" w:color="auto"/>
                        <w:right w:val="none" w:sz="0" w:space="0" w:color="auto"/>
                      </w:divBdr>
                    </w:div>
                    <w:div w:id="1574503798">
                      <w:marLeft w:val="0"/>
                      <w:marRight w:val="0"/>
                      <w:marTop w:val="0"/>
                      <w:marBottom w:val="0"/>
                      <w:divBdr>
                        <w:top w:val="none" w:sz="0" w:space="0" w:color="auto"/>
                        <w:left w:val="none" w:sz="0" w:space="0" w:color="auto"/>
                        <w:bottom w:val="none" w:sz="0" w:space="0" w:color="auto"/>
                        <w:right w:val="none" w:sz="0" w:space="0" w:color="auto"/>
                      </w:divBdr>
                    </w:div>
                    <w:div w:id="318852434">
                      <w:marLeft w:val="0"/>
                      <w:marRight w:val="0"/>
                      <w:marTop w:val="0"/>
                      <w:marBottom w:val="0"/>
                      <w:divBdr>
                        <w:top w:val="none" w:sz="0" w:space="0" w:color="auto"/>
                        <w:left w:val="none" w:sz="0" w:space="0" w:color="auto"/>
                        <w:bottom w:val="none" w:sz="0" w:space="0" w:color="auto"/>
                        <w:right w:val="none" w:sz="0" w:space="0" w:color="auto"/>
                      </w:divBdr>
                    </w:div>
                    <w:div w:id="1779594580">
                      <w:marLeft w:val="0"/>
                      <w:marRight w:val="0"/>
                      <w:marTop w:val="0"/>
                      <w:marBottom w:val="0"/>
                      <w:divBdr>
                        <w:top w:val="none" w:sz="0" w:space="0" w:color="auto"/>
                        <w:left w:val="none" w:sz="0" w:space="0" w:color="auto"/>
                        <w:bottom w:val="none" w:sz="0" w:space="0" w:color="auto"/>
                        <w:right w:val="none" w:sz="0" w:space="0" w:color="auto"/>
                      </w:divBdr>
                    </w:div>
                    <w:div w:id="895773779">
                      <w:marLeft w:val="0"/>
                      <w:marRight w:val="0"/>
                      <w:marTop w:val="0"/>
                      <w:marBottom w:val="0"/>
                      <w:divBdr>
                        <w:top w:val="none" w:sz="0" w:space="0" w:color="auto"/>
                        <w:left w:val="none" w:sz="0" w:space="0" w:color="auto"/>
                        <w:bottom w:val="none" w:sz="0" w:space="0" w:color="auto"/>
                        <w:right w:val="none" w:sz="0" w:space="0" w:color="auto"/>
                      </w:divBdr>
                    </w:div>
                    <w:div w:id="1722947936">
                      <w:marLeft w:val="0"/>
                      <w:marRight w:val="0"/>
                      <w:marTop w:val="0"/>
                      <w:marBottom w:val="0"/>
                      <w:divBdr>
                        <w:top w:val="none" w:sz="0" w:space="0" w:color="auto"/>
                        <w:left w:val="none" w:sz="0" w:space="0" w:color="auto"/>
                        <w:bottom w:val="none" w:sz="0" w:space="0" w:color="auto"/>
                        <w:right w:val="none" w:sz="0" w:space="0" w:color="auto"/>
                      </w:divBdr>
                    </w:div>
                    <w:div w:id="137453536">
                      <w:marLeft w:val="0"/>
                      <w:marRight w:val="0"/>
                      <w:marTop w:val="0"/>
                      <w:marBottom w:val="0"/>
                      <w:divBdr>
                        <w:top w:val="none" w:sz="0" w:space="0" w:color="auto"/>
                        <w:left w:val="none" w:sz="0" w:space="0" w:color="auto"/>
                        <w:bottom w:val="none" w:sz="0" w:space="0" w:color="auto"/>
                        <w:right w:val="none" w:sz="0" w:space="0" w:color="auto"/>
                      </w:divBdr>
                    </w:div>
                    <w:div w:id="825897504">
                      <w:marLeft w:val="0"/>
                      <w:marRight w:val="0"/>
                      <w:marTop w:val="0"/>
                      <w:marBottom w:val="0"/>
                      <w:divBdr>
                        <w:top w:val="none" w:sz="0" w:space="0" w:color="auto"/>
                        <w:left w:val="none" w:sz="0" w:space="0" w:color="auto"/>
                        <w:bottom w:val="none" w:sz="0" w:space="0" w:color="auto"/>
                        <w:right w:val="none" w:sz="0" w:space="0" w:color="auto"/>
                      </w:divBdr>
                    </w:div>
                    <w:div w:id="395011507">
                      <w:marLeft w:val="0"/>
                      <w:marRight w:val="0"/>
                      <w:marTop w:val="0"/>
                      <w:marBottom w:val="0"/>
                      <w:divBdr>
                        <w:top w:val="none" w:sz="0" w:space="0" w:color="auto"/>
                        <w:left w:val="none" w:sz="0" w:space="0" w:color="auto"/>
                        <w:bottom w:val="none" w:sz="0" w:space="0" w:color="auto"/>
                        <w:right w:val="none" w:sz="0" w:space="0" w:color="auto"/>
                      </w:divBdr>
                    </w:div>
                    <w:div w:id="660699475">
                      <w:marLeft w:val="0"/>
                      <w:marRight w:val="0"/>
                      <w:marTop w:val="0"/>
                      <w:marBottom w:val="0"/>
                      <w:divBdr>
                        <w:top w:val="none" w:sz="0" w:space="0" w:color="auto"/>
                        <w:left w:val="none" w:sz="0" w:space="0" w:color="auto"/>
                        <w:bottom w:val="none" w:sz="0" w:space="0" w:color="auto"/>
                        <w:right w:val="none" w:sz="0" w:space="0" w:color="auto"/>
                      </w:divBdr>
                    </w:div>
                  </w:divsChild>
                </w:div>
                <w:div w:id="1532496549">
                  <w:marLeft w:val="0"/>
                  <w:marRight w:val="0"/>
                  <w:marTop w:val="0"/>
                  <w:marBottom w:val="0"/>
                  <w:divBdr>
                    <w:top w:val="none" w:sz="0" w:space="0" w:color="auto"/>
                    <w:left w:val="none" w:sz="0" w:space="0" w:color="auto"/>
                    <w:bottom w:val="none" w:sz="0" w:space="0" w:color="auto"/>
                    <w:right w:val="none" w:sz="0" w:space="0" w:color="auto"/>
                  </w:divBdr>
                  <w:divsChild>
                    <w:div w:id="476608411">
                      <w:marLeft w:val="0"/>
                      <w:marRight w:val="0"/>
                      <w:marTop w:val="0"/>
                      <w:marBottom w:val="0"/>
                      <w:divBdr>
                        <w:top w:val="none" w:sz="0" w:space="0" w:color="auto"/>
                        <w:left w:val="none" w:sz="0" w:space="0" w:color="auto"/>
                        <w:bottom w:val="none" w:sz="0" w:space="0" w:color="auto"/>
                        <w:right w:val="none" w:sz="0" w:space="0" w:color="auto"/>
                      </w:divBdr>
                    </w:div>
                    <w:div w:id="827481666">
                      <w:marLeft w:val="0"/>
                      <w:marRight w:val="0"/>
                      <w:marTop w:val="0"/>
                      <w:marBottom w:val="0"/>
                      <w:divBdr>
                        <w:top w:val="none" w:sz="0" w:space="0" w:color="auto"/>
                        <w:left w:val="none" w:sz="0" w:space="0" w:color="auto"/>
                        <w:bottom w:val="none" w:sz="0" w:space="0" w:color="auto"/>
                        <w:right w:val="none" w:sz="0" w:space="0" w:color="auto"/>
                      </w:divBdr>
                    </w:div>
                    <w:div w:id="808791764">
                      <w:marLeft w:val="0"/>
                      <w:marRight w:val="0"/>
                      <w:marTop w:val="0"/>
                      <w:marBottom w:val="0"/>
                      <w:divBdr>
                        <w:top w:val="none" w:sz="0" w:space="0" w:color="auto"/>
                        <w:left w:val="none" w:sz="0" w:space="0" w:color="auto"/>
                        <w:bottom w:val="none" w:sz="0" w:space="0" w:color="auto"/>
                        <w:right w:val="none" w:sz="0" w:space="0" w:color="auto"/>
                      </w:divBdr>
                    </w:div>
                    <w:div w:id="155417172">
                      <w:marLeft w:val="0"/>
                      <w:marRight w:val="0"/>
                      <w:marTop w:val="0"/>
                      <w:marBottom w:val="0"/>
                      <w:divBdr>
                        <w:top w:val="none" w:sz="0" w:space="0" w:color="auto"/>
                        <w:left w:val="none" w:sz="0" w:space="0" w:color="auto"/>
                        <w:bottom w:val="none" w:sz="0" w:space="0" w:color="auto"/>
                        <w:right w:val="none" w:sz="0" w:space="0" w:color="auto"/>
                      </w:divBdr>
                    </w:div>
                    <w:div w:id="435292385">
                      <w:marLeft w:val="0"/>
                      <w:marRight w:val="0"/>
                      <w:marTop w:val="0"/>
                      <w:marBottom w:val="0"/>
                      <w:divBdr>
                        <w:top w:val="none" w:sz="0" w:space="0" w:color="auto"/>
                        <w:left w:val="none" w:sz="0" w:space="0" w:color="auto"/>
                        <w:bottom w:val="none" w:sz="0" w:space="0" w:color="auto"/>
                        <w:right w:val="none" w:sz="0" w:space="0" w:color="auto"/>
                      </w:divBdr>
                    </w:div>
                    <w:div w:id="388039773">
                      <w:marLeft w:val="0"/>
                      <w:marRight w:val="0"/>
                      <w:marTop w:val="0"/>
                      <w:marBottom w:val="0"/>
                      <w:divBdr>
                        <w:top w:val="none" w:sz="0" w:space="0" w:color="auto"/>
                        <w:left w:val="none" w:sz="0" w:space="0" w:color="auto"/>
                        <w:bottom w:val="none" w:sz="0" w:space="0" w:color="auto"/>
                        <w:right w:val="none" w:sz="0" w:space="0" w:color="auto"/>
                      </w:divBdr>
                    </w:div>
                  </w:divsChild>
                </w:div>
                <w:div w:id="1268586765">
                  <w:marLeft w:val="0"/>
                  <w:marRight w:val="0"/>
                  <w:marTop w:val="0"/>
                  <w:marBottom w:val="0"/>
                  <w:divBdr>
                    <w:top w:val="none" w:sz="0" w:space="0" w:color="auto"/>
                    <w:left w:val="none" w:sz="0" w:space="0" w:color="auto"/>
                    <w:bottom w:val="none" w:sz="0" w:space="0" w:color="auto"/>
                    <w:right w:val="none" w:sz="0" w:space="0" w:color="auto"/>
                  </w:divBdr>
                  <w:divsChild>
                    <w:div w:id="1799176890">
                      <w:marLeft w:val="0"/>
                      <w:marRight w:val="0"/>
                      <w:marTop w:val="0"/>
                      <w:marBottom w:val="0"/>
                      <w:divBdr>
                        <w:top w:val="none" w:sz="0" w:space="0" w:color="auto"/>
                        <w:left w:val="none" w:sz="0" w:space="0" w:color="auto"/>
                        <w:bottom w:val="none" w:sz="0" w:space="0" w:color="auto"/>
                        <w:right w:val="none" w:sz="0" w:space="0" w:color="auto"/>
                      </w:divBdr>
                    </w:div>
                    <w:div w:id="2030449178">
                      <w:marLeft w:val="0"/>
                      <w:marRight w:val="0"/>
                      <w:marTop w:val="0"/>
                      <w:marBottom w:val="0"/>
                      <w:divBdr>
                        <w:top w:val="none" w:sz="0" w:space="0" w:color="auto"/>
                        <w:left w:val="none" w:sz="0" w:space="0" w:color="auto"/>
                        <w:bottom w:val="none" w:sz="0" w:space="0" w:color="auto"/>
                        <w:right w:val="none" w:sz="0" w:space="0" w:color="auto"/>
                      </w:divBdr>
                    </w:div>
                    <w:div w:id="695236344">
                      <w:marLeft w:val="0"/>
                      <w:marRight w:val="0"/>
                      <w:marTop w:val="0"/>
                      <w:marBottom w:val="0"/>
                      <w:divBdr>
                        <w:top w:val="none" w:sz="0" w:space="0" w:color="auto"/>
                        <w:left w:val="none" w:sz="0" w:space="0" w:color="auto"/>
                        <w:bottom w:val="none" w:sz="0" w:space="0" w:color="auto"/>
                        <w:right w:val="none" w:sz="0" w:space="0" w:color="auto"/>
                      </w:divBdr>
                    </w:div>
                    <w:div w:id="768308985">
                      <w:marLeft w:val="0"/>
                      <w:marRight w:val="0"/>
                      <w:marTop w:val="0"/>
                      <w:marBottom w:val="0"/>
                      <w:divBdr>
                        <w:top w:val="none" w:sz="0" w:space="0" w:color="auto"/>
                        <w:left w:val="none" w:sz="0" w:space="0" w:color="auto"/>
                        <w:bottom w:val="none" w:sz="0" w:space="0" w:color="auto"/>
                        <w:right w:val="none" w:sz="0" w:space="0" w:color="auto"/>
                      </w:divBdr>
                    </w:div>
                    <w:div w:id="1398745173">
                      <w:marLeft w:val="0"/>
                      <w:marRight w:val="0"/>
                      <w:marTop w:val="0"/>
                      <w:marBottom w:val="0"/>
                      <w:divBdr>
                        <w:top w:val="none" w:sz="0" w:space="0" w:color="auto"/>
                        <w:left w:val="none" w:sz="0" w:space="0" w:color="auto"/>
                        <w:bottom w:val="none" w:sz="0" w:space="0" w:color="auto"/>
                        <w:right w:val="none" w:sz="0" w:space="0" w:color="auto"/>
                      </w:divBdr>
                    </w:div>
                  </w:divsChild>
                </w:div>
                <w:div w:id="1416439383">
                  <w:marLeft w:val="0"/>
                  <w:marRight w:val="0"/>
                  <w:marTop w:val="0"/>
                  <w:marBottom w:val="0"/>
                  <w:divBdr>
                    <w:top w:val="none" w:sz="0" w:space="0" w:color="auto"/>
                    <w:left w:val="none" w:sz="0" w:space="0" w:color="auto"/>
                    <w:bottom w:val="none" w:sz="0" w:space="0" w:color="auto"/>
                    <w:right w:val="none" w:sz="0" w:space="0" w:color="auto"/>
                  </w:divBdr>
                  <w:divsChild>
                    <w:div w:id="339893542">
                      <w:marLeft w:val="0"/>
                      <w:marRight w:val="0"/>
                      <w:marTop w:val="0"/>
                      <w:marBottom w:val="0"/>
                      <w:divBdr>
                        <w:top w:val="none" w:sz="0" w:space="0" w:color="auto"/>
                        <w:left w:val="none" w:sz="0" w:space="0" w:color="auto"/>
                        <w:bottom w:val="none" w:sz="0" w:space="0" w:color="auto"/>
                        <w:right w:val="none" w:sz="0" w:space="0" w:color="auto"/>
                      </w:divBdr>
                    </w:div>
                    <w:div w:id="759958165">
                      <w:marLeft w:val="0"/>
                      <w:marRight w:val="0"/>
                      <w:marTop w:val="0"/>
                      <w:marBottom w:val="0"/>
                      <w:divBdr>
                        <w:top w:val="none" w:sz="0" w:space="0" w:color="auto"/>
                        <w:left w:val="none" w:sz="0" w:space="0" w:color="auto"/>
                        <w:bottom w:val="none" w:sz="0" w:space="0" w:color="auto"/>
                        <w:right w:val="none" w:sz="0" w:space="0" w:color="auto"/>
                      </w:divBdr>
                    </w:div>
                    <w:div w:id="126701506">
                      <w:marLeft w:val="0"/>
                      <w:marRight w:val="0"/>
                      <w:marTop w:val="0"/>
                      <w:marBottom w:val="0"/>
                      <w:divBdr>
                        <w:top w:val="none" w:sz="0" w:space="0" w:color="auto"/>
                        <w:left w:val="none" w:sz="0" w:space="0" w:color="auto"/>
                        <w:bottom w:val="none" w:sz="0" w:space="0" w:color="auto"/>
                        <w:right w:val="none" w:sz="0" w:space="0" w:color="auto"/>
                      </w:divBdr>
                    </w:div>
                  </w:divsChild>
                </w:div>
                <w:div w:id="1284922871">
                  <w:marLeft w:val="0"/>
                  <w:marRight w:val="0"/>
                  <w:marTop w:val="0"/>
                  <w:marBottom w:val="0"/>
                  <w:divBdr>
                    <w:top w:val="none" w:sz="0" w:space="0" w:color="auto"/>
                    <w:left w:val="none" w:sz="0" w:space="0" w:color="auto"/>
                    <w:bottom w:val="none" w:sz="0" w:space="0" w:color="auto"/>
                    <w:right w:val="none" w:sz="0" w:space="0" w:color="auto"/>
                  </w:divBdr>
                  <w:divsChild>
                    <w:div w:id="2010868338">
                      <w:marLeft w:val="0"/>
                      <w:marRight w:val="0"/>
                      <w:marTop w:val="0"/>
                      <w:marBottom w:val="0"/>
                      <w:divBdr>
                        <w:top w:val="none" w:sz="0" w:space="0" w:color="auto"/>
                        <w:left w:val="none" w:sz="0" w:space="0" w:color="auto"/>
                        <w:bottom w:val="none" w:sz="0" w:space="0" w:color="auto"/>
                        <w:right w:val="none" w:sz="0" w:space="0" w:color="auto"/>
                      </w:divBdr>
                    </w:div>
                  </w:divsChild>
                </w:div>
                <w:div w:id="936642895">
                  <w:marLeft w:val="0"/>
                  <w:marRight w:val="0"/>
                  <w:marTop w:val="0"/>
                  <w:marBottom w:val="0"/>
                  <w:divBdr>
                    <w:top w:val="none" w:sz="0" w:space="0" w:color="auto"/>
                    <w:left w:val="none" w:sz="0" w:space="0" w:color="auto"/>
                    <w:bottom w:val="none" w:sz="0" w:space="0" w:color="auto"/>
                    <w:right w:val="none" w:sz="0" w:space="0" w:color="auto"/>
                  </w:divBdr>
                  <w:divsChild>
                    <w:div w:id="1666205078">
                      <w:marLeft w:val="0"/>
                      <w:marRight w:val="0"/>
                      <w:marTop w:val="0"/>
                      <w:marBottom w:val="0"/>
                      <w:divBdr>
                        <w:top w:val="none" w:sz="0" w:space="0" w:color="auto"/>
                        <w:left w:val="none" w:sz="0" w:space="0" w:color="auto"/>
                        <w:bottom w:val="none" w:sz="0" w:space="0" w:color="auto"/>
                        <w:right w:val="none" w:sz="0" w:space="0" w:color="auto"/>
                      </w:divBdr>
                    </w:div>
                  </w:divsChild>
                </w:div>
                <w:div w:id="1170103839">
                  <w:marLeft w:val="0"/>
                  <w:marRight w:val="0"/>
                  <w:marTop w:val="0"/>
                  <w:marBottom w:val="0"/>
                  <w:divBdr>
                    <w:top w:val="none" w:sz="0" w:space="0" w:color="auto"/>
                    <w:left w:val="none" w:sz="0" w:space="0" w:color="auto"/>
                    <w:bottom w:val="none" w:sz="0" w:space="0" w:color="auto"/>
                    <w:right w:val="none" w:sz="0" w:space="0" w:color="auto"/>
                  </w:divBdr>
                  <w:divsChild>
                    <w:div w:id="598762094">
                      <w:marLeft w:val="0"/>
                      <w:marRight w:val="0"/>
                      <w:marTop w:val="0"/>
                      <w:marBottom w:val="0"/>
                      <w:divBdr>
                        <w:top w:val="none" w:sz="0" w:space="0" w:color="auto"/>
                        <w:left w:val="none" w:sz="0" w:space="0" w:color="auto"/>
                        <w:bottom w:val="none" w:sz="0" w:space="0" w:color="auto"/>
                        <w:right w:val="none" w:sz="0" w:space="0" w:color="auto"/>
                      </w:divBdr>
                    </w:div>
                  </w:divsChild>
                </w:div>
                <w:div w:id="1180463167">
                  <w:marLeft w:val="0"/>
                  <w:marRight w:val="0"/>
                  <w:marTop w:val="0"/>
                  <w:marBottom w:val="0"/>
                  <w:divBdr>
                    <w:top w:val="none" w:sz="0" w:space="0" w:color="auto"/>
                    <w:left w:val="none" w:sz="0" w:space="0" w:color="auto"/>
                    <w:bottom w:val="none" w:sz="0" w:space="0" w:color="auto"/>
                    <w:right w:val="none" w:sz="0" w:space="0" w:color="auto"/>
                  </w:divBdr>
                  <w:divsChild>
                    <w:div w:id="183815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005856">
          <w:marLeft w:val="0"/>
          <w:marRight w:val="0"/>
          <w:marTop w:val="0"/>
          <w:marBottom w:val="0"/>
          <w:divBdr>
            <w:top w:val="none" w:sz="0" w:space="0" w:color="auto"/>
            <w:left w:val="none" w:sz="0" w:space="0" w:color="auto"/>
            <w:bottom w:val="none" w:sz="0" w:space="0" w:color="auto"/>
            <w:right w:val="none" w:sz="0" w:space="0" w:color="auto"/>
          </w:divBdr>
        </w:div>
        <w:div w:id="1441758520">
          <w:marLeft w:val="0"/>
          <w:marRight w:val="0"/>
          <w:marTop w:val="0"/>
          <w:marBottom w:val="0"/>
          <w:divBdr>
            <w:top w:val="none" w:sz="0" w:space="0" w:color="auto"/>
            <w:left w:val="none" w:sz="0" w:space="0" w:color="auto"/>
            <w:bottom w:val="none" w:sz="0" w:space="0" w:color="auto"/>
            <w:right w:val="none" w:sz="0" w:space="0" w:color="auto"/>
          </w:divBdr>
        </w:div>
      </w:divsChild>
    </w:div>
    <w:div w:id="1855149948">
      <w:bodyDiv w:val="1"/>
      <w:marLeft w:val="0"/>
      <w:marRight w:val="0"/>
      <w:marTop w:val="0"/>
      <w:marBottom w:val="0"/>
      <w:divBdr>
        <w:top w:val="none" w:sz="0" w:space="0" w:color="auto"/>
        <w:left w:val="none" w:sz="0" w:space="0" w:color="auto"/>
        <w:bottom w:val="none" w:sz="0" w:space="0" w:color="auto"/>
        <w:right w:val="none" w:sz="0" w:space="0" w:color="auto"/>
      </w:divBdr>
      <w:divsChild>
        <w:div w:id="433020734">
          <w:marLeft w:val="0"/>
          <w:marRight w:val="0"/>
          <w:marTop w:val="0"/>
          <w:marBottom w:val="0"/>
          <w:divBdr>
            <w:top w:val="none" w:sz="0" w:space="0" w:color="auto"/>
            <w:left w:val="none" w:sz="0" w:space="0" w:color="auto"/>
            <w:bottom w:val="none" w:sz="0" w:space="0" w:color="auto"/>
            <w:right w:val="none" w:sz="0" w:space="0" w:color="auto"/>
          </w:divBdr>
        </w:div>
      </w:divsChild>
    </w:div>
    <w:div w:id="1882399232">
      <w:bodyDiv w:val="1"/>
      <w:marLeft w:val="0"/>
      <w:marRight w:val="0"/>
      <w:marTop w:val="0"/>
      <w:marBottom w:val="0"/>
      <w:divBdr>
        <w:top w:val="none" w:sz="0" w:space="0" w:color="auto"/>
        <w:left w:val="none" w:sz="0" w:space="0" w:color="auto"/>
        <w:bottom w:val="none" w:sz="0" w:space="0" w:color="auto"/>
        <w:right w:val="none" w:sz="0" w:space="0" w:color="auto"/>
      </w:divBdr>
    </w:div>
    <w:div w:id="1890915527">
      <w:bodyDiv w:val="1"/>
      <w:marLeft w:val="0"/>
      <w:marRight w:val="0"/>
      <w:marTop w:val="0"/>
      <w:marBottom w:val="0"/>
      <w:divBdr>
        <w:top w:val="none" w:sz="0" w:space="0" w:color="auto"/>
        <w:left w:val="none" w:sz="0" w:space="0" w:color="auto"/>
        <w:bottom w:val="none" w:sz="0" w:space="0" w:color="auto"/>
        <w:right w:val="none" w:sz="0" w:space="0" w:color="auto"/>
      </w:divBdr>
    </w:div>
    <w:div w:id="2013141339">
      <w:bodyDiv w:val="1"/>
      <w:marLeft w:val="0"/>
      <w:marRight w:val="0"/>
      <w:marTop w:val="0"/>
      <w:marBottom w:val="0"/>
      <w:divBdr>
        <w:top w:val="none" w:sz="0" w:space="0" w:color="auto"/>
        <w:left w:val="none" w:sz="0" w:space="0" w:color="auto"/>
        <w:bottom w:val="none" w:sz="0" w:space="0" w:color="auto"/>
        <w:right w:val="none" w:sz="0" w:space="0" w:color="auto"/>
      </w:divBdr>
    </w:div>
    <w:div w:id="2103212154">
      <w:bodyDiv w:val="1"/>
      <w:marLeft w:val="0"/>
      <w:marRight w:val="0"/>
      <w:marTop w:val="0"/>
      <w:marBottom w:val="0"/>
      <w:divBdr>
        <w:top w:val="none" w:sz="0" w:space="0" w:color="auto"/>
        <w:left w:val="none" w:sz="0" w:space="0" w:color="auto"/>
        <w:bottom w:val="none" w:sz="0" w:space="0" w:color="auto"/>
        <w:right w:val="none" w:sz="0" w:space="0" w:color="auto"/>
      </w:divBdr>
      <w:divsChild>
        <w:div w:id="1676423535">
          <w:marLeft w:val="0"/>
          <w:marRight w:val="0"/>
          <w:marTop w:val="0"/>
          <w:marBottom w:val="0"/>
          <w:divBdr>
            <w:top w:val="none" w:sz="0" w:space="0" w:color="auto"/>
            <w:left w:val="none" w:sz="0" w:space="0" w:color="auto"/>
            <w:bottom w:val="none" w:sz="0" w:space="0" w:color="auto"/>
            <w:right w:val="none" w:sz="0" w:space="0" w:color="auto"/>
          </w:divBdr>
          <w:divsChild>
            <w:div w:id="65433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5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documentManagement>
    <_activity xmlns="1616500d-65c0-475f-b068-d647a5eaaffd" xmlns:xsi="http://www.w3.org/2001/XMLSchema-instanc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FA3B8481CE7C834E84A2A11937AD9022" ma:contentTypeVersion="18" ma:contentTypeDescription="Kurkite naują dokumentą." ma:contentTypeScope="" ma:versionID="121f8e16d34b5d0159444cc24d1fe136">
  <xsd:schema xmlns:xsd="http://www.w3.org/2001/XMLSchema" xmlns:xs="http://www.w3.org/2001/XMLSchema" xmlns:p="http://schemas.microsoft.com/office/2006/metadata/properties" xmlns:ns3="1616500d-65c0-475f-b068-d647a5eaaffd" xmlns:ns4="552e2852-0092-456a-a905-fe2fcd342002" targetNamespace="http://schemas.microsoft.com/office/2006/metadata/properties" ma:root="true" ma:fieldsID="240395505b978352f994c37b66265448" ns3:_="" ns4:_="">
    <xsd:import namespace="1616500d-65c0-475f-b068-d647a5eaaffd"/>
    <xsd:import namespace="552e2852-0092-456a-a905-fe2fcd3420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6500d-65c0-475f-b068-d647a5eaa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e2852-0092-456a-a905-fe2fcd342002"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2A56A7-858B-4FDA-92DB-E7F469209976}">
  <ds:schemaRefs>
    <ds:schemaRef ds:uri="http://schemas.microsoft.com/sharepoint/v3/contenttype/forms"/>
  </ds:schemaRefs>
</ds:datastoreItem>
</file>

<file path=customXml/itemProps2.xml><?xml version="1.0" encoding="utf-8"?>
<ds:datastoreItem xmlns:ds="http://schemas.openxmlformats.org/officeDocument/2006/customXml" ds:itemID="{2E79B365-7767-47C3-AF2D-524E5002FAB7}">
  <ds:schemaRefs>
    <ds:schemaRef ds:uri="http://schemas.openxmlformats.org/officeDocument/2006/bibliography"/>
  </ds:schemaRefs>
</ds:datastoreItem>
</file>

<file path=customXml/itemProps3.xml><?xml version="1.0" encoding="utf-8"?>
<ds:datastoreItem xmlns:ds="http://schemas.openxmlformats.org/officeDocument/2006/customXml" ds:itemID="{A78CF82B-2580-4351-BC6C-649BA82BFF19}">
  <ds:schemaRefs>
    <ds:schemaRef ds:uri="http://schemas.microsoft.com/office/2006/metadata/properties"/>
    <ds:schemaRef ds:uri="1616500d-65c0-475f-b068-d647a5eaaffd"/>
  </ds:schemaRefs>
</ds:datastoreItem>
</file>

<file path=customXml/itemProps4.xml><?xml version="1.0" encoding="utf-8"?>
<ds:datastoreItem xmlns:ds="http://schemas.openxmlformats.org/officeDocument/2006/customXml" ds:itemID="{C3DBEEE9-6651-4B2C-9A3A-2CCA22E5C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6500d-65c0-475f-b068-d647a5eaaffd"/>
    <ds:schemaRef ds:uri="552e2852-0092-456a-a905-fe2fcd342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64</Pages>
  <Words>96888</Words>
  <Characters>55227</Characters>
  <Application>Microsoft Office Word</Application>
  <DocSecurity>0</DocSecurity>
  <Lines>460</Lines>
  <Paragraphs>303</Paragraphs>
  <ScaleCrop>false</ScaleCrop>
  <HeadingPairs>
    <vt:vector size="2" baseType="variant">
      <vt:variant>
        <vt:lpstr>Pavadinimas</vt:lpstr>
      </vt:variant>
      <vt:variant>
        <vt:i4>1</vt:i4>
      </vt:variant>
    </vt:vector>
  </HeadingPairs>
  <TitlesOfParts>
    <vt:vector size="1" baseType="lpstr">
      <vt:lpstr/>
    </vt:vector>
  </TitlesOfParts>
  <Company>VKS</Company>
  <LinksUpToDate>false</LinksUpToDate>
  <CharactersWithSpaces>151812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Rutkauskienė Laima | ŠMSM</dc:creator>
  <cp:lastModifiedBy>Birutė Raudonienė</cp:lastModifiedBy>
  <cp:revision>46</cp:revision>
  <cp:lastPrinted>2019-04-16T15:21:00Z</cp:lastPrinted>
  <dcterms:created xsi:type="dcterms:W3CDTF">2025-08-27T07:43:00Z</dcterms:created>
  <dcterms:modified xsi:type="dcterms:W3CDTF">2026-09-16T10:00:00Z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akymai">
    <vt:lpwstr>Isakymai</vt:lpwstr>
  </property>
  <property fmtid="{D5CDD505-2E9C-101B-9397-08002B2CF9AE}" pid="3" name="ContentTypeId">
    <vt:lpwstr>0x010100FA3B8481CE7C834E84A2A11937AD9022</vt:lpwstr>
  </property>
  <property fmtid="{D5CDD505-2E9C-101B-9397-08002B2CF9AE}" pid="4" name="Komentarai">
    <vt:lpwstr>Koreguota vizavimo metu</vt:lpwstr>
  </property>
</Properties>
</file>